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5E" w:rsidRDefault="001921E3" w:rsidP="002C1252">
      <w:pPr>
        <w:spacing w:line="276" w:lineRule="auto"/>
        <w:jc w:val="both"/>
        <w:rPr>
          <w:rFonts w:ascii="Calibri" w:hAnsi="Calibri"/>
          <w:b/>
          <w:bCs/>
          <w:i/>
          <w:iCs/>
          <w:lang w:val="el-GR"/>
        </w:rPr>
      </w:pPr>
      <w:bookmarkStart w:id="0" w:name="_GoBack"/>
      <w:bookmarkEnd w:id="0"/>
      <w:r>
        <w:rPr>
          <w:noProof/>
          <w:lang w:val="el-GR"/>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838200" cy="65532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55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9264" behindDoc="0" locked="0" layoutInCell="1" allowOverlap="1">
            <wp:simplePos x="0" y="0"/>
            <wp:positionH relativeFrom="column">
              <wp:posOffset>3962400</wp:posOffset>
            </wp:positionH>
            <wp:positionV relativeFrom="paragraph">
              <wp:posOffset>-5080</wp:posOffset>
            </wp:positionV>
            <wp:extent cx="914400" cy="604520"/>
            <wp:effectExtent l="0" t="0" r="0" b="508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045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3705E" w:rsidRDefault="0053705E" w:rsidP="002C1252">
      <w:pPr>
        <w:spacing w:line="276" w:lineRule="auto"/>
        <w:jc w:val="both"/>
        <w:rPr>
          <w:rFonts w:ascii="Calibri" w:hAnsi="Calibri"/>
          <w:b/>
          <w:bCs/>
          <w:i/>
          <w:iCs/>
          <w:lang w:val="el-GR"/>
        </w:rPr>
      </w:pPr>
    </w:p>
    <w:p w:rsidR="0053705E" w:rsidRDefault="0053705E" w:rsidP="002C1252">
      <w:pPr>
        <w:spacing w:line="276" w:lineRule="auto"/>
        <w:jc w:val="both"/>
        <w:rPr>
          <w:rFonts w:ascii="Calibri" w:hAnsi="Calibri"/>
          <w:b/>
          <w:bCs/>
          <w:i/>
          <w:iCs/>
          <w:lang w:val="el-GR"/>
        </w:rPr>
      </w:pPr>
    </w:p>
    <w:p w:rsidR="0053705E" w:rsidRPr="00800986" w:rsidRDefault="0053705E" w:rsidP="002C1252">
      <w:pPr>
        <w:spacing w:line="276" w:lineRule="auto"/>
        <w:jc w:val="both"/>
        <w:rPr>
          <w:rFonts w:ascii="Calibri" w:hAnsi="Calibri"/>
          <w:b/>
          <w:lang w:val="el-GR"/>
        </w:rPr>
      </w:pPr>
      <w:r w:rsidRPr="00800986">
        <w:rPr>
          <w:rFonts w:ascii="Calibri" w:hAnsi="Calibri"/>
          <w:b/>
          <w:bCs/>
          <w:i/>
          <w:iCs/>
          <w:lang w:val="el-GR"/>
        </w:rPr>
        <w:t>ΑΝΑΡΤΗΤΕΑ ΣΤΟ ΔΙΑΔΙΚΤΥΟ</w:t>
      </w:r>
    </w:p>
    <w:p w:rsidR="0053705E" w:rsidRPr="00736E95" w:rsidRDefault="0053705E" w:rsidP="002C1252">
      <w:pPr>
        <w:spacing w:line="276" w:lineRule="auto"/>
        <w:jc w:val="both"/>
        <w:rPr>
          <w:rFonts w:ascii="Calibri" w:hAnsi="Calibri"/>
          <w:b/>
          <w:lang w:val="el-GR"/>
        </w:rPr>
      </w:pPr>
      <w:r w:rsidRPr="00974CF3">
        <w:rPr>
          <w:rFonts w:ascii="Calibri" w:hAnsi="Calibri"/>
          <w:b/>
          <w:lang w:val="el-GR"/>
        </w:rPr>
        <w:t xml:space="preserve">Αθήνα </w:t>
      </w:r>
      <w:r w:rsidRPr="00736E95">
        <w:rPr>
          <w:rFonts w:ascii="Calibri" w:hAnsi="Calibri"/>
          <w:b/>
          <w:lang w:val="el-GR"/>
        </w:rPr>
        <w:t>29/07/2014</w:t>
      </w:r>
    </w:p>
    <w:p w:rsidR="0053705E" w:rsidRPr="00736E95" w:rsidRDefault="0053705E" w:rsidP="002C1252">
      <w:pPr>
        <w:spacing w:line="276" w:lineRule="auto"/>
        <w:jc w:val="both"/>
        <w:rPr>
          <w:rFonts w:ascii="Calibri" w:hAnsi="Calibri"/>
          <w:b/>
          <w:lang w:val="el-GR"/>
        </w:rPr>
      </w:pPr>
      <w:r w:rsidRPr="00974CF3">
        <w:rPr>
          <w:rFonts w:ascii="Calibri" w:hAnsi="Calibri"/>
          <w:b/>
          <w:lang w:val="el-GR"/>
        </w:rPr>
        <w:t xml:space="preserve">Αριθμ. Πρωτ. </w:t>
      </w:r>
      <w:r w:rsidRPr="00736E95">
        <w:rPr>
          <w:rFonts w:ascii="Calibri" w:hAnsi="Calibri"/>
          <w:b/>
          <w:lang w:val="el-GR"/>
        </w:rPr>
        <w:t>2250</w:t>
      </w:r>
    </w:p>
    <w:p w:rsidR="0053705E" w:rsidRPr="00800986" w:rsidRDefault="0053705E" w:rsidP="002C1252">
      <w:pPr>
        <w:spacing w:line="276" w:lineRule="auto"/>
        <w:jc w:val="both"/>
        <w:rPr>
          <w:rFonts w:ascii="Calibri" w:hAnsi="Calibri"/>
          <w:b/>
          <w:lang w:val="el-GR"/>
        </w:rPr>
      </w:pPr>
    </w:p>
    <w:p w:rsidR="0053705E" w:rsidRPr="00800986" w:rsidRDefault="0053705E" w:rsidP="002C1252">
      <w:pPr>
        <w:spacing w:line="276" w:lineRule="auto"/>
        <w:jc w:val="both"/>
        <w:rPr>
          <w:rFonts w:ascii="Calibri" w:hAnsi="Calibri"/>
          <w:b/>
          <w:sz w:val="28"/>
          <w:szCs w:val="28"/>
          <w:u w:val="single"/>
          <w:lang w:val="el-GR"/>
        </w:rPr>
      </w:pPr>
      <w:r w:rsidRPr="00800986">
        <w:rPr>
          <w:rFonts w:ascii="Calibri" w:hAnsi="Calibri"/>
          <w:b/>
          <w:sz w:val="28"/>
          <w:szCs w:val="28"/>
          <w:u w:val="single"/>
          <w:lang w:val="el-GR"/>
        </w:rPr>
        <w:t xml:space="preserve">ΤΕΥΧΟΣ ΔΙΑΚΗΡΥΞΗΣ ΑΡΙΘΜΟΣ </w:t>
      </w:r>
      <w:r w:rsidRPr="00736E95">
        <w:rPr>
          <w:rFonts w:ascii="Calibri" w:hAnsi="Calibri"/>
          <w:b/>
          <w:sz w:val="28"/>
          <w:szCs w:val="28"/>
          <w:u w:val="single"/>
          <w:lang w:val="el-GR"/>
        </w:rPr>
        <w:t>2250</w:t>
      </w:r>
      <w:r w:rsidRPr="00800986">
        <w:rPr>
          <w:rFonts w:ascii="Calibri" w:hAnsi="Calibri"/>
          <w:b/>
          <w:sz w:val="28"/>
          <w:szCs w:val="28"/>
          <w:u w:val="single"/>
          <w:lang w:val="el-GR"/>
        </w:rPr>
        <w:t>/201</w:t>
      </w:r>
      <w:r>
        <w:rPr>
          <w:rFonts w:ascii="Calibri" w:hAnsi="Calibri"/>
          <w:b/>
          <w:sz w:val="28"/>
          <w:szCs w:val="28"/>
          <w:u w:val="single"/>
          <w:lang w:val="el-GR"/>
        </w:rPr>
        <w:t>4</w:t>
      </w:r>
    </w:p>
    <w:p w:rsidR="0053705E" w:rsidRPr="00800986" w:rsidRDefault="0053705E" w:rsidP="002C1252">
      <w:pPr>
        <w:spacing w:line="276" w:lineRule="auto"/>
        <w:jc w:val="both"/>
        <w:rPr>
          <w:rFonts w:ascii="Calibri" w:hAnsi="Calibri"/>
          <w:b/>
          <w:sz w:val="28"/>
          <w:szCs w:val="28"/>
          <w:u w:val="single"/>
          <w:lang w:val="el-GR"/>
        </w:rPr>
      </w:pPr>
    </w:p>
    <w:p w:rsidR="0053705E" w:rsidRPr="00800986" w:rsidRDefault="0053705E" w:rsidP="002C1252">
      <w:pPr>
        <w:spacing w:line="276" w:lineRule="auto"/>
        <w:jc w:val="both"/>
        <w:rPr>
          <w:rFonts w:ascii="Calibri" w:hAnsi="Calibri"/>
          <w:sz w:val="26"/>
          <w:szCs w:val="26"/>
          <w:lang w:val="el-GR"/>
        </w:rPr>
      </w:pPr>
      <w:r w:rsidRPr="00800986">
        <w:rPr>
          <w:rFonts w:ascii="Calibri" w:hAnsi="Calibri"/>
          <w:sz w:val="26"/>
          <w:szCs w:val="26"/>
          <w:lang w:val="el-GR"/>
        </w:rPr>
        <w:t xml:space="preserve">Δημόσιου Ανοιχτού Διαγωνισμού </w:t>
      </w:r>
    </w:p>
    <w:p w:rsidR="0053705E" w:rsidRPr="00800986" w:rsidRDefault="0053705E" w:rsidP="002C1252">
      <w:pPr>
        <w:spacing w:line="276" w:lineRule="auto"/>
        <w:jc w:val="both"/>
        <w:rPr>
          <w:rFonts w:ascii="Calibri" w:hAnsi="Calibri"/>
          <w:sz w:val="26"/>
          <w:szCs w:val="26"/>
          <w:lang w:val="el-GR"/>
        </w:rPr>
      </w:pPr>
      <w:r w:rsidRPr="00800986">
        <w:rPr>
          <w:rFonts w:ascii="Calibri" w:hAnsi="Calibri"/>
          <w:sz w:val="26"/>
          <w:szCs w:val="26"/>
          <w:lang w:val="el-GR"/>
        </w:rPr>
        <w:t xml:space="preserve">Για την επιλογή αναδόχου υλοποίησης του Υποέργου 2 </w:t>
      </w:r>
    </w:p>
    <w:p w:rsidR="0053705E" w:rsidRPr="00800986" w:rsidRDefault="0053705E" w:rsidP="002C1252">
      <w:pPr>
        <w:spacing w:line="276" w:lineRule="auto"/>
        <w:jc w:val="both"/>
        <w:rPr>
          <w:rFonts w:ascii="Calibri" w:hAnsi="Calibri"/>
          <w:sz w:val="26"/>
          <w:szCs w:val="26"/>
          <w:lang w:val="el-GR"/>
        </w:rPr>
      </w:pPr>
    </w:p>
    <w:p w:rsidR="0053705E" w:rsidRPr="00800986" w:rsidRDefault="0053705E" w:rsidP="002C1252">
      <w:pPr>
        <w:spacing w:line="276" w:lineRule="auto"/>
        <w:jc w:val="both"/>
        <w:rPr>
          <w:rFonts w:ascii="Calibri" w:hAnsi="Calibri"/>
          <w:b/>
          <w:sz w:val="26"/>
          <w:szCs w:val="26"/>
          <w:lang w:val="el-GR"/>
        </w:rPr>
      </w:pPr>
      <w:r w:rsidRPr="00800986">
        <w:rPr>
          <w:rFonts w:ascii="Calibri" w:hAnsi="Calibri"/>
          <w:b/>
          <w:sz w:val="26"/>
          <w:szCs w:val="26"/>
          <w:lang w:val="el-GR"/>
        </w:rPr>
        <w:t xml:space="preserve">«ΚΑΤΑΣΚΕΥΗ, ΑΝΑΡΤΗΣΗ, ΚΑΙ ΤΕΧΝΙΚΗ ΥΠΟΣΤΗΡΙΞΗ </w:t>
      </w:r>
      <w:r w:rsidRPr="00800986">
        <w:rPr>
          <w:rFonts w:ascii="Calibri" w:hAnsi="Calibri"/>
          <w:b/>
          <w:sz w:val="26"/>
          <w:szCs w:val="26"/>
          <w:lang w:val="en-US"/>
        </w:rPr>
        <w:t>e</w:t>
      </w:r>
      <w:r w:rsidRPr="00800986">
        <w:rPr>
          <w:rFonts w:ascii="Calibri" w:hAnsi="Calibri"/>
          <w:b/>
          <w:sz w:val="26"/>
          <w:szCs w:val="26"/>
          <w:lang w:val="el-GR"/>
        </w:rPr>
        <w:t xml:space="preserve">-ΕΣΑ ΚαΠα-Π» </w:t>
      </w:r>
    </w:p>
    <w:p w:rsidR="0053705E" w:rsidRPr="00800986" w:rsidRDefault="0053705E" w:rsidP="002C1252">
      <w:pPr>
        <w:spacing w:line="276" w:lineRule="auto"/>
        <w:jc w:val="both"/>
        <w:rPr>
          <w:rFonts w:ascii="Calibri" w:hAnsi="Calibri"/>
          <w:b/>
          <w:sz w:val="26"/>
          <w:szCs w:val="26"/>
          <w:lang w:val="el-GR"/>
        </w:rPr>
      </w:pPr>
    </w:p>
    <w:p w:rsidR="0053705E" w:rsidRPr="00800986" w:rsidRDefault="0053705E" w:rsidP="002C1252">
      <w:pPr>
        <w:spacing w:line="276" w:lineRule="auto"/>
        <w:jc w:val="both"/>
        <w:rPr>
          <w:rFonts w:ascii="Calibri" w:hAnsi="Calibri"/>
          <w:b/>
          <w:sz w:val="26"/>
          <w:szCs w:val="26"/>
          <w:lang w:val="el-GR"/>
        </w:rPr>
      </w:pPr>
      <w:r w:rsidRPr="00800986">
        <w:rPr>
          <w:rFonts w:ascii="Calibri" w:hAnsi="Calibri"/>
          <w:b/>
          <w:sz w:val="26"/>
          <w:szCs w:val="26"/>
          <w:lang w:val="el-GR"/>
        </w:rPr>
        <w:t>Της Πράξης</w:t>
      </w:r>
    </w:p>
    <w:p w:rsidR="0053705E" w:rsidRPr="00800986" w:rsidRDefault="0053705E" w:rsidP="002C1252">
      <w:pPr>
        <w:spacing w:line="276" w:lineRule="auto"/>
        <w:jc w:val="both"/>
        <w:rPr>
          <w:rFonts w:ascii="Calibri" w:hAnsi="Calibri"/>
          <w:b/>
          <w:sz w:val="26"/>
          <w:szCs w:val="26"/>
          <w:lang w:val="el-GR"/>
        </w:rPr>
      </w:pPr>
      <w:r w:rsidRPr="00800986">
        <w:rPr>
          <w:rFonts w:ascii="Calibri" w:hAnsi="Calibri"/>
          <w:b/>
          <w:sz w:val="26"/>
          <w:szCs w:val="26"/>
          <w:lang w:val="el-GR"/>
        </w:rPr>
        <w:t>«ΟΛΟΚΛΗΡΩΜΕΝΗ ΠΡΟΣΕΓΓΙΣΗ ΓΙΑ ΤΗΝ ΔΙΕΡΕΥΝΗΣΗ, ΔΙΑΓΝΩΣΗ ΚΑΙ ΔΙΑΧΕΙΡΙΣΗ ΠΕΡΙΣΤΑΤΙΚΩΝ ΚΑΚΟΠΟΙΗΣΗΣ &amp; ΠΑΡΑΜΕΛΗΣΗ ΠΑΙΔΙΩΝ»</w:t>
      </w:r>
    </w:p>
    <w:p w:rsidR="0053705E" w:rsidRPr="00800986" w:rsidRDefault="0053705E" w:rsidP="002C1252">
      <w:pPr>
        <w:spacing w:line="276" w:lineRule="auto"/>
        <w:jc w:val="both"/>
        <w:rPr>
          <w:rFonts w:ascii="Calibri" w:hAnsi="Calibri"/>
          <w:b/>
          <w:sz w:val="26"/>
          <w:szCs w:val="26"/>
          <w:lang w:val="el-GR"/>
        </w:rPr>
      </w:pPr>
    </w:p>
    <w:p w:rsidR="0053705E" w:rsidRPr="00800986" w:rsidRDefault="0053705E" w:rsidP="002C1252">
      <w:pPr>
        <w:spacing w:line="276" w:lineRule="auto"/>
        <w:jc w:val="both"/>
        <w:rPr>
          <w:rFonts w:ascii="Calibri" w:hAnsi="Calibri"/>
          <w:sz w:val="26"/>
          <w:szCs w:val="26"/>
          <w:lang w:val="el-GR"/>
        </w:rPr>
      </w:pPr>
      <w:r w:rsidRPr="00800986">
        <w:rPr>
          <w:rFonts w:ascii="Calibri" w:hAnsi="Calibri"/>
          <w:sz w:val="26"/>
          <w:szCs w:val="26"/>
          <w:lang w:val="el-GR"/>
        </w:rPr>
        <w:t>ΕΘΝΙΚΟ ΣΤΡΑΤΗΓΙΚΟ ΠΛΑΙΣΙΟ ΑΝΑΦΟΡΑΣ ΕΣΠΑ 2007 - 2013</w:t>
      </w:r>
    </w:p>
    <w:p w:rsidR="0053705E" w:rsidRPr="00800986" w:rsidRDefault="0053705E" w:rsidP="002C1252">
      <w:pPr>
        <w:spacing w:line="276" w:lineRule="auto"/>
        <w:jc w:val="both"/>
        <w:rPr>
          <w:rFonts w:ascii="Calibri" w:hAnsi="Calibri"/>
          <w:sz w:val="26"/>
          <w:szCs w:val="26"/>
          <w:lang w:val="el-GR"/>
        </w:rPr>
      </w:pPr>
    </w:p>
    <w:p w:rsidR="0053705E" w:rsidRPr="00800986" w:rsidRDefault="0053705E" w:rsidP="002C1252">
      <w:pPr>
        <w:spacing w:line="276" w:lineRule="auto"/>
        <w:jc w:val="both"/>
        <w:rPr>
          <w:rFonts w:ascii="Calibri" w:hAnsi="Calibri"/>
          <w:sz w:val="26"/>
          <w:szCs w:val="26"/>
          <w:lang w:val="el-GR"/>
        </w:rPr>
      </w:pPr>
      <w:r w:rsidRPr="00800986">
        <w:rPr>
          <w:rFonts w:ascii="Calibri" w:hAnsi="Calibri"/>
          <w:sz w:val="26"/>
          <w:szCs w:val="26"/>
          <w:lang w:val="el-GR"/>
        </w:rPr>
        <w:t>ΕΠΙΧΕΙΡΗΣΙΑΚΟ ΠΡΟΓΡΑΜΜΑ: ΑΝΑΠΤΥΞΗ ΑΝΘΡΩΠΙΝΟΥ ΔΥΝΑΜΙΚΟΥ – ΤΟΜΕΑΣ ΥΓΕΙΑΣ ΚΑΙ ΚΟΙΝΩΝΙΚΗΣ ΑΛΛΗΛΕΓΓΥΗΣ</w:t>
      </w:r>
    </w:p>
    <w:p w:rsidR="0053705E" w:rsidRPr="00800986" w:rsidRDefault="0053705E" w:rsidP="002C1252">
      <w:pPr>
        <w:spacing w:line="276" w:lineRule="auto"/>
        <w:jc w:val="both"/>
        <w:rPr>
          <w:rFonts w:ascii="Calibri" w:hAnsi="Calibri"/>
          <w:sz w:val="26"/>
          <w:szCs w:val="26"/>
          <w:lang w:val="el-GR"/>
        </w:rPr>
      </w:pPr>
    </w:p>
    <w:p w:rsidR="0053705E" w:rsidRPr="00800986" w:rsidRDefault="0053705E" w:rsidP="00BC5579">
      <w:pPr>
        <w:spacing w:after="120" w:line="276" w:lineRule="auto"/>
        <w:jc w:val="both"/>
        <w:rPr>
          <w:rFonts w:ascii="Calibri" w:hAnsi="Calibri"/>
          <w:sz w:val="26"/>
          <w:szCs w:val="26"/>
          <w:lang w:val="el-GR"/>
        </w:rPr>
      </w:pPr>
      <w:r w:rsidRPr="00800986">
        <w:rPr>
          <w:rFonts w:ascii="Calibri" w:hAnsi="Calibri"/>
          <w:sz w:val="26"/>
          <w:szCs w:val="26"/>
          <w:lang w:val="el-GR"/>
        </w:rPr>
        <w:t>ΣΤΟΥΣ ΑΞΟΝΕΣ ΠΡΟΤΕΡΑΙΟΤΗΤΑΣ</w:t>
      </w:r>
      <w:r>
        <w:rPr>
          <w:rFonts w:ascii="Calibri" w:hAnsi="Calibri"/>
          <w:sz w:val="26"/>
          <w:szCs w:val="26"/>
          <w:lang w:val="el-GR"/>
        </w:rPr>
        <w:t>:</w:t>
      </w:r>
    </w:p>
    <w:p w:rsidR="0053705E" w:rsidRDefault="0053705E" w:rsidP="00BC5579">
      <w:pPr>
        <w:autoSpaceDE w:val="0"/>
        <w:autoSpaceDN w:val="0"/>
        <w:adjustRightInd w:val="0"/>
        <w:spacing w:after="120" w:line="276" w:lineRule="auto"/>
        <w:jc w:val="both"/>
        <w:rPr>
          <w:rFonts w:ascii="Calibri" w:hAnsi="Calibri" w:cs="Arial-BoldMT"/>
          <w:bCs/>
          <w:sz w:val="26"/>
          <w:szCs w:val="26"/>
          <w:lang w:val="el-GR"/>
        </w:rPr>
      </w:pPr>
      <w:r w:rsidRPr="00800986">
        <w:rPr>
          <w:rFonts w:ascii="Calibri" w:hAnsi="Calibri" w:cs="Arial-BoldMT"/>
          <w:bCs/>
          <w:sz w:val="26"/>
          <w:szCs w:val="26"/>
          <w:lang w:val="el-GR"/>
        </w:rPr>
        <w:t>13</w:t>
      </w:r>
      <w:r>
        <w:rPr>
          <w:rFonts w:ascii="Calibri" w:hAnsi="Calibri" w:cs="Arial-BoldMT"/>
          <w:bCs/>
          <w:sz w:val="26"/>
          <w:szCs w:val="26"/>
          <w:lang w:val="el-GR"/>
        </w:rPr>
        <w:t>:</w:t>
      </w:r>
      <w:r w:rsidRPr="00800986">
        <w:rPr>
          <w:rFonts w:ascii="Calibri" w:hAnsi="Calibri" w:cs="Arial-BoldMT"/>
          <w:bCs/>
          <w:sz w:val="26"/>
          <w:szCs w:val="26"/>
          <w:lang w:val="el-GR"/>
        </w:rPr>
        <w:t xml:space="preserve">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8 Περιφέρειες Σύγκλισης»</w:t>
      </w:r>
    </w:p>
    <w:p w:rsidR="0053705E" w:rsidRPr="00BC5579" w:rsidRDefault="0053705E" w:rsidP="00BC5579">
      <w:pPr>
        <w:autoSpaceDE w:val="0"/>
        <w:autoSpaceDN w:val="0"/>
        <w:adjustRightInd w:val="0"/>
        <w:spacing w:after="120" w:line="276" w:lineRule="auto"/>
        <w:jc w:val="both"/>
        <w:rPr>
          <w:rFonts w:ascii="Calibri" w:hAnsi="Calibri" w:cs="Arial-BoldMT"/>
          <w:bCs/>
          <w:sz w:val="26"/>
          <w:szCs w:val="26"/>
          <w:lang w:val="el-GR"/>
        </w:rPr>
      </w:pPr>
      <w:r w:rsidRPr="00BC5579">
        <w:rPr>
          <w:rFonts w:ascii="Calibri" w:hAnsi="Calibri" w:cs="Arial-BoldMT"/>
          <w:bCs/>
          <w:sz w:val="26"/>
          <w:szCs w:val="26"/>
          <w:lang w:val="el-GR"/>
        </w:rPr>
        <w:t>14: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3 περιφέρειες σταδιακής εξόδου»</w:t>
      </w:r>
    </w:p>
    <w:p w:rsidR="0053705E" w:rsidRPr="00800986" w:rsidRDefault="0053705E" w:rsidP="00BC5579">
      <w:pPr>
        <w:autoSpaceDE w:val="0"/>
        <w:autoSpaceDN w:val="0"/>
        <w:adjustRightInd w:val="0"/>
        <w:spacing w:after="120" w:line="276" w:lineRule="auto"/>
        <w:jc w:val="both"/>
        <w:rPr>
          <w:rFonts w:ascii="Calibri" w:hAnsi="Calibri" w:cs="Arial-BoldMT"/>
          <w:bCs/>
          <w:sz w:val="26"/>
          <w:szCs w:val="26"/>
          <w:lang w:val="el-GR"/>
        </w:rPr>
      </w:pPr>
      <w:r w:rsidRPr="00BC5579">
        <w:rPr>
          <w:rFonts w:ascii="Calibri" w:hAnsi="Calibri" w:cs="Arial-BoldMT"/>
          <w:bCs/>
          <w:sz w:val="26"/>
          <w:szCs w:val="26"/>
          <w:lang w:val="el-GR"/>
        </w:rPr>
        <w:t>15: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2 περιφέρειες σταδιακής εισόδου»</w:t>
      </w:r>
    </w:p>
    <w:p w:rsidR="0053705E" w:rsidRPr="00800986" w:rsidRDefault="0053705E" w:rsidP="00BC5579">
      <w:pPr>
        <w:pStyle w:val="TOCHeading1"/>
        <w:spacing w:before="0" w:after="120"/>
        <w:jc w:val="both"/>
        <w:rPr>
          <w:rFonts w:ascii="Calibri" w:hAnsi="Calibri"/>
        </w:rPr>
      </w:pPr>
      <w:r w:rsidRPr="00800986">
        <w:rPr>
          <w:rFonts w:ascii="Calibri" w:hAnsi="Calibri"/>
        </w:rPr>
        <w:lastRenderedPageBreak/>
        <w:t>Περιεχόμενα</w:t>
      </w:r>
    </w:p>
    <w:p w:rsidR="0053705E" w:rsidRDefault="0053705E">
      <w:pPr>
        <w:pStyle w:val="10"/>
        <w:tabs>
          <w:tab w:val="right" w:leader="dot" w:pos="8296"/>
        </w:tabs>
        <w:rPr>
          <w:noProof/>
          <w:lang w:eastAsia="el-GR"/>
        </w:rPr>
      </w:pPr>
      <w:r w:rsidRPr="00800986">
        <w:fldChar w:fldCharType="begin"/>
      </w:r>
      <w:r w:rsidRPr="00800986">
        <w:instrText xml:space="preserve"> TOC \o "1-3" \h \z \u </w:instrText>
      </w:r>
      <w:r w:rsidRPr="00800986">
        <w:fldChar w:fldCharType="separate"/>
      </w:r>
      <w:hyperlink w:anchor="_Toc393904897" w:history="1">
        <w:r w:rsidRPr="00536AC6">
          <w:rPr>
            <w:rStyle w:val="-"/>
            <w:noProof/>
          </w:rPr>
          <w:t>Συνοπτικά Στοιχεία του Έργου</w:t>
        </w:r>
        <w:r>
          <w:rPr>
            <w:noProof/>
            <w:webHidden/>
          </w:rPr>
          <w:tab/>
        </w:r>
        <w:r>
          <w:rPr>
            <w:noProof/>
            <w:webHidden/>
          </w:rPr>
          <w:fldChar w:fldCharType="begin"/>
        </w:r>
        <w:r>
          <w:rPr>
            <w:noProof/>
            <w:webHidden/>
          </w:rPr>
          <w:instrText xml:space="preserve"> PAGEREF _Toc393904897 \h </w:instrText>
        </w:r>
        <w:r>
          <w:rPr>
            <w:noProof/>
            <w:webHidden/>
          </w:rPr>
        </w:r>
        <w:r>
          <w:rPr>
            <w:noProof/>
            <w:webHidden/>
          </w:rPr>
          <w:fldChar w:fldCharType="separate"/>
        </w:r>
        <w:r>
          <w:rPr>
            <w:noProof/>
            <w:webHidden/>
          </w:rPr>
          <w:t>4</w:t>
        </w:r>
        <w:r>
          <w:rPr>
            <w:noProof/>
            <w:webHidden/>
          </w:rPr>
          <w:fldChar w:fldCharType="end"/>
        </w:r>
      </w:hyperlink>
    </w:p>
    <w:p w:rsidR="0053705E" w:rsidRDefault="00163CFC">
      <w:pPr>
        <w:pStyle w:val="10"/>
        <w:tabs>
          <w:tab w:val="right" w:leader="dot" w:pos="8296"/>
        </w:tabs>
        <w:rPr>
          <w:noProof/>
          <w:lang w:eastAsia="el-GR"/>
        </w:rPr>
      </w:pPr>
      <w:hyperlink w:anchor="_Toc393904898" w:history="1">
        <w:r w:rsidR="0053705E" w:rsidRPr="00536AC6">
          <w:rPr>
            <w:rStyle w:val="-"/>
            <w:noProof/>
          </w:rPr>
          <w:t>Συντομογραφίες</w:t>
        </w:r>
        <w:r w:rsidR="0053705E">
          <w:rPr>
            <w:noProof/>
            <w:webHidden/>
          </w:rPr>
          <w:tab/>
        </w:r>
        <w:r w:rsidR="0053705E">
          <w:rPr>
            <w:noProof/>
            <w:webHidden/>
          </w:rPr>
          <w:fldChar w:fldCharType="begin"/>
        </w:r>
        <w:r w:rsidR="0053705E">
          <w:rPr>
            <w:noProof/>
            <w:webHidden/>
          </w:rPr>
          <w:instrText xml:space="preserve"> PAGEREF _Toc393904898 \h </w:instrText>
        </w:r>
        <w:r w:rsidR="0053705E">
          <w:rPr>
            <w:noProof/>
            <w:webHidden/>
          </w:rPr>
        </w:r>
        <w:r w:rsidR="0053705E">
          <w:rPr>
            <w:noProof/>
            <w:webHidden/>
          </w:rPr>
          <w:fldChar w:fldCharType="separate"/>
        </w:r>
        <w:r w:rsidR="0053705E">
          <w:rPr>
            <w:noProof/>
            <w:webHidden/>
          </w:rPr>
          <w:t>5</w:t>
        </w:r>
        <w:r w:rsidR="0053705E">
          <w:rPr>
            <w:noProof/>
            <w:webHidden/>
          </w:rPr>
          <w:fldChar w:fldCharType="end"/>
        </w:r>
      </w:hyperlink>
    </w:p>
    <w:p w:rsidR="0053705E" w:rsidRDefault="00163CFC">
      <w:pPr>
        <w:pStyle w:val="10"/>
        <w:tabs>
          <w:tab w:val="right" w:leader="dot" w:pos="8296"/>
        </w:tabs>
        <w:rPr>
          <w:noProof/>
          <w:lang w:eastAsia="el-GR"/>
        </w:rPr>
      </w:pPr>
      <w:hyperlink w:anchor="_Toc393904899" w:history="1">
        <w:r w:rsidR="0053705E" w:rsidRPr="00536AC6">
          <w:rPr>
            <w:rStyle w:val="-"/>
            <w:noProof/>
          </w:rPr>
          <w:t>Ορισμοί Διακήρυξης</w:t>
        </w:r>
        <w:r w:rsidR="0053705E">
          <w:rPr>
            <w:noProof/>
            <w:webHidden/>
          </w:rPr>
          <w:tab/>
        </w:r>
        <w:r w:rsidR="0053705E">
          <w:rPr>
            <w:noProof/>
            <w:webHidden/>
          </w:rPr>
          <w:fldChar w:fldCharType="begin"/>
        </w:r>
        <w:r w:rsidR="0053705E">
          <w:rPr>
            <w:noProof/>
            <w:webHidden/>
          </w:rPr>
          <w:instrText xml:space="preserve"> PAGEREF _Toc393904899 \h </w:instrText>
        </w:r>
        <w:r w:rsidR="0053705E">
          <w:rPr>
            <w:noProof/>
            <w:webHidden/>
          </w:rPr>
        </w:r>
        <w:r w:rsidR="0053705E">
          <w:rPr>
            <w:noProof/>
            <w:webHidden/>
          </w:rPr>
          <w:fldChar w:fldCharType="separate"/>
        </w:r>
        <w:r w:rsidR="0053705E">
          <w:rPr>
            <w:noProof/>
            <w:webHidden/>
          </w:rPr>
          <w:t>5</w:t>
        </w:r>
        <w:r w:rsidR="0053705E">
          <w:rPr>
            <w:noProof/>
            <w:webHidden/>
          </w:rPr>
          <w:fldChar w:fldCharType="end"/>
        </w:r>
      </w:hyperlink>
    </w:p>
    <w:p w:rsidR="0053705E" w:rsidRDefault="00163CFC">
      <w:pPr>
        <w:pStyle w:val="10"/>
        <w:tabs>
          <w:tab w:val="left" w:pos="440"/>
          <w:tab w:val="right" w:leader="dot" w:pos="8296"/>
        </w:tabs>
        <w:rPr>
          <w:noProof/>
          <w:lang w:eastAsia="el-GR"/>
        </w:rPr>
      </w:pPr>
      <w:hyperlink w:anchor="_Toc393904900" w:history="1">
        <w:r w:rsidR="0053705E" w:rsidRPr="00536AC6">
          <w:rPr>
            <w:rStyle w:val="-"/>
            <w:noProof/>
          </w:rPr>
          <w:t>A.</w:t>
        </w:r>
        <w:r w:rsidR="0053705E">
          <w:rPr>
            <w:noProof/>
            <w:lang w:eastAsia="el-GR"/>
          </w:rPr>
          <w:tab/>
        </w:r>
        <w:r w:rsidR="0053705E" w:rsidRPr="00536AC6">
          <w:rPr>
            <w:rStyle w:val="-"/>
            <w:noProof/>
          </w:rPr>
          <w:t>ΜΕΡΟΣ Α: ΑΝΤΙΚΕΙΜΕΝΟ ΚΑΙ ΠΡΟΔΙΑΓΡΑΦΕΣ ΤΟΥ ΕΡΓΟΥ</w:t>
        </w:r>
        <w:r w:rsidR="0053705E">
          <w:rPr>
            <w:noProof/>
            <w:webHidden/>
          </w:rPr>
          <w:tab/>
        </w:r>
        <w:r w:rsidR="0053705E">
          <w:rPr>
            <w:noProof/>
            <w:webHidden/>
          </w:rPr>
          <w:fldChar w:fldCharType="begin"/>
        </w:r>
        <w:r w:rsidR="0053705E">
          <w:rPr>
            <w:noProof/>
            <w:webHidden/>
          </w:rPr>
          <w:instrText xml:space="preserve"> PAGEREF _Toc393904900 \h </w:instrText>
        </w:r>
        <w:r w:rsidR="0053705E">
          <w:rPr>
            <w:noProof/>
            <w:webHidden/>
          </w:rPr>
        </w:r>
        <w:r w:rsidR="0053705E">
          <w:rPr>
            <w:noProof/>
            <w:webHidden/>
          </w:rPr>
          <w:fldChar w:fldCharType="separate"/>
        </w:r>
        <w:r w:rsidR="0053705E">
          <w:rPr>
            <w:noProof/>
            <w:webHidden/>
          </w:rPr>
          <w:t>6</w:t>
        </w:r>
        <w:r w:rsidR="0053705E">
          <w:rPr>
            <w:noProof/>
            <w:webHidden/>
          </w:rPr>
          <w:fldChar w:fldCharType="end"/>
        </w:r>
      </w:hyperlink>
    </w:p>
    <w:p w:rsidR="0053705E" w:rsidRDefault="00163CFC">
      <w:pPr>
        <w:pStyle w:val="10"/>
        <w:tabs>
          <w:tab w:val="left" w:pos="440"/>
          <w:tab w:val="right" w:leader="dot" w:pos="8296"/>
        </w:tabs>
        <w:rPr>
          <w:noProof/>
          <w:lang w:eastAsia="el-GR"/>
        </w:rPr>
      </w:pPr>
      <w:hyperlink w:anchor="_Toc393904901" w:history="1">
        <w:r w:rsidR="0053705E" w:rsidRPr="00536AC6">
          <w:rPr>
            <w:rStyle w:val="-"/>
            <w:noProof/>
          </w:rPr>
          <w:t>1.</w:t>
        </w:r>
        <w:r w:rsidR="0053705E">
          <w:rPr>
            <w:noProof/>
            <w:lang w:eastAsia="el-GR"/>
          </w:rPr>
          <w:tab/>
        </w:r>
        <w:r w:rsidR="0053705E" w:rsidRPr="00536AC6">
          <w:rPr>
            <w:rStyle w:val="-"/>
            <w:noProof/>
          </w:rPr>
          <w:t>Περιβάλλον του Έργου</w:t>
        </w:r>
        <w:r w:rsidR="0053705E">
          <w:rPr>
            <w:noProof/>
            <w:webHidden/>
          </w:rPr>
          <w:tab/>
        </w:r>
        <w:r w:rsidR="0053705E">
          <w:rPr>
            <w:noProof/>
            <w:webHidden/>
          </w:rPr>
          <w:fldChar w:fldCharType="begin"/>
        </w:r>
        <w:r w:rsidR="0053705E">
          <w:rPr>
            <w:noProof/>
            <w:webHidden/>
          </w:rPr>
          <w:instrText xml:space="preserve"> PAGEREF _Toc393904901 \h </w:instrText>
        </w:r>
        <w:r w:rsidR="0053705E">
          <w:rPr>
            <w:noProof/>
            <w:webHidden/>
          </w:rPr>
        </w:r>
        <w:r w:rsidR="0053705E">
          <w:rPr>
            <w:noProof/>
            <w:webHidden/>
          </w:rPr>
          <w:fldChar w:fldCharType="separate"/>
        </w:r>
        <w:r w:rsidR="0053705E">
          <w:rPr>
            <w:noProof/>
            <w:webHidden/>
          </w:rPr>
          <w:t>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02" w:history="1">
        <w:r w:rsidR="0053705E" w:rsidRPr="00536AC6">
          <w:rPr>
            <w:rStyle w:val="-"/>
            <w:noProof/>
          </w:rPr>
          <w:t>Α.1.1.</w:t>
        </w:r>
        <w:r w:rsidR="0053705E">
          <w:rPr>
            <w:noProof/>
            <w:lang w:eastAsia="el-GR"/>
          </w:rPr>
          <w:tab/>
        </w:r>
        <w:r w:rsidR="0053705E" w:rsidRPr="00536AC6">
          <w:rPr>
            <w:rStyle w:val="-"/>
            <w:noProof/>
          </w:rPr>
          <w:t>Συνοπτική Παρουσίαση του Φορέα Υλοποίησης</w:t>
        </w:r>
        <w:r w:rsidR="0053705E">
          <w:rPr>
            <w:noProof/>
            <w:webHidden/>
          </w:rPr>
          <w:tab/>
        </w:r>
        <w:r w:rsidR="0053705E">
          <w:rPr>
            <w:noProof/>
            <w:webHidden/>
          </w:rPr>
          <w:fldChar w:fldCharType="begin"/>
        </w:r>
        <w:r w:rsidR="0053705E">
          <w:rPr>
            <w:noProof/>
            <w:webHidden/>
          </w:rPr>
          <w:instrText xml:space="preserve"> PAGEREF _Toc393904902 \h </w:instrText>
        </w:r>
        <w:r w:rsidR="0053705E">
          <w:rPr>
            <w:noProof/>
            <w:webHidden/>
          </w:rPr>
        </w:r>
        <w:r w:rsidR="0053705E">
          <w:rPr>
            <w:noProof/>
            <w:webHidden/>
          </w:rPr>
          <w:fldChar w:fldCharType="separate"/>
        </w:r>
        <w:r w:rsidR="0053705E">
          <w:rPr>
            <w:noProof/>
            <w:webHidden/>
          </w:rPr>
          <w:t>6</w:t>
        </w:r>
        <w:r w:rsidR="0053705E">
          <w:rPr>
            <w:noProof/>
            <w:webHidden/>
          </w:rPr>
          <w:fldChar w:fldCharType="end"/>
        </w:r>
      </w:hyperlink>
    </w:p>
    <w:p w:rsidR="0053705E" w:rsidRDefault="00163CFC">
      <w:pPr>
        <w:pStyle w:val="30"/>
        <w:tabs>
          <w:tab w:val="left" w:pos="1320"/>
          <w:tab w:val="right" w:leader="dot" w:pos="8296"/>
        </w:tabs>
        <w:rPr>
          <w:noProof/>
          <w:lang w:eastAsia="el-GR"/>
        </w:rPr>
      </w:pPr>
      <w:hyperlink w:anchor="_Toc393904903" w:history="1">
        <w:r w:rsidR="0053705E" w:rsidRPr="00536AC6">
          <w:rPr>
            <w:rStyle w:val="-"/>
            <w:noProof/>
          </w:rPr>
          <w:t>1.1.1</w:t>
        </w:r>
        <w:r w:rsidR="0053705E">
          <w:rPr>
            <w:noProof/>
            <w:lang w:eastAsia="el-GR"/>
          </w:rPr>
          <w:tab/>
        </w:r>
        <w:r w:rsidR="0053705E" w:rsidRPr="00536AC6">
          <w:rPr>
            <w:rStyle w:val="-"/>
            <w:noProof/>
          </w:rPr>
          <w:t>Ινστιτούτο Υγείας του Παιδιού</w:t>
        </w:r>
        <w:r w:rsidR="0053705E">
          <w:rPr>
            <w:noProof/>
            <w:webHidden/>
          </w:rPr>
          <w:tab/>
        </w:r>
        <w:r w:rsidR="0053705E">
          <w:rPr>
            <w:noProof/>
            <w:webHidden/>
          </w:rPr>
          <w:fldChar w:fldCharType="begin"/>
        </w:r>
        <w:r w:rsidR="0053705E">
          <w:rPr>
            <w:noProof/>
            <w:webHidden/>
          </w:rPr>
          <w:instrText xml:space="preserve"> PAGEREF _Toc393904903 \h </w:instrText>
        </w:r>
        <w:r w:rsidR="0053705E">
          <w:rPr>
            <w:noProof/>
            <w:webHidden/>
          </w:rPr>
        </w:r>
        <w:r w:rsidR="0053705E">
          <w:rPr>
            <w:noProof/>
            <w:webHidden/>
          </w:rPr>
          <w:fldChar w:fldCharType="separate"/>
        </w:r>
        <w:r w:rsidR="0053705E">
          <w:rPr>
            <w:noProof/>
            <w:webHidden/>
          </w:rPr>
          <w:t>6</w:t>
        </w:r>
        <w:r w:rsidR="0053705E">
          <w:rPr>
            <w:noProof/>
            <w:webHidden/>
          </w:rPr>
          <w:fldChar w:fldCharType="end"/>
        </w:r>
      </w:hyperlink>
    </w:p>
    <w:p w:rsidR="0053705E" w:rsidRDefault="00163CFC">
      <w:pPr>
        <w:pStyle w:val="30"/>
        <w:tabs>
          <w:tab w:val="left" w:pos="1320"/>
          <w:tab w:val="right" w:leader="dot" w:pos="8296"/>
        </w:tabs>
        <w:rPr>
          <w:noProof/>
          <w:lang w:eastAsia="el-GR"/>
        </w:rPr>
      </w:pPr>
      <w:hyperlink w:anchor="_Toc393904904" w:history="1">
        <w:r w:rsidR="0053705E" w:rsidRPr="00536AC6">
          <w:rPr>
            <w:rStyle w:val="-"/>
            <w:noProof/>
          </w:rPr>
          <w:t>1.1.2</w:t>
        </w:r>
        <w:r w:rsidR="0053705E">
          <w:rPr>
            <w:noProof/>
            <w:lang w:eastAsia="el-GR"/>
          </w:rPr>
          <w:tab/>
        </w:r>
        <w:r w:rsidR="0053705E" w:rsidRPr="00536AC6">
          <w:rPr>
            <w:rStyle w:val="-"/>
            <w:noProof/>
          </w:rPr>
          <w:t>Διεύθυνση Ψυχικής Υγείας και Κοινωνικής Πρόνοιας</w:t>
        </w:r>
        <w:r w:rsidR="0053705E">
          <w:rPr>
            <w:noProof/>
            <w:webHidden/>
          </w:rPr>
          <w:tab/>
        </w:r>
        <w:r w:rsidR="0053705E">
          <w:rPr>
            <w:noProof/>
            <w:webHidden/>
          </w:rPr>
          <w:fldChar w:fldCharType="begin"/>
        </w:r>
        <w:r w:rsidR="0053705E">
          <w:rPr>
            <w:noProof/>
            <w:webHidden/>
          </w:rPr>
          <w:instrText xml:space="preserve"> PAGEREF _Toc393904904 \h </w:instrText>
        </w:r>
        <w:r w:rsidR="0053705E">
          <w:rPr>
            <w:noProof/>
            <w:webHidden/>
          </w:rPr>
        </w:r>
        <w:r w:rsidR="0053705E">
          <w:rPr>
            <w:noProof/>
            <w:webHidden/>
          </w:rPr>
          <w:fldChar w:fldCharType="separate"/>
        </w:r>
        <w:r w:rsidR="0053705E">
          <w:rPr>
            <w:noProof/>
            <w:webHidden/>
          </w:rPr>
          <w:t>6</w:t>
        </w:r>
        <w:r w:rsidR="0053705E">
          <w:rPr>
            <w:noProof/>
            <w:webHidden/>
          </w:rPr>
          <w:fldChar w:fldCharType="end"/>
        </w:r>
      </w:hyperlink>
    </w:p>
    <w:p w:rsidR="0053705E" w:rsidRDefault="00163CFC">
      <w:pPr>
        <w:pStyle w:val="10"/>
        <w:tabs>
          <w:tab w:val="left" w:pos="440"/>
          <w:tab w:val="right" w:leader="dot" w:pos="8296"/>
        </w:tabs>
        <w:rPr>
          <w:noProof/>
          <w:lang w:eastAsia="el-GR"/>
        </w:rPr>
      </w:pPr>
      <w:hyperlink w:anchor="_Toc393904905" w:history="1">
        <w:r w:rsidR="0053705E" w:rsidRPr="00536AC6">
          <w:rPr>
            <w:rStyle w:val="-"/>
            <w:noProof/>
          </w:rPr>
          <w:t>2.</w:t>
        </w:r>
        <w:r w:rsidR="0053705E">
          <w:rPr>
            <w:noProof/>
            <w:lang w:eastAsia="el-GR"/>
          </w:rPr>
          <w:tab/>
        </w:r>
        <w:r w:rsidR="0053705E" w:rsidRPr="00536AC6">
          <w:rPr>
            <w:rStyle w:val="-"/>
            <w:noProof/>
          </w:rPr>
          <w:t>Αντικείμενο, στόχοι και κρίσιμοι παράγοντες του Έργου</w:t>
        </w:r>
        <w:r w:rsidR="0053705E">
          <w:rPr>
            <w:noProof/>
            <w:webHidden/>
          </w:rPr>
          <w:tab/>
        </w:r>
        <w:r w:rsidR="0053705E">
          <w:rPr>
            <w:noProof/>
            <w:webHidden/>
          </w:rPr>
          <w:fldChar w:fldCharType="begin"/>
        </w:r>
        <w:r w:rsidR="0053705E">
          <w:rPr>
            <w:noProof/>
            <w:webHidden/>
          </w:rPr>
          <w:instrText xml:space="preserve"> PAGEREF _Toc393904905 \h </w:instrText>
        </w:r>
        <w:r w:rsidR="0053705E">
          <w:rPr>
            <w:noProof/>
            <w:webHidden/>
          </w:rPr>
        </w:r>
        <w:r w:rsidR="0053705E">
          <w:rPr>
            <w:noProof/>
            <w:webHidden/>
          </w:rPr>
          <w:fldChar w:fldCharType="separate"/>
        </w:r>
        <w:r w:rsidR="0053705E">
          <w:rPr>
            <w:noProof/>
            <w:webHidden/>
          </w:rPr>
          <w:t>8</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06" w:history="1">
        <w:r w:rsidR="0053705E" w:rsidRPr="00536AC6">
          <w:rPr>
            <w:rStyle w:val="-"/>
            <w:noProof/>
          </w:rPr>
          <w:t>Α.2.1.</w:t>
        </w:r>
        <w:r w:rsidR="0053705E">
          <w:rPr>
            <w:noProof/>
            <w:lang w:eastAsia="el-GR"/>
          </w:rPr>
          <w:tab/>
        </w:r>
        <w:r w:rsidR="0053705E" w:rsidRPr="00536AC6">
          <w:rPr>
            <w:rStyle w:val="-"/>
            <w:noProof/>
          </w:rPr>
          <w:t>Αντικείμενο του Έργου</w:t>
        </w:r>
        <w:r w:rsidR="0053705E">
          <w:rPr>
            <w:noProof/>
            <w:webHidden/>
          </w:rPr>
          <w:tab/>
        </w:r>
        <w:r w:rsidR="0053705E">
          <w:rPr>
            <w:noProof/>
            <w:webHidden/>
          </w:rPr>
          <w:fldChar w:fldCharType="begin"/>
        </w:r>
        <w:r w:rsidR="0053705E">
          <w:rPr>
            <w:noProof/>
            <w:webHidden/>
          </w:rPr>
          <w:instrText xml:space="preserve"> PAGEREF _Toc393904906 \h </w:instrText>
        </w:r>
        <w:r w:rsidR="0053705E">
          <w:rPr>
            <w:noProof/>
            <w:webHidden/>
          </w:rPr>
        </w:r>
        <w:r w:rsidR="0053705E">
          <w:rPr>
            <w:noProof/>
            <w:webHidden/>
          </w:rPr>
          <w:fldChar w:fldCharType="separate"/>
        </w:r>
        <w:r w:rsidR="0053705E">
          <w:rPr>
            <w:noProof/>
            <w:webHidden/>
          </w:rPr>
          <w:t>8</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07" w:history="1">
        <w:r w:rsidR="0053705E" w:rsidRPr="00536AC6">
          <w:rPr>
            <w:rStyle w:val="-"/>
            <w:noProof/>
          </w:rPr>
          <w:t>Α.2.2.</w:t>
        </w:r>
        <w:r w:rsidR="0053705E">
          <w:rPr>
            <w:noProof/>
            <w:lang w:eastAsia="el-GR"/>
          </w:rPr>
          <w:tab/>
        </w:r>
        <w:r w:rsidR="0053705E" w:rsidRPr="00536AC6">
          <w:rPr>
            <w:rStyle w:val="-"/>
            <w:noProof/>
          </w:rPr>
          <w:t>Σκοπιμότητα και αναμενόμενα οφέλη</w:t>
        </w:r>
        <w:r w:rsidR="0053705E">
          <w:rPr>
            <w:noProof/>
            <w:webHidden/>
          </w:rPr>
          <w:tab/>
        </w:r>
        <w:r w:rsidR="0053705E">
          <w:rPr>
            <w:noProof/>
            <w:webHidden/>
          </w:rPr>
          <w:fldChar w:fldCharType="begin"/>
        </w:r>
        <w:r w:rsidR="0053705E">
          <w:rPr>
            <w:noProof/>
            <w:webHidden/>
          </w:rPr>
          <w:instrText xml:space="preserve"> PAGEREF _Toc393904907 \h </w:instrText>
        </w:r>
        <w:r w:rsidR="0053705E">
          <w:rPr>
            <w:noProof/>
            <w:webHidden/>
          </w:rPr>
        </w:r>
        <w:r w:rsidR="0053705E">
          <w:rPr>
            <w:noProof/>
            <w:webHidden/>
          </w:rPr>
          <w:fldChar w:fldCharType="separate"/>
        </w:r>
        <w:r w:rsidR="0053705E">
          <w:rPr>
            <w:noProof/>
            <w:webHidden/>
          </w:rPr>
          <w:t>9</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08" w:history="1">
        <w:r w:rsidR="0053705E" w:rsidRPr="00536AC6">
          <w:rPr>
            <w:rStyle w:val="-"/>
            <w:noProof/>
          </w:rPr>
          <w:t>Α.2.3.</w:t>
        </w:r>
        <w:r w:rsidR="0053705E">
          <w:rPr>
            <w:noProof/>
            <w:lang w:eastAsia="el-GR"/>
          </w:rPr>
          <w:tab/>
        </w:r>
        <w:r w:rsidR="0053705E" w:rsidRPr="00536AC6">
          <w:rPr>
            <w:rStyle w:val="-"/>
            <w:noProof/>
          </w:rPr>
          <w:t>Στόχοι και έκταση του Έργου</w:t>
        </w:r>
        <w:r w:rsidR="0053705E">
          <w:rPr>
            <w:noProof/>
            <w:webHidden/>
          </w:rPr>
          <w:tab/>
        </w:r>
        <w:r w:rsidR="0053705E">
          <w:rPr>
            <w:noProof/>
            <w:webHidden/>
          </w:rPr>
          <w:fldChar w:fldCharType="begin"/>
        </w:r>
        <w:r w:rsidR="0053705E">
          <w:rPr>
            <w:noProof/>
            <w:webHidden/>
          </w:rPr>
          <w:instrText xml:space="preserve"> PAGEREF _Toc393904908 \h </w:instrText>
        </w:r>
        <w:r w:rsidR="0053705E">
          <w:rPr>
            <w:noProof/>
            <w:webHidden/>
          </w:rPr>
        </w:r>
        <w:r w:rsidR="0053705E">
          <w:rPr>
            <w:noProof/>
            <w:webHidden/>
          </w:rPr>
          <w:fldChar w:fldCharType="separate"/>
        </w:r>
        <w:r w:rsidR="0053705E">
          <w:rPr>
            <w:noProof/>
            <w:webHidden/>
          </w:rPr>
          <w:t>10</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09" w:history="1">
        <w:r w:rsidR="0053705E" w:rsidRPr="00536AC6">
          <w:rPr>
            <w:rStyle w:val="-"/>
            <w:noProof/>
          </w:rPr>
          <w:t>Α.2.4.</w:t>
        </w:r>
        <w:r w:rsidR="0053705E">
          <w:rPr>
            <w:noProof/>
            <w:lang w:eastAsia="el-GR"/>
          </w:rPr>
          <w:tab/>
        </w:r>
        <w:r w:rsidR="0053705E" w:rsidRPr="00536AC6">
          <w:rPr>
            <w:rStyle w:val="-"/>
            <w:noProof/>
          </w:rPr>
          <w:t>Κρίσιμοι Παράγοντες Επιτυχίας</w:t>
        </w:r>
        <w:r w:rsidR="0053705E">
          <w:rPr>
            <w:noProof/>
            <w:webHidden/>
          </w:rPr>
          <w:tab/>
        </w:r>
        <w:r w:rsidR="0053705E">
          <w:rPr>
            <w:noProof/>
            <w:webHidden/>
          </w:rPr>
          <w:fldChar w:fldCharType="begin"/>
        </w:r>
        <w:r w:rsidR="0053705E">
          <w:rPr>
            <w:noProof/>
            <w:webHidden/>
          </w:rPr>
          <w:instrText xml:space="preserve"> PAGEREF _Toc393904909 \h </w:instrText>
        </w:r>
        <w:r w:rsidR="0053705E">
          <w:rPr>
            <w:noProof/>
            <w:webHidden/>
          </w:rPr>
        </w:r>
        <w:r w:rsidR="0053705E">
          <w:rPr>
            <w:noProof/>
            <w:webHidden/>
          </w:rPr>
          <w:fldChar w:fldCharType="separate"/>
        </w:r>
        <w:r w:rsidR="0053705E">
          <w:rPr>
            <w:noProof/>
            <w:webHidden/>
          </w:rPr>
          <w:t>11</w:t>
        </w:r>
        <w:r w:rsidR="0053705E">
          <w:rPr>
            <w:noProof/>
            <w:webHidden/>
          </w:rPr>
          <w:fldChar w:fldCharType="end"/>
        </w:r>
      </w:hyperlink>
    </w:p>
    <w:p w:rsidR="0053705E" w:rsidRDefault="00163CFC">
      <w:pPr>
        <w:pStyle w:val="10"/>
        <w:tabs>
          <w:tab w:val="left" w:pos="440"/>
          <w:tab w:val="right" w:leader="dot" w:pos="8296"/>
        </w:tabs>
        <w:rPr>
          <w:noProof/>
          <w:lang w:eastAsia="el-GR"/>
        </w:rPr>
      </w:pPr>
      <w:hyperlink w:anchor="_Toc393904910" w:history="1">
        <w:r w:rsidR="0053705E" w:rsidRPr="00536AC6">
          <w:rPr>
            <w:rStyle w:val="-"/>
            <w:noProof/>
          </w:rPr>
          <w:t>3.</w:t>
        </w:r>
        <w:r w:rsidR="0053705E">
          <w:rPr>
            <w:noProof/>
            <w:lang w:eastAsia="el-GR"/>
          </w:rPr>
          <w:tab/>
        </w:r>
        <w:r w:rsidR="0053705E" w:rsidRPr="00536AC6">
          <w:rPr>
            <w:rStyle w:val="-"/>
            <w:noProof/>
          </w:rPr>
          <w:t>Λειτουργικές και Τεχνικές προδιαγραφές του Έργου</w:t>
        </w:r>
        <w:r w:rsidR="0053705E">
          <w:rPr>
            <w:noProof/>
            <w:webHidden/>
          </w:rPr>
          <w:tab/>
        </w:r>
        <w:r w:rsidR="0053705E">
          <w:rPr>
            <w:noProof/>
            <w:webHidden/>
          </w:rPr>
          <w:fldChar w:fldCharType="begin"/>
        </w:r>
        <w:r w:rsidR="0053705E">
          <w:rPr>
            <w:noProof/>
            <w:webHidden/>
          </w:rPr>
          <w:instrText xml:space="preserve"> PAGEREF _Toc393904910 \h </w:instrText>
        </w:r>
        <w:r w:rsidR="0053705E">
          <w:rPr>
            <w:noProof/>
            <w:webHidden/>
          </w:rPr>
        </w:r>
        <w:r w:rsidR="0053705E">
          <w:rPr>
            <w:noProof/>
            <w:webHidden/>
          </w:rPr>
          <w:fldChar w:fldCharType="separate"/>
        </w:r>
        <w:r w:rsidR="0053705E">
          <w:rPr>
            <w:noProof/>
            <w:webHidden/>
          </w:rPr>
          <w:t>12</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1" w:history="1">
        <w:r w:rsidR="0053705E" w:rsidRPr="00536AC6">
          <w:rPr>
            <w:rStyle w:val="-"/>
            <w:noProof/>
          </w:rPr>
          <w:t>Α.3.1.</w:t>
        </w:r>
        <w:r w:rsidR="0053705E">
          <w:rPr>
            <w:noProof/>
            <w:lang w:eastAsia="el-GR"/>
          </w:rPr>
          <w:tab/>
        </w:r>
        <w:r w:rsidR="0053705E" w:rsidRPr="00536AC6">
          <w:rPr>
            <w:rStyle w:val="-"/>
            <w:noProof/>
          </w:rPr>
          <w:t>Γενικές αρχές</w:t>
        </w:r>
        <w:r w:rsidR="0053705E">
          <w:rPr>
            <w:noProof/>
            <w:webHidden/>
          </w:rPr>
          <w:tab/>
        </w:r>
        <w:r w:rsidR="0053705E">
          <w:rPr>
            <w:noProof/>
            <w:webHidden/>
          </w:rPr>
          <w:fldChar w:fldCharType="begin"/>
        </w:r>
        <w:r w:rsidR="0053705E">
          <w:rPr>
            <w:noProof/>
            <w:webHidden/>
          </w:rPr>
          <w:instrText xml:space="preserve"> PAGEREF _Toc393904911 \h </w:instrText>
        </w:r>
        <w:r w:rsidR="0053705E">
          <w:rPr>
            <w:noProof/>
            <w:webHidden/>
          </w:rPr>
        </w:r>
        <w:r w:rsidR="0053705E">
          <w:rPr>
            <w:noProof/>
            <w:webHidden/>
          </w:rPr>
          <w:fldChar w:fldCharType="separate"/>
        </w:r>
        <w:r w:rsidR="0053705E">
          <w:rPr>
            <w:noProof/>
            <w:webHidden/>
          </w:rPr>
          <w:t>12</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2" w:history="1">
        <w:r w:rsidR="0053705E" w:rsidRPr="00536AC6">
          <w:rPr>
            <w:rStyle w:val="-"/>
            <w:noProof/>
          </w:rPr>
          <w:t>Α.3.2.</w:t>
        </w:r>
        <w:r w:rsidR="0053705E">
          <w:rPr>
            <w:noProof/>
            <w:lang w:eastAsia="el-GR"/>
          </w:rPr>
          <w:tab/>
        </w:r>
        <w:r w:rsidR="0053705E" w:rsidRPr="00536AC6">
          <w:rPr>
            <w:rStyle w:val="-"/>
            <w:noProof/>
          </w:rPr>
          <w:t>Περιβάλλον διαχείρισης για τους χρήστες (client side interface)</w:t>
        </w:r>
        <w:r w:rsidR="0053705E">
          <w:rPr>
            <w:noProof/>
            <w:webHidden/>
          </w:rPr>
          <w:tab/>
        </w:r>
        <w:r w:rsidR="0053705E">
          <w:rPr>
            <w:noProof/>
            <w:webHidden/>
          </w:rPr>
          <w:fldChar w:fldCharType="begin"/>
        </w:r>
        <w:r w:rsidR="0053705E">
          <w:rPr>
            <w:noProof/>
            <w:webHidden/>
          </w:rPr>
          <w:instrText xml:space="preserve"> PAGEREF _Toc393904912 \h </w:instrText>
        </w:r>
        <w:r w:rsidR="0053705E">
          <w:rPr>
            <w:noProof/>
            <w:webHidden/>
          </w:rPr>
        </w:r>
        <w:r w:rsidR="0053705E">
          <w:rPr>
            <w:noProof/>
            <w:webHidden/>
          </w:rPr>
          <w:fldChar w:fldCharType="separate"/>
        </w:r>
        <w:r w:rsidR="0053705E">
          <w:rPr>
            <w:noProof/>
            <w:webHidden/>
          </w:rPr>
          <w:t>12</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3" w:history="1">
        <w:r w:rsidR="0053705E" w:rsidRPr="00536AC6">
          <w:rPr>
            <w:rStyle w:val="-"/>
            <w:noProof/>
          </w:rPr>
          <w:t>Α.3.3.</w:t>
        </w:r>
        <w:r w:rsidR="0053705E">
          <w:rPr>
            <w:noProof/>
            <w:lang w:eastAsia="el-GR"/>
          </w:rPr>
          <w:tab/>
        </w:r>
        <w:r w:rsidR="0053705E" w:rsidRPr="00536AC6">
          <w:rPr>
            <w:rStyle w:val="-"/>
            <w:noProof/>
          </w:rPr>
          <w:t>Υποσύστημα Αίτησης Εγγραφής</w:t>
        </w:r>
        <w:r w:rsidR="0053705E">
          <w:rPr>
            <w:noProof/>
            <w:webHidden/>
          </w:rPr>
          <w:tab/>
        </w:r>
        <w:r w:rsidR="0053705E">
          <w:rPr>
            <w:noProof/>
            <w:webHidden/>
          </w:rPr>
          <w:fldChar w:fldCharType="begin"/>
        </w:r>
        <w:r w:rsidR="0053705E">
          <w:rPr>
            <w:noProof/>
            <w:webHidden/>
          </w:rPr>
          <w:instrText xml:space="preserve"> PAGEREF _Toc393904913 \h </w:instrText>
        </w:r>
        <w:r w:rsidR="0053705E">
          <w:rPr>
            <w:noProof/>
            <w:webHidden/>
          </w:rPr>
        </w:r>
        <w:r w:rsidR="0053705E">
          <w:rPr>
            <w:noProof/>
            <w:webHidden/>
          </w:rPr>
          <w:fldChar w:fldCharType="separate"/>
        </w:r>
        <w:r w:rsidR="0053705E">
          <w:rPr>
            <w:noProof/>
            <w:webHidden/>
          </w:rPr>
          <w:t>13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4" w:history="1">
        <w:r w:rsidR="0053705E" w:rsidRPr="00536AC6">
          <w:rPr>
            <w:rStyle w:val="-"/>
            <w:noProof/>
          </w:rPr>
          <w:t>Α.3.4.</w:t>
        </w:r>
        <w:r w:rsidR="0053705E">
          <w:rPr>
            <w:noProof/>
            <w:lang w:eastAsia="el-GR"/>
          </w:rPr>
          <w:tab/>
        </w:r>
        <w:r w:rsidR="0053705E" w:rsidRPr="00536AC6">
          <w:rPr>
            <w:rStyle w:val="-"/>
            <w:noProof/>
          </w:rPr>
          <w:t>Ανάκτηση και τροποποίηση καταχωρήσεων</w:t>
        </w:r>
        <w:r w:rsidR="0053705E">
          <w:rPr>
            <w:noProof/>
            <w:webHidden/>
          </w:rPr>
          <w:tab/>
        </w:r>
        <w:r w:rsidR="0053705E">
          <w:rPr>
            <w:noProof/>
            <w:webHidden/>
          </w:rPr>
          <w:fldChar w:fldCharType="begin"/>
        </w:r>
        <w:r w:rsidR="0053705E">
          <w:rPr>
            <w:noProof/>
            <w:webHidden/>
          </w:rPr>
          <w:instrText xml:space="preserve"> PAGEREF _Toc393904914 \h </w:instrText>
        </w:r>
        <w:r w:rsidR="0053705E">
          <w:rPr>
            <w:noProof/>
            <w:webHidden/>
          </w:rPr>
        </w:r>
        <w:r w:rsidR="0053705E">
          <w:rPr>
            <w:noProof/>
            <w:webHidden/>
          </w:rPr>
          <w:fldChar w:fldCharType="separate"/>
        </w:r>
        <w:r w:rsidR="0053705E">
          <w:rPr>
            <w:noProof/>
            <w:webHidden/>
          </w:rPr>
          <w:t>13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5" w:history="1">
        <w:r w:rsidR="0053705E" w:rsidRPr="00536AC6">
          <w:rPr>
            <w:rStyle w:val="-"/>
            <w:noProof/>
          </w:rPr>
          <w:t>Α.3.5.</w:t>
        </w:r>
        <w:r w:rsidR="0053705E">
          <w:rPr>
            <w:noProof/>
            <w:lang w:eastAsia="el-GR"/>
          </w:rPr>
          <w:tab/>
        </w:r>
        <w:r w:rsidR="0053705E" w:rsidRPr="00536AC6">
          <w:rPr>
            <w:rStyle w:val="-"/>
            <w:noProof/>
          </w:rPr>
          <w:t>Στατιστικά στοιχεία και δημιουργία αναφορών</w:t>
        </w:r>
        <w:r w:rsidR="0053705E">
          <w:rPr>
            <w:noProof/>
            <w:webHidden/>
          </w:rPr>
          <w:tab/>
        </w:r>
        <w:r w:rsidR="0053705E">
          <w:rPr>
            <w:noProof/>
            <w:webHidden/>
          </w:rPr>
          <w:fldChar w:fldCharType="begin"/>
        </w:r>
        <w:r w:rsidR="0053705E">
          <w:rPr>
            <w:noProof/>
            <w:webHidden/>
          </w:rPr>
          <w:instrText xml:space="preserve"> PAGEREF _Toc393904915 \h </w:instrText>
        </w:r>
        <w:r w:rsidR="0053705E">
          <w:rPr>
            <w:noProof/>
            <w:webHidden/>
          </w:rPr>
        </w:r>
        <w:r w:rsidR="0053705E">
          <w:rPr>
            <w:noProof/>
            <w:webHidden/>
          </w:rPr>
          <w:fldChar w:fldCharType="separate"/>
        </w:r>
        <w:r w:rsidR="0053705E">
          <w:rPr>
            <w:noProof/>
            <w:webHidden/>
          </w:rPr>
          <w:t>13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6" w:history="1">
        <w:r w:rsidR="0053705E" w:rsidRPr="00536AC6">
          <w:rPr>
            <w:rStyle w:val="-"/>
            <w:noProof/>
          </w:rPr>
          <w:t>Α.3.6.</w:t>
        </w:r>
        <w:r w:rsidR="0053705E">
          <w:rPr>
            <w:noProof/>
            <w:lang w:eastAsia="el-GR"/>
          </w:rPr>
          <w:tab/>
        </w:r>
        <w:r w:rsidR="0053705E" w:rsidRPr="00536AC6">
          <w:rPr>
            <w:rStyle w:val="-"/>
            <w:noProof/>
          </w:rPr>
          <w:t>Ομάδες χρηστών</w:t>
        </w:r>
        <w:r w:rsidR="0053705E">
          <w:rPr>
            <w:noProof/>
            <w:webHidden/>
          </w:rPr>
          <w:tab/>
        </w:r>
        <w:r w:rsidR="0053705E">
          <w:rPr>
            <w:noProof/>
            <w:webHidden/>
          </w:rPr>
          <w:fldChar w:fldCharType="begin"/>
        </w:r>
        <w:r w:rsidR="0053705E">
          <w:rPr>
            <w:noProof/>
            <w:webHidden/>
          </w:rPr>
          <w:instrText xml:space="preserve"> PAGEREF _Toc393904916 \h </w:instrText>
        </w:r>
        <w:r w:rsidR="0053705E">
          <w:rPr>
            <w:noProof/>
            <w:webHidden/>
          </w:rPr>
        </w:r>
        <w:r w:rsidR="0053705E">
          <w:rPr>
            <w:noProof/>
            <w:webHidden/>
          </w:rPr>
          <w:fldChar w:fldCharType="separate"/>
        </w:r>
        <w:r w:rsidR="0053705E">
          <w:rPr>
            <w:noProof/>
            <w:webHidden/>
          </w:rPr>
          <w:t>14</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7" w:history="1">
        <w:r w:rsidR="0053705E" w:rsidRPr="00536AC6">
          <w:rPr>
            <w:rStyle w:val="-"/>
            <w:noProof/>
          </w:rPr>
          <w:t>Α.3.7.</w:t>
        </w:r>
        <w:r w:rsidR="0053705E">
          <w:rPr>
            <w:noProof/>
            <w:lang w:eastAsia="el-GR"/>
          </w:rPr>
          <w:tab/>
        </w:r>
        <w:r w:rsidR="0053705E" w:rsidRPr="00536AC6">
          <w:rPr>
            <w:rStyle w:val="-"/>
            <w:noProof/>
          </w:rPr>
          <w:t>Οθόνες Εφαρμογής για την εισαγωγή δεδομένων</w:t>
        </w:r>
        <w:r w:rsidR="0053705E">
          <w:rPr>
            <w:noProof/>
            <w:webHidden/>
          </w:rPr>
          <w:tab/>
        </w:r>
        <w:r w:rsidR="0053705E">
          <w:rPr>
            <w:noProof/>
            <w:webHidden/>
          </w:rPr>
          <w:fldChar w:fldCharType="begin"/>
        </w:r>
        <w:r w:rsidR="0053705E">
          <w:rPr>
            <w:noProof/>
            <w:webHidden/>
          </w:rPr>
          <w:instrText xml:space="preserve"> PAGEREF _Toc393904917 \h </w:instrText>
        </w:r>
        <w:r w:rsidR="0053705E">
          <w:rPr>
            <w:noProof/>
            <w:webHidden/>
          </w:rPr>
        </w:r>
        <w:r w:rsidR="0053705E">
          <w:rPr>
            <w:noProof/>
            <w:webHidden/>
          </w:rPr>
          <w:fldChar w:fldCharType="separate"/>
        </w:r>
        <w:r w:rsidR="0053705E">
          <w:rPr>
            <w:noProof/>
            <w:webHidden/>
          </w:rPr>
          <w:t>14</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8" w:history="1">
        <w:r w:rsidR="0053705E" w:rsidRPr="00536AC6">
          <w:rPr>
            <w:rStyle w:val="-"/>
            <w:noProof/>
          </w:rPr>
          <w:t>Α.3.8.</w:t>
        </w:r>
        <w:r w:rsidR="0053705E">
          <w:rPr>
            <w:noProof/>
            <w:lang w:eastAsia="el-GR"/>
          </w:rPr>
          <w:tab/>
        </w:r>
        <w:r w:rsidR="0053705E" w:rsidRPr="00536AC6">
          <w:rPr>
            <w:rStyle w:val="-"/>
            <w:noProof/>
          </w:rPr>
          <w:t>Υποσύστημα Κεντρικής Γραμματείας</w:t>
        </w:r>
        <w:r w:rsidR="0053705E">
          <w:rPr>
            <w:noProof/>
            <w:webHidden/>
          </w:rPr>
          <w:tab/>
        </w:r>
        <w:r w:rsidR="0053705E">
          <w:rPr>
            <w:noProof/>
            <w:webHidden/>
          </w:rPr>
          <w:fldChar w:fldCharType="begin"/>
        </w:r>
        <w:r w:rsidR="0053705E">
          <w:rPr>
            <w:noProof/>
            <w:webHidden/>
          </w:rPr>
          <w:instrText xml:space="preserve"> PAGEREF _Toc393904918 \h </w:instrText>
        </w:r>
        <w:r w:rsidR="0053705E">
          <w:rPr>
            <w:noProof/>
            <w:webHidden/>
          </w:rPr>
        </w:r>
        <w:r w:rsidR="0053705E">
          <w:rPr>
            <w:noProof/>
            <w:webHidden/>
          </w:rPr>
          <w:fldChar w:fldCharType="separate"/>
        </w:r>
        <w:r w:rsidR="0053705E">
          <w:rPr>
            <w:noProof/>
            <w:webHidden/>
          </w:rPr>
          <w:t>15</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19" w:history="1">
        <w:r w:rsidR="0053705E" w:rsidRPr="00536AC6">
          <w:rPr>
            <w:rStyle w:val="-"/>
            <w:noProof/>
          </w:rPr>
          <w:t>Α.3.9.</w:t>
        </w:r>
        <w:r w:rsidR="0053705E">
          <w:rPr>
            <w:noProof/>
            <w:lang w:eastAsia="el-GR"/>
          </w:rPr>
          <w:tab/>
        </w:r>
        <w:r w:rsidR="0053705E" w:rsidRPr="00536AC6">
          <w:rPr>
            <w:rStyle w:val="-"/>
            <w:noProof/>
          </w:rPr>
          <w:t>Υποσύστημα Διαχείρισης Χρηστών</w:t>
        </w:r>
        <w:r w:rsidR="0053705E">
          <w:rPr>
            <w:noProof/>
            <w:webHidden/>
          </w:rPr>
          <w:tab/>
        </w:r>
        <w:r w:rsidR="0053705E">
          <w:rPr>
            <w:noProof/>
            <w:webHidden/>
          </w:rPr>
          <w:fldChar w:fldCharType="begin"/>
        </w:r>
        <w:r w:rsidR="0053705E">
          <w:rPr>
            <w:noProof/>
            <w:webHidden/>
          </w:rPr>
          <w:instrText xml:space="preserve"> PAGEREF _Toc393904919 \h </w:instrText>
        </w:r>
        <w:r w:rsidR="0053705E">
          <w:rPr>
            <w:noProof/>
            <w:webHidden/>
          </w:rPr>
        </w:r>
        <w:r w:rsidR="0053705E">
          <w:rPr>
            <w:noProof/>
            <w:webHidden/>
          </w:rPr>
          <w:fldChar w:fldCharType="separate"/>
        </w:r>
        <w:r w:rsidR="0053705E">
          <w:rPr>
            <w:noProof/>
            <w:webHidden/>
          </w:rPr>
          <w:t>15</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0" w:history="1">
        <w:r w:rsidR="0053705E" w:rsidRPr="00536AC6">
          <w:rPr>
            <w:rStyle w:val="-"/>
            <w:noProof/>
          </w:rPr>
          <w:t>Α.3.10.</w:t>
        </w:r>
        <w:r w:rsidR="0053705E">
          <w:rPr>
            <w:noProof/>
            <w:lang w:eastAsia="el-GR"/>
          </w:rPr>
          <w:tab/>
        </w:r>
        <w:r w:rsidR="0053705E" w:rsidRPr="00536AC6">
          <w:rPr>
            <w:rStyle w:val="-"/>
            <w:noProof/>
          </w:rPr>
          <w:t>Υπηρεσία Υποστήριξης Χρηστών (help-desk)</w:t>
        </w:r>
        <w:r w:rsidR="0053705E">
          <w:rPr>
            <w:noProof/>
            <w:webHidden/>
          </w:rPr>
          <w:tab/>
        </w:r>
        <w:r w:rsidR="0053705E">
          <w:rPr>
            <w:noProof/>
            <w:webHidden/>
          </w:rPr>
          <w:fldChar w:fldCharType="begin"/>
        </w:r>
        <w:r w:rsidR="0053705E">
          <w:rPr>
            <w:noProof/>
            <w:webHidden/>
          </w:rPr>
          <w:instrText xml:space="preserve"> PAGEREF _Toc393904920 \h </w:instrText>
        </w:r>
        <w:r w:rsidR="0053705E">
          <w:rPr>
            <w:noProof/>
            <w:webHidden/>
          </w:rPr>
        </w:r>
        <w:r w:rsidR="0053705E">
          <w:rPr>
            <w:noProof/>
            <w:webHidden/>
          </w:rPr>
          <w:fldChar w:fldCharType="separate"/>
        </w:r>
        <w:r w:rsidR="0053705E">
          <w:rPr>
            <w:noProof/>
            <w:webHidden/>
          </w:rPr>
          <w:t>16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1" w:history="1">
        <w:r w:rsidR="0053705E" w:rsidRPr="00536AC6">
          <w:rPr>
            <w:rStyle w:val="-"/>
            <w:noProof/>
          </w:rPr>
          <w:t>Α.3.11.</w:t>
        </w:r>
        <w:r w:rsidR="0053705E">
          <w:rPr>
            <w:noProof/>
            <w:lang w:eastAsia="el-GR"/>
          </w:rPr>
          <w:tab/>
        </w:r>
        <w:r w:rsidR="0053705E" w:rsidRPr="00536AC6">
          <w:rPr>
            <w:rStyle w:val="-"/>
            <w:noProof/>
          </w:rPr>
          <w:t>Υποσύστημα Ελέγχου Πρόσβασης</w:t>
        </w:r>
        <w:r w:rsidR="0053705E">
          <w:rPr>
            <w:noProof/>
            <w:webHidden/>
          </w:rPr>
          <w:tab/>
        </w:r>
        <w:r w:rsidR="0053705E">
          <w:rPr>
            <w:noProof/>
            <w:webHidden/>
          </w:rPr>
          <w:fldChar w:fldCharType="begin"/>
        </w:r>
        <w:r w:rsidR="0053705E">
          <w:rPr>
            <w:noProof/>
            <w:webHidden/>
          </w:rPr>
          <w:instrText xml:space="preserve"> PAGEREF _Toc393904921 \h </w:instrText>
        </w:r>
        <w:r w:rsidR="0053705E">
          <w:rPr>
            <w:noProof/>
            <w:webHidden/>
          </w:rPr>
        </w:r>
        <w:r w:rsidR="0053705E">
          <w:rPr>
            <w:noProof/>
            <w:webHidden/>
          </w:rPr>
          <w:fldChar w:fldCharType="separate"/>
        </w:r>
        <w:r w:rsidR="0053705E">
          <w:rPr>
            <w:noProof/>
            <w:webHidden/>
          </w:rPr>
          <w:t>16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2" w:history="1">
        <w:r w:rsidR="0053705E" w:rsidRPr="00536AC6">
          <w:rPr>
            <w:rStyle w:val="-"/>
            <w:noProof/>
          </w:rPr>
          <w:t>Α.3.12.</w:t>
        </w:r>
        <w:r w:rsidR="0053705E">
          <w:rPr>
            <w:noProof/>
            <w:lang w:eastAsia="el-GR"/>
          </w:rPr>
          <w:tab/>
        </w:r>
        <w:r w:rsidR="0053705E" w:rsidRPr="00536AC6">
          <w:rPr>
            <w:rStyle w:val="-"/>
            <w:noProof/>
          </w:rPr>
          <w:t>Τεχνολογίες και σχέδιο υλοποίησης ΕΣΑ ΚαΠα-Π</w:t>
        </w:r>
        <w:r w:rsidR="0053705E">
          <w:rPr>
            <w:noProof/>
            <w:webHidden/>
          </w:rPr>
          <w:tab/>
        </w:r>
        <w:r w:rsidR="0053705E">
          <w:rPr>
            <w:noProof/>
            <w:webHidden/>
          </w:rPr>
          <w:fldChar w:fldCharType="begin"/>
        </w:r>
        <w:r w:rsidR="0053705E">
          <w:rPr>
            <w:noProof/>
            <w:webHidden/>
          </w:rPr>
          <w:instrText xml:space="preserve"> PAGEREF _Toc393904922 \h </w:instrText>
        </w:r>
        <w:r w:rsidR="0053705E">
          <w:rPr>
            <w:noProof/>
            <w:webHidden/>
          </w:rPr>
        </w:r>
        <w:r w:rsidR="0053705E">
          <w:rPr>
            <w:noProof/>
            <w:webHidden/>
          </w:rPr>
          <w:fldChar w:fldCharType="separate"/>
        </w:r>
        <w:r w:rsidR="0053705E">
          <w:rPr>
            <w:noProof/>
            <w:webHidden/>
          </w:rPr>
          <w:t>16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3" w:history="1">
        <w:r w:rsidR="0053705E" w:rsidRPr="00536AC6">
          <w:rPr>
            <w:rStyle w:val="-"/>
            <w:noProof/>
          </w:rPr>
          <w:t>Α.3.13.</w:t>
        </w:r>
        <w:r w:rsidR="0053705E">
          <w:rPr>
            <w:noProof/>
            <w:lang w:eastAsia="el-GR"/>
          </w:rPr>
          <w:tab/>
        </w:r>
        <w:r w:rsidR="0053705E" w:rsidRPr="00536AC6">
          <w:rPr>
            <w:rStyle w:val="-"/>
            <w:noProof/>
          </w:rPr>
          <w:t>Υπηρεσίες Εκπαίδευσης</w:t>
        </w:r>
        <w:r w:rsidR="0053705E">
          <w:rPr>
            <w:noProof/>
            <w:webHidden/>
          </w:rPr>
          <w:tab/>
        </w:r>
        <w:r w:rsidR="0053705E">
          <w:rPr>
            <w:noProof/>
            <w:webHidden/>
          </w:rPr>
          <w:fldChar w:fldCharType="begin"/>
        </w:r>
        <w:r w:rsidR="0053705E">
          <w:rPr>
            <w:noProof/>
            <w:webHidden/>
          </w:rPr>
          <w:instrText xml:space="preserve"> PAGEREF _Toc393904923 \h </w:instrText>
        </w:r>
        <w:r w:rsidR="0053705E">
          <w:rPr>
            <w:noProof/>
            <w:webHidden/>
          </w:rPr>
        </w:r>
        <w:r w:rsidR="0053705E">
          <w:rPr>
            <w:noProof/>
            <w:webHidden/>
          </w:rPr>
          <w:fldChar w:fldCharType="separate"/>
        </w:r>
        <w:r w:rsidR="0053705E">
          <w:rPr>
            <w:noProof/>
            <w:webHidden/>
          </w:rPr>
          <w:t>18</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4" w:history="1">
        <w:r w:rsidR="0053705E" w:rsidRPr="00536AC6">
          <w:rPr>
            <w:rStyle w:val="-"/>
            <w:noProof/>
          </w:rPr>
          <w:t>Α.3.14.</w:t>
        </w:r>
        <w:r w:rsidR="0053705E">
          <w:rPr>
            <w:noProof/>
            <w:lang w:eastAsia="el-GR"/>
          </w:rPr>
          <w:tab/>
        </w:r>
        <w:r w:rsidR="0053705E" w:rsidRPr="00536AC6">
          <w:rPr>
            <w:rStyle w:val="-"/>
            <w:noProof/>
          </w:rPr>
          <w:t>Υπηρεσίες Πιλοτικής Λειτουργίας</w:t>
        </w:r>
        <w:r w:rsidR="0053705E">
          <w:rPr>
            <w:noProof/>
            <w:webHidden/>
          </w:rPr>
          <w:tab/>
        </w:r>
        <w:r w:rsidR="0053705E">
          <w:rPr>
            <w:noProof/>
            <w:webHidden/>
          </w:rPr>
          <w:fldChar w:fldCharType="begin"/>
        </w:r>
        <w:r w:rsidR="0053705E">
          <w:rPr>
            <w:noProof/>
            <w:webHidden/>
          </w:rPr>
          <w:instrText xml:space="preserve"> PAGEREF _Toc393904924 \h </w:instrText>
        </w:r>
        <w:r w:rsidR="0053705E">
          <w:rPr>
            <w:noProof/>
            <w:webHidden/>
          </w:rPr>
        </w:r>
        <w:r w:rsidR="0053705E">
          <w:rPr>
            <w:noProof/>
            <w:webHidden/>
          </w:rPr>
          <w:fldChar w:fldCharType="separate"/>
        </w:r>
        <w:r w:rsidR="0053705E">
          <w:rPr>
            <w:noProof/>
            <w:webHidden/>
          </w:rPr>
          <w:t>19</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5" w:history="1">
        <w:r w:rsidR="0053705E" w:rsidRPr="00536AC6">
          <w:rPr>
            <w:rStyle w:val="-"/>
            <w:noProof/>
          </w:rPr>
          <w:t>Α.3.15.</w:t>
        </w:r>
        <w:r w:rsidR="0053705E">
          <w:rPr>
            <w:noProof/>
            <w:lang w:eastAsia="el-GR"/>
          </w:rPr>
          <w:tab/>
        </w:r>
        <w:r w:rsidR="0053705E" w:rsidRPr="00536AC6">
          <w:rPr>
            <w:rStyle w:val="-"/>
            <w:noProof/>
          </w:rPr>
          <w:t>Υπηρεσίες Εγγύησης «Καλής Λειτουργίας»</w:t>
        </w:r>
        <w:r w:rsidR="0053705E">
          <w:rPr>
            <w:noProof/>
            <w:webHidden/>
          </w:rPr>
          <w:tab/>
        </w:r>
        <w:r w:rsidR="0053705E">
          <w:rPr>
            <w:noProof/>
            <w:webHidden/>
          </w:rPr>
          <w:fldChar w:fldCharType="begin"/>
        </w:r>
        <w:r w:rsidR="0053705E">
          <w:rPr>
            <w:noProof/>
            <w:webHidden/>
          </w:rPr>
          <w:instrText xml:space="preserve"> PAGEREF _Toc393904925 \h </w:instrText>
        </w:r>
        <w:r w:rsidR="0053705E">
          <w:rPr>
            <w:noProof/>
            <w:webHidden/>
          </w:rPr>
        </w:r>
        <w:r w:rsidR="0053705E">
          <w:rPr>
            <w:noProof/>
            <w:webHidden/>
          </w:rPr>
          <w:fldChar w:fldCharType="separate"/>
        </w:r>
        <w:r w:rsidR="0053705E">
          <w:rPr>
            <w:noProof/>
            <w:webHidden/>
          </w:rPr>
          <w:t>20</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6" w:history="1">
        <w:r w:rsidR="0053705E" w:rsidRPr="00536AC6">
          <w:rPr>
            <w:rStyle w:val="-"/>
            <w:noProof/>
          </w:rPr>
          <w:t>Α.3.16.</w:t>
        </w:r>
        <w:r w:rsidR="0053705E">
          <w:rPr>
            <w:noProof/>
            <w:lang w:eastAsia="el-GR"/>
          </w:rPr>
          <w:tab/>
        </w:r>
        <w:r w:rsidR="0053705E" w:rsidRPr="00536AC6">
          <w:rPr>
            <w:rStyle w:val="-"/>
            <w:noProof/>
          </w:rPr>
          <w:t>Υπηρεσίες Συντήρησης</w:t>
        </w:r>
        <w:r w:rsidR="0053705E">
          <w:rPr>
            <w:noProof/>
            <w:webHidden/>
          </w:rPr>
          <w:tab/>
        </w:r>
        <w:r w:rsidR="0053705E">
          <w:rPr>
            <w:noProof/>
            <w:webHidden/>
          </w:rPr>
          <w:fldChar w:fldCharType="begin"/>
        </w:r>
        <w:r w:rsidR="0053705E">
          <w:rPr>
            <w:noProof/>
            <w:webHidden/>
          </w:rPr>
          <w:instrText xml:space="preserve"> PAGEREF _Toc393904926 \h </w:instrText>
        </w:r>
        <w:r w:rsidR="0053705E">
          <w:rPr>
            <w:noProof/>
            <w:webHidden/>
          </w:rPr>
        </w:r>
        <w:r w:rsidR="0053705E">
          <w:rPr>
            <w:noProof/>
            <w:webHidden/>
          </w:rPr>
          <w:fldChar w:fldCharType="separate"/>
        </w:r>
        <w:r w:rsidR="0053705E">
          <w:rPr>
            <w:noProof/>
            <w:webHidden/>
          </w:rPr>
          <w:t>21</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7" w:history="1">
        <w:r w:rsidR="0053705E" w:rsidRPr="00536AC6">
          <w:rPr>
            <w:rStyle w:val="-"/>
            <w:noProof/>
          </w:rPr>
          <w:t>Α.3.17.</w:t>
        </w:r>
        <w:r w:rsidR="0053705E">
          <w:rPr>
            <w:noProof/>
            <w:lang w:eastAsia="el-GR"/>
          </w:rPr>
          <w:tab/>
        </w:r>
        <w:r w:rsidR="0053705E" w:rsidRPr="00536AC6">
          <w:rPr>
            <w:rStyle w:val="-"/>
            <w:noProof/>
          </w:rPr>
          <w:t>Ρήτρες καθυστέρησης</w:t>
        </w:r>
        <w:r w:rsidR="0053705E">
          <w:rPr>
            <w:noProof/>
            <w:webHidden/>
          </w:rPr>
          <w:tab/>
        </w:r>
        <w:r w:rsidR="0053705E">
          <w:rPr>
            <w:noProof/>
            <w:webHidden/>
          </w:rPr>
          <w:fldChar w:fldCharType="begin"/>
        </w:r>
        <w:r w:rsidR="0053705E">
          <w:rPr>
            <w:noProof/>
            <w:webHidden/>
          </w:rPr>
          <w:instrText xml:space="preserve"> PAGEREF _Toc393904927 \h </w:instrText>
        </w:r>
        <w:r w:rsidR="0053705E">
          <w:rPr>
            <w:noProof/>
            <w:webHidden/>
          </w:rPr>
        </w:r>
        <w:r w:rsidR="0053705E">
          <w:rPr>
            <w:noProof/>
            <w:webHidden/>
          </w:rPr>
          <w:fldChar w:fldCharType="separate"/>
        </w:r>
        <w:r w:rsidR="0053705E">
          <w:rPr>
            <w:noProof/>
            <w:webHidden/>
          </w:rPr>
          <w:t>21</w:t>
        </w:r>
        <w:r w:rsidR="0053705E">
          <w:rPr>
            <w:noProof/>
            <w:webHidden/>
          </w:rPr>
          <w:fldChar w:fldCharType="end"/>
        </w:r>
      </w:hyperlink>
    </w:p>
    <w:p w:rsidR="0053705E" w:rsidRDefault="00163CFC">
      <w:pPr>
        <w:pStyle w:val="10"/>
        <w:tabs>
          <w:tab w:val="left" w:pos="440"/>
          <w:tab w:val="right" w:leader="dot" w:pos="8296"/>
        </w:tabs>
        <w:rPr>
          <w:noProof/>
          <w:lang w:eastAsia="el-GR"/>
        </w:rPr>
      </w:pPr>
      <w:hyperlink w:anchor="_Toc393904928" w:history="1">
        <w:r w:rsidR="0053705E" w:rsidRPr="00536AC6">
          <w:rPr>
            <w:rStyle w:val="-"/>
            <w:noProof/>
          </w:rPr>
          <w:t>4.</w:t>
        </w:r>
        <w:r w:rsidR="0053705E">
          <w:rPr>
            <w:noProof/>
            <w:lang w:eastAsia="el-GR"/>
          </w:rPr>
          <w:tab/>
        </w:r>
        <w:r w:rsidR="0053705E" w:rsidRPr="00536AC6">
          <w:rPr>
            <w:rStyle w:val="-"/>
            <w:noProof/>
          </w:rPr>
          <w:t>Μεθοδολογία Διοίκησης και Υλοποίησης Έργου</w:t>
        </w:r>
        <w:r w:rsidR="0053705E">
          <w:rPr>
            <w:noProof/>
            <w:webHidden/>
          </w:rPr>
          <w:tab/>
        </w:r>
        <w:r w:rsidR="0053705E">
          <w:rPr>
            <w:noProof/>
            <w:webHidden/>
          </w:rPr>
          <w:fldChar w:fldCharType="begin"/>
        </w:r>
        <w:r w:rsidR="0053705E">
          <w:rPr>
            <w:noProof/>
            <w:webHidden/>
          </w:rPr>
          <w:instrText xml:space="preserve"> PAGEREF _Toc393904928 \h </w:instrText>
        </w:r>
        <w:r w:rsidR="0053705E">
          <w:rPr>
            <w:noProof/>
            <w:webHidden/>
          </w:rPr>
        </w:r>
        <w:r w:rsidR="0053705E">
          <w:rPr>
            <w:noProof/>
            <w:webHidden/>
          </w:rPr>
          <w:fldChar w:fldCharType="separate"/>
        </w:r>
        <w:r w:rsidR="0053705E">
          <w:rPr>
            <w:noProof/>
            <w:webHidden/>
          </w:rPr>
          <w:t>23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29" w:history="1">
        <w:r w:rsidR="0053705E" w:rsidRPr="00536AC6">
          <w:rPr>
            <w:rStyle w:val="-"/>
            <w:noProof/>
          </w:rPr>
          <w:t>A.4.1.</w:t>
        </w:r>
        <w:r w:rsidR="0053705E">
          <w:rPr>
            <w:noProof/>
            <w:lang w:eastAsia="el-GR"/>
          </w:rPr>
          <w:tab/>
        </w:r>
        <w:r w:rsidR="0053705E" w:rsidRPr="00536AC6">
          <w:rPr>
            <w:rStyle w:val="-"/>
            <w:noProof/>
          </w:rPr>
          <w:t>Μέθοδοι και Τεχνικές Υλοποίησης και Υποστήριξης</w:t>
        </w:r>
        <w:r w:rsidR="0053705E">
          <w:rPr>
            <w:noProof/>
            <w:webHidden/>
          </w:rPr>
          <w:tab/>
        </w:r>
        <w:r w:rsidR="0053705E">
          <w:rPr>
            <w:noProof/>
            <w:webHidden/>
          </w:rPr>
          <w:fldChar w:fldCharType="begin"/>
        </w:r>
        <w:r w:rsidR="0053705E">
          <w:rPr>
            <w:noProof/>
            <w:webHidden/>
          </w:rPr>
          <w:instrText xml:space="preserve"> PAGEREF _Toc393904929 \h </w:instrText>
        </w:r>
        <w:r w:rsidR="0053705E">
          <w:rPr>
            <w:noProof/>
            <w:webHidden/>
          </w:rPr>
        </w:r>
        <w:r w:rsidR="0053705E">
          <w:rPr>
            <w:noProof/>
            <w:webHidden/>
          </w:rPr>
          <w:fldChar w:fldCharType="separate"/>
        </w:r>
        <w:r w:rsidR="0053705E">
          <w:rPr>
            <w:noProof/>
            <w:webHidden/>
          </w:rPr>
          <w:t>23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0" w:history="1">
        <w:r w:rsidR="0053705E" w:rsidRPr="00536AC6">
          <w:rPr>
            <w:rStyle w:val="-"/>
            <w:noProof/>
          </w:rPr>
          <w:t>A.4.2.</w:t>
        </w:r>
        <w:r w:rsidR="0053705E">
          <w:rPr>
            <w:noProof/>
            <w:lang w:eastAsia="el-GR"/>
          </w:rPr>
          <w:tab/>
        </w:r>
        <w:r w:rsidR="0053705E" w:rsidRPr="00536AC6">
          <w:rPr>
            <w:rStyle w:val="-"/>
            <w:noProof/>
          </w:rPr>
          <w:t>Σχήμα Διοίκησης, Σχεδιασμού και Υλοποίησης του Έργου</w:t>
        </w:r>
        <w:r w:rsidR="0053705E">
          <w:rPr>
            <w:noProof/>
            <w:webHidden/>
          </w:rPr>
          <w:tab/>
        </w:r>
        <w:r w:rsidR="0053705E">
          <w:rPr>
            <w:noProof/>
            <w:webHidden/>
          </w:rPr>
          <w:fldChar w:fldCharType="begin"/>
        </w:r>
        <w:r w:rsidR="0053705E">
          <w:rPr>
            <w:noProof/>
            <w:webHidden/>
          </w:rPr>
          <w:instrText xml:space="preserve"> PAGEREF _Toc393904930 \h </w:instrText>
        </w:r>
        <w:r w:rsidR="0053705E">
          <w:rPr>
            <w:noProof/>
            <w:webHidden/>
          </w:rPr>
        </w:r>
        <w:r w:rsidR="0053705E">
          <w:rPr>
            <w:noProof/>
            <w:webHidden/>
          </w:rPr>
          <w:fldChar w:fldCharType="separate"/>
        </w:r>
        <w:r w:rsidR="0053705E">
          <w:rPr>
            <w:noProof/>
            <w:webHidden/>
          </w:rPr>
          <w:t>23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1" w:history="1">
        <w:r w:rsidR="0053705E" w:rsidRPr="00536AC6">
          <w:rPr>
            <w:rStyle w:val="-"/>
            <w:noProof/>
          </w:rPr>
          <w:t>A.4.3.</w:t>
        </w:r>
        <w:r w:rsidR="0053705E">
          <w:rPr>
            <w:noProof/>
            <w:lang w:eastAsia="el-GR"/>
          </w:rPr>
          <w:tab/>
        </w:r>
        <w:r w:rsidR="0053705E" w:rsidRPr="00536AC6">
          <w:rPr>
            <w:rStyle w:val="-"/>
            <w:noProof/>
          </w:rPr>
          <w:t>Σχέδιο και Σύστημα Διασφάλισης Ποιότητας</w:t>
        </w:r>
        <w:r w:rsidR="0053705E">
          <w:rPr>
            <w:noProof/>
            <w:webHidden/>
          </w:rPr>
          <w:tab/>
        </w:r>
        <w:r w:rsidR="0053705E">
          <w:rPr>
            <w:noProof/>
            <w:webHidden/>
          </w:rPr>
          <w:fldChar w:fldCharType="begin"/>
        </w:r>
        <w:r w:rsidR="0053705E">
          <w:rPr>
            <w:noProof/>
            <w:webHidden/>
          </w:rPr>
          <w:instrText xml:space="preserve"> PAGEREF _Toc393904931 \h </w:instrText>
        </w:r>
        <w:r w:rsidR="0053705E">
          <w:rPr>
            <w:noProof/>
            <w:webHidden/>
          </w:rPr>
        </w:r>
        <w:r w:rsidR="0053705E">
          <w:rPr>
            <w:noProof/>
            <w:webHidden/>
          </w:rPr>
          <w:fldChar w:fldCharType="separate"/>
        </w:r>
        <w:r w:rsidR="0053705E">
          <w:rPr>
            <w:noProof/>
            <w:webHidden/>
          </w:rPr>
          <w:t>23</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2" w:history="1">
        <w:r w:rsidR="0053705E" w:rsidRPr="00536AC6">
          <w:rPr>
            <w:rStyle w:val="-"/>
            <w:noProof/>
          </w:rPr>
          <w:t>A.4.4.</w:t>
        </w:r>
        <w:r w:rsidR="0053705E">
          <w:rPr>
            <w:noProof/>
            <w:lang w:eastAsia="el-GR"/>
          </w:rPr>
          <w:tab/>
        </w:r>
        <w:r w:rsidR="0053705E" w:rsidRPr="00536AC6">
          <w:rPr>
            <w:rStyle w:val="-"/>
            <w:noProof/>
          </w:rPr>
          <w:t>Λειτουργικά Χαρακτηριστικά Εξοπλισμού</w:t>
        </w:r>
        <w:r w:rsidR="0053705E">
          <w:rPr>
            <w:noProof/>
            <w:webHidden/>
          </w:rPr>
          <w:tab/>
        </w:r>
        <w:r w:rsidR="0053705E">
          <w:rPr>
            <w:noProof/>
            <w:webHidden/>
          </w:rPr>
          <w:fldChar w:fldCharType="begin"/>
        </w:r>
        <w:r w:rsidR="0053705E">
          <w:rPr>
            <w:noProof/>
            <w:webHidden/>
          </w:rPr>
          <w:instrText xml:space="preserve"> PAGEREF _Toc393904932 \h </w:instrText>
        </w:r>
        <w:r w:rsidR="0053705E">
          <w:rPr>
            <w:noProof/>
            <w:webHidden/>
          </w:rPr>
        </w:r>
        <w:r w:rsidR="0053705E">
          <w:rPr>
            <w:noProof/>
            <w:webHidden/>
          </w:rPr>
          <w:fldChar w:fldCharType="separate"/>
        </w:r>
        <w:r w:rsidR="0053705E">
          <w:rPr>
            <w:noProof/>
            <w:webHidden/>
          </w:rPr>
          <w:t>24</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3" w:history="1">
        <w:r w:rsidR="0053705E" w:rsidRPr="00536AC6">
          <w:rPr>
            <w:rStyle w:val="-"/>
            <w:noProof/>
          </w:rPr>
          <w:t>A.4.5.</w:t>
        </w:r>
        <w:r w:rsidR="0053705E">
          <w:rPr>
            <w:noProof/>
            <w:lang w:eastAsia="el-GR"/>
          </w:rPr>
          <w:tab/>
        </w:r>
        <w:r w:rsidR="0053705E" w:rsidRPr="00536AC6">
          <w:rPr>
            <w:rStyle w:val="-"/>
            <w:noProof/>
          </w:rPr>
          <w:t>Λογισμικό – Επιπλέον παρεχόμενες υπηρεσίες</w:t>
        </w:r>
        <w:r w:rsidR="0053705E">
          <w:rPr>
            <w:noProof/>
            <w:webHidden/>
          </w:rPr>
          <w:tab/>
        </w:r>
        <w:r w:rsidR="0053705E">
          <w:rPr>
            <w:noProof/>
            <w:webHidden/>
          </w:rPr>
          <w:fldChar w:fldCharType="begin"/>
        </w:r>
        <w:r w:rsidR="0053705E">
          <w:rPr>
            <w:noProof/>
            <w:webHidden/>
          </w:rPr>
          <w:instrText xml:space="preserve"> PAGEREF _Toc393904933 \h </w:instrText>
        </w:r>
        <w:r w:rsidR="0053705E">
          <w:rPr>
            <w:noProof/>
            <w:webHidden/>
          </w:rPr>
        </w:r>
        <w:r w:rsidR="0053705E">
          <w:rPr>
            <w:noProof/>
            <w:webHidden/>
          </w:rPr>
          <w:fldChar w:fldCharType="separate"/>
        </w:r>
        <w:r w:rsidR="0053705E">
          <w:rPr>
            <w:noProof/>
            <w:webHidden/>
          </w:rPr>
          <w:t>25</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4" w:history="1">
        <w:r w:rsidR="0053705E" w:rsidRPr="00536AC6">
          <w:rPr>
            <w:rStyle w:val="-"/>
            <w:noProof/>
          </w:rPr>
          <w:t>A.4.6.</w:t>
        </w:r>
        <w:r w:rsidR="0053705E">
          <w:rPr>
            <w:noProof/>
            <w:lang w:eastAsia="el-GR"/>
          </w:rPr>
          <w:tab/>
        </w:r>
        <w:r w:rsidR="0053705E" w:rsidRPr="00536AC6">
          <w:rPr>
            <w:rStyle w:val="-"/>
            <w:noProof/>
          </w:rPr>
          <w:t>Διαχείριση και εποπτεία των servers</w:t>
        </w:r>
        <w:r w:rsidR="0053705E">
          <w:rPr>
            <w:noProof/>
            <w:webHidden/>
          </w:rPr>
          <w:tab/>
        </w:r>
        <w:r w:rsidR="0053705E">
          <w:rPr>
            <w:noProof/>
            <w:webHidden/>
          </w:rPr>
          <w:fldChar w:fldCharType="begin"/>
        </w:r>
        <w:r w:rsidR="0053705E">
          <w:rPr>
            <w:noProof/>
            <w:webHidden/>
          </w:rPr>
          <w:instrText xml:space="preserve"> PAGEREF _Toc393904934 \h </w:instrText>
        </w:r>
        <w:r w:rsidR="0053705E">
          <w:rPr>
            <w:noProof/>
            <w:webHidden/>
          </w:rPr>
        </w:r>
        <w:r w:rsidR="0053705E">
          <w:rPr>
            <w:noProof/>
            <w:webHidden/>
          </w:rPr>
          <w:fldChar w:fldCharType="separate"/>
        </w:r>
        <w:r w:rsidR="0053705E">
          <w:rPr>
            <w:noProof/>
            <w:webHidden/>
          </w:rPr>
          <w:t>26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5" w:history="1">
        <w:r w:rsidR="0053705E" w:rsidRPr="00536AC6">
          <w:rPr>
            <w:rStyle w:val="-"/>
            <w:noProof/>
          </w:rPr>
          <w:t>A.4.7.</w:t>
        </w:r>
        <w:r w:rsidR="0053705E">
          <w:rPr>
            <w:noProof/>
            <w:lang w:eastAsia="el-GR"/>
          </w:rPr>
          <w:tab/>
        </w:r>
        <w:r w:rsidR="0053705E" w:rsidRPr="00536AC6">
          <w:rPr>
            <w:rStyle w:val="-"/>
            <w:noProof/>
          </w:rPr>
          <w:t>Φιλοξενία (hosting) των servers</w:t>
        </w:r>
        <w:r w:rsidR="0053705E">
          <w:rPr>
            <w:noProof/>
            <w:webHidden/>
          </w:rPr>
          <w:tab/>
        </w:r>
        <w:r w:rsidR="0053705E">
          <w:rPr>
            <w:noProof/>
            <w:webHidden/>
          </w:rPr>
          <w:fldChar w:fldCharType="begin"/>
        </w:r>
        <w:r w:rsidR="0053705E">
          <w:rPr>
            <w:noProof/>
            <w:webHidden/>
          </w:rPr>
          <w:instrText xml:space="preserve"> PAGEREF _Toc393904935 \h </w:instrText>
        </w:r>
        <w:r w:rsidR="0053705E">
          <w:rPr>
            <w:noProof/>
            <w:webHidden/>
          </w:rPr>
        </w:r>
        <w:r w:rsidR="0053705E">
          <w:rPr>
            <w:noProof/>
            <w:webHidden/>
          </w:rPr>
          <w:fldChar w:fldCharType="separate"/>
        </w:r>
        <w:r w:rsidR="0053705E">
          <w:rPr>
            <w:noProof/>
            <w:webHidden/>
          </w:rPr>
          <w:t>26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6" w:history="1">
        <w:r w:rsidR="0053705E" w:rsidRPr="00536AC6">
          <w:rPr>
            <w:rStyle w:val="-"/>
            <w:noProof/>
          </w:rPr>
          <w:t>A.4.8.</w:t>
        </w:r>
        <w:r w:rsidR="0053705E">
          <w:rPr>
            <w:noProof/>
            <w:lang w:eastAsia="el-GR"/>
          </w:rPr>
          <w:tab/>
        </w:r>
        <w:r w:rsidR="0053705E" w:rsidRPr="00536AC6">
          <w:rPr>
            <w:rStyle w:val="-"/>
            <w:noProof/>
          </w:rPr>
          <w:t>Απαιτήσεις Ασφάλειας</w:t>
        </w:r>
        <w:r w:rsidR="0053705E">
          <w:rPr>
            <w:noProof/>
            <w:webHidden/>
          </w:rPr>
          <w:tab/>
        </w:r>
        <w:r w:rsidR="0053705E">
          <w:rPr>
            <w:noProof/>
            <w:webHidden/>
          </w:rPr>
          <w:fldChar w:fldCharType="begin"/>
        </w:r>
        <w:r w:rsidR="0053705E">
          <w:rPr>
            <w:noProof/>
            <w:webHidden/>
          </w:rPr>
          <w:instrText xml:space="preserve"> PAGEREF _Toc393904936 \h </w:instrText>
        </w:r>
        <w:r w:rsidR="0053705E">
          <w:rPr>
            <w:noProof/>
            <w:webHidden/>
          </w:rPr>
        </w:r>
        <w:r w:rsidR="0053705E">
          <w:rPr>
            <w:noProof/>
            <w:webHidden/>
          </w:rPr>
          <w:fldChar w:fldCharType="separate"/>
        </w:r>
        <w:r w:rsidR="0053705E">
          <w:rPr>
            <w:noProof/>
            <w:webHidden/>
          </w:rPr>
          <w:t>26</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7" w:history="1">
        <w:r w:rsidR="0053705E" w:rsidRPr="00536AC6">
          <w:rPr>
            <w:rStyle w:val="-"/>
            <w:noProof/>
          </w:rPr>
          <w:t>A.4.9.</w:t>
        </w:r>
        <w:r w:rsidR="0053705E">
          <w:rPr>
            <w:noProof/>
            <w:lang w:eastAsia="el-GR"/>
          </w:rPr>
          <w:tab/>
        </w:r>
        <w:r w:rsidR="0053705E" w:rsidRPr="00536AC6">
          <w:rPr>
            <w:rStyle w:val="-"/>
            <w:noProof/>
          </w:rPr>
          <w:t>Απαιτήσεις Ευχρηστίας Συστήματος</w:t>
        </w:r>
        <w:r w:rsidR="0053705E">
          <w:rPr>
            <w:noProof/>
            <w:webHidden/>
          </w:rPr>
          <w:tab/>
        </w:r>
        <w:r w:rsidR="0053705E">
          <w:rPr>
            <w:noProof/>
            <w:webHidden/>
          </w:rPr>
          <w:fldChar w:fldCharType="begin"/>
        </w:r>
        <w:r w:rsidR="0053705E">
          <w:rPr>
            <w:noProof/>
            <w:webHidden/>
          </w:rPr>
          <w:instrText xml:space="preserve"> PAGEREF _Toc393904937 \h </w:instrText>
        </w:r>
        <w:r w:rsidR="0053705E">
          <w:rPr>
            <w:noProof/>
            <w:webHidden/>
          </w:rPr>
        </w:r>
        <w:r w:rsidR="0053705E">
          <w:rPr>
            <w:noProof/>
            <w:webHidden/>
          </w:rPr>
          <w:fldChar w:fldCharType="separate"/>
        </w:r>
        <w:r w:rsidR="0053705E">
          <w:rPr>
            <w:noProof/>
            <w:webHidden/>
          </w:rPr>
          <w:t>28</w:t>
        </w:r>
        <w:r w:rsidR="0053705E">
          <w:rPr>
            <w:noProof/>
            <w:webHidden/>
          </w:rPr>
          <w:fldChar w:fldCharType="end"/>
        </w:r>
      </w:hyperlink>
    </w:p>
    <w:p w:rsidR="0053705E" w:rsidRDefault="00163CFC">
      <w:pPr>
        <w:pStyle w:val="10"/>
        <w:tabs>
          <w:tab w:val="left" w:pos="440"/>
          <w:tab w:val="right" w:leader="dot" w:pos="8296"/>
        </w:tabs>
        <w:rPr>
          <w:noProof/>
          <w:lang w:eastAsia="el-GR"/>
        </w:rPr>
      </w:pPr>
      <w:hyperlink w:anchor="_Toc393904938" w:history="1">
        <w:r w:rsidR="0053705E" w:rsidRPr="00536AC6">
          <w:rPr>
            <w:rStyle w:val="-"/>
            <w:noProof/>
            <w:lang w:val="en-US"/>
          </w:rPr>
          <w:t>5.</w:t>
        </w:r>
        <w:r w:rsidR="0053705E">
          <w:rPr>
            <w:noProof/>
            <w:lang w:eastAsia="el-GR"/>
          </w:rPr>
          <w:tab/>
        </w:r>
        <w:r w:rsidR="0053705E" w:rsidRPr="00536AC6">
          <w:rPr>
            <w:rStyle w:val="-"/>
            <w:noProof/>
          </w:rPr>
          <w:t>Χρονοδιάγραμμα και Φάσεις Έργου</w:t>
        </w:r>
        <w:r w:rsidR="0053705E">
          <w:rPr>
            <w:noProof/>
            <w:webHidden/>
          </w:rPr>
          <w:tab/>
        </w:r>
        <w:r w:rsidR="0053705E">
          <w:rPr>
            <w:noProof/>
            <w:webHidden/>
          </w:rPr>
          <w:fldChar w:fldCharType="begin"/>
        </w:r>
        <w:r w:rsidR="0053705E">
          <w:rPr>
            <w:noProof/>
            <w:webHidden/>
          </w:rPr>
          <w:instrText xml:space="preserve"> PAGEREF _Toc393904938 \h </w:instrText>
        </w:r>
        <w:r w:rsidR="0053705E">
          <w:rPr>
            <w:noProof/>
            <w:webHidden/>
          </w:rPr>
        </w:r>
        <w:r w:rsidR="0053705E">
          <w:rPr>
            <w:noProof/>
            <w:webHidden/>
          </w:rPr>
          <w:fldChar w:fldCharType="separate"/>
        </w:r>
        <w:r w:rsidR="0053705E">
          <w:rPr>
            <w:noProof/>
            <w:webHidden/>
          </w:rPr>
          <w:t>30</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39" w:history="1">
        <w:r w:rsidR="0053705E" w:rsidRPr="00536AC6">
          <w:rPr>
            <w:rStyle w:val="-"/>
            <w:noProof/>
          </w:rPr>
          <w:t>Α.5.1.</w:t>
        </w:r>
        <w:r w:rsidR="0053705E">
          <w:rPr>
            <w:noProof/>
            <w:lang w:eastAsia="el-GR"/>
          </w:rPr>
          <w:tab/>
        </w:r>
        <w:r w:rsidR="0053705E" w:rsidRPr="00536AC6">
          <w:rPr>
            <w:rStyle w:val="-"/>
            <w:noProof/>
          </w:rPr>
          <w:t>Φάσεις Έργου</w:t>
        </w:r>
        <w:r w:rsidR="0053705E">
          <w:rPr>
            <w:noProof/>
            <w:webHidden/>
          </w:rPr>
          <w:tab/>
        </w:r>
        <w:r w:rsidR="0053705E">
          <w:rPr>
            <w:noProof/>
            <w:webHidden/>
          </w:rPr>
          <w:fldChar w:fldCharType="begin"/>
        </w:r>
        <w:r w:rsidR="0053705E">
          <w:rPr>
            <w:noProof/>
            <w:webHidden/>
          </w:rPr>
          <w:instrText xml:space="preserve"> PAGEREF _Toc393904939 \h </w:instrText>
        </w:r>
        <w:r w:rsidR="0053705E">
          <w:rPr>
            <w:noProof/>
            <w:webHidden/>
          </w:rPr>
        </w:r>
        <w:r w:rsidR="0053705E">
          <w:rPr>
            <w:noProof/>
            <w:webHidden/>
          </w:rPr>
          <w:fldChar w:fldCharType="separate"/>
        </w:r>
        <w:r w:rsidR="0053705E">
          <w:rPr>
            <w:noProof/>
            <w:webHidden/>
          </w:rPr>
          <w:t>32</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40" w:history="1">
        <w:r w:rsidR="0053705E" w:rsidRPr="00536AC6">
          <w:rPr>
            <w:rStyle w:val="-"/>
            <w:noProof/>
          </w:rPr>
          <w:t>Α.5.2.</w:t>
        </w:r>
        <w:r w:rsidR="0053705E">
          <w:rPr>
            <w:noProof/>
            <w:lang w:eastAsia="el-GR"/>
          </w:rPr>
          <w:tab/>
        </w:r>
        <w:r w:rsidR="0053705E" w:rsidRPr="00536AC6">
          <w:rPr>
            <w:rStyle w:val="-"/>
            <w:noProof/>
          </w:rPr>
          <w:t>Πίνακας Παραδοτέων</w:t>
        </w:r>
        <w:r w:rsidR="0053705E">
          <w:rPr>
            <w:noProof/>
            <w:webHidden/>
          </w:rPr>
          <w:tab/>
        </w:r>
        <w:r w:rsidR="0053705E">
          <w:rPr>
            <w:noProof/>
            <w:webHidden/>
          </w:rPr>
          <w:fldChar w:fldCharType="begin"/>
        </w:r>
        <w:r w:rsidR="0053705E">
          <w:rPr>
            <w:noProof/>
            <w:webHidden/>
          </w:rPr>
          <w:instrText xml:space="preserve"> PAGEREF _Toc393904940 \h </w:instrText>
        </w:r>
        <w:r w:rsidR="0053705E">
          <w:rPr>
            <w:noProof/>
            <w:webHidden/>
          </w:rPr>
        </w:r>
        <w:r w:rsidR="0053705E">
          <w:rPr>
            <w:noProof/>
            <w:webHidden/>
          </w:rPr>
          <w:fldChar w:fldCharType="separate"/>
        </w:r>
        <w:r w:rsidR="0053705E">
          <w:rPr>
            <w:noProof/>
            <w:webHidden/>
          </w:rPr>
          <w:t>34</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41" w:history="1">
        <w:r w:rsidR="0053705E" w:rsidRPr="00536AC6">
          <w:rPr>
            <w:rStyle w:val="-"/>
            <w:noProof/>
          </w:rPr>
          <w:t>Α.5.3.</w:t>
        </w:r>
        <w:r w:rsidR="0053705E">
          <w:rPr>
            <w:noProof/>
            <w:lang w:eastAsia="el-GR"/>
          </w:rPr>
          <w:tab/>
        </w:r>
        <w:r w:rsidR="0053705E" w:rsidRPr="00536AC6">
          <w:rPr>
            <w:rStyle w:val="-"/>
            <w:noProof/>
          </w:rPr>
          <w:t>Χρονοδιάγραμμα</w:t>
        </w:r>
        <w:r w:rsidR="0053705E">
          <w:rPr>
            <w:noProof/>
            <w:webHidden/>
          </w:rPr>
          <w:tab/>
        </w:r>
        <w:r w:rsidR="0053705E">
          <w:rPr>
            <w:noProof/>
            <w:webHidden/>
          </w:rPr>
          <w:fldChar w:fldCharType="begin"/>
        </w:r>
        <w:r w:rsidR="0053705E">
          <w:rPr>
            <w:noProof/>
            <w:webHidden/>
          </w:rPr>
          <w:instrText xml:space="preserve"> PAGEREF _Toc393904941 \h </w:instrText>
        </w:r>
        <w:r w:rsidR="0053705E">
          <w:rPr>
            <w:noProof/>
            <w:webHidden/>
          </w:rPr>
        </w:r>
        <w:r w:rsidR="0053705E">
          <w:rPr>
            <w:noProof/>
            <w:webHidden/>
          </w:rPr>
          <w:fldChar w:fldCharType="separate"/>
        </w:r>
        <w:r w:rsidR="0053705E">
          <w:rPr>
            <w:noProof/>
            <w:webHidden/>
          </w:rPr>
          <w:t>35</w:t>
        </w:r>
        <w:r w:rsidR="0053705E">
          <w:rPr>
            <w:noProof/>
            <w:webHidden/>
          </w:rPr>
          <w:fldChar w:fldCharType="end"/>
        </w:r>
      </w:hyperlink>
    </w:p>
    <w:p w:rsidR="0053705E" w:rsidRDefault="00163CFC">
      <w:pPr>
        <w:pStyle w:val="20"/>
        <w:tabs>
          <w:tab w:val="left" w:pos="1100"/>
          <w:tab w:val="right" w:leader="dot" w:pos="8296"/>
        </w:tabs>
        <w:rPr>
          <w:noProof/>
          <w:lang w:eastAsia="el-GR"/>
        </w:rPr>
      </w:pPr>
      <w:hyperlink w:anchor="_Toc393904942" w:history="1">
        <w:r w:rsidR="0053705E" w:rsidRPr="00536AC6">
          <w:rPr>
            <w:rStyle w:val="-"/>
            <w:noProof/>
          </w:rPr>
          <w:t>Α.5.4.</w:t>
        </w:r>
        <w:r w:rsidR="0053705E">
          <w:rPr>
            <w:noProof/>
            <w:lang w:eastAsia="el-GR"/>
          </w:rPr>
          <w:tab/>
        </w:r>
        <w:r w:rsidR="0053705E" w:rsidRPr="00536AC6">
          <w:rPr>
            <w:rStyle w:val="-"/>
            <w:noProof/>
          </w:rPr>
          <w:t>Πίνακες Συμμόρφωσης</w:t>
        </w:r>
        <w:r w:rsidR="0053705E">
          <w:rPr>
            <w:noProof/>
            <w:webHidden/>
          </w:rPr>
          <w:tab/>
        </w:r>
        <w:r w:rsidR="0053705E">
          <w:rPr>
            <w:noProof/>
            <w:webHidden/>
          </w:rPr>
          <w:fldChar w:fldCharType="begin"/>
        </w:r>
        <w:r w:rsidR="0053705E">
          <w:rPr>
            <w:noProof/>
            <w:webHidden/>
          </w:rPr>
          <w:instrText xml:space="preserve"> PAGEREF _Toc393904942 \h </w:instrText>
        </w:r>
        <w:r w:rsidR="0053705E">
          <w:rPr>
            <w:noProof/>
            <w:webHidden/>
          </w:rPr>
        </w:r>
        <w:r w:rsidR="0053705E">
          <w:rPr>
            <w:noProof/>
            <w:webHidden/>
          </w:rPr>
          <w:fldChar w:fldCharType="separate"/>
        </w:r>
        <w:r w:rsidR="0053705E">
          <w:rPr>
            <w:noProof/>
            <w:webHidden/>
          </w:rPr>
          <w:t>37</w:t>
        </w:r>
        <w:r w:rsidR="0053705E">
          <w:rPr>
            <w:noProof/>
            <w:webHidden/>
          </w:rPr>
          <w:fldChar w:fldCharType="end"/>
        </w:r>
      </w:hyperlink>
    </w:p>
    <w:p w:rsidR="0053705E" w:rsidRDefault="00163CFC">
      <w:pPr>
        <w:pStyle w:val="10"/>
        <w:tabs>
          <w:tab w:val="right" w:leader="dot" w:pos="8296"/>
        </w:tabs>
        <w:rPr>
          <w:noProof/>
          <w:lang w:eastAsia="el-GR"/>
        </w:rPr>
      </w:pPr>
      <w:hyperlink w:anchor="_Toc393904943" w:history="1">
        <w:r w:rsidR="0053705E" w:rsidRPr="00536AC6">
          <w:rPr>
            <w:rStyle w:val="-"/>
            <w:noProof/>
          </w:rPr>
          <w:t>ΜΕΡΟΣ Β: ΓΕΝΙΚΟΙ ΟΡΟΙ ΤΟΥ ΔΙΑΓΩΝΙΣΜΟΥ</w:t>
        </w:r>
        <w:r w:rsidR="0053705E">
          <w:rPr>
            <w:noProof/>
            <w:webHidden/>
          </w:rPr>
          <w:tab/>
        </w:r>
        <w:r w:rsidR="0053705E">
          <w:rPr>
            <w:noProof/>
            <w:webHidden/>
          </w:rPr>
          <w:fldChar w:fldCharType="begin"/>
        </w:r>
        <w:r w:rsidR="0053705E">
          <w:rPr>
            <w:noProof/>
            <w:webHidden/>
          </w:rPr>
          <w:instrText xml:space="preserve"> PAGEREF _Toc393904943 \h </w:instrText>
        </w:r>
        <w:r w:rsidR="0053705E">
          <w:rPr>
            <w:noProof/>
            <w:webHidden/>
          </w:rPr>
        </w:r>
        <w:r w:rsidR="0053705E">
          <w:rPr>
            <w:noProof/>
            <w:webHidden/>
          </w:rPr>
          <w:fldChar w:fldCharType="separate"/>
        </w:r>
        <w:r w:rsidR="0053705E">
          <w:rPr>
            <w:noProof/>
            <w:webHidden/>
          </w:rPr>
          <w:t>47</w:t>
        </w:r>
        <w:r w:rsidR="0053705E">
          <w:rPr>
            <w:noProof/>
            <w:webHidden/>
          </w:rPr>
          <w:fldChar w:fldCharType="end"/>
        </w:r>
      </w:hyperlink>
    </w:p>
    <w:p w:rsidR="0053705E" w:rsidRDefault="00163CFC">
      <w:pPr>
        <w:pStyle w:val="20"/>
        <w:tabs>
          <w:tab w:val="left" w:pos="880"/>
          <w:tab w:val="right" w:leader="dot" w:pos="8296"/>
        </w:tabs>
        <w:rPr>
          <w:noProof/>
          <w:lang w:eastAsia="el-GR"/>
        </w:rPr>
      </w:pPr>
      <w:hyperlink w:anchor="_Toc393904944" w:history="1">
        <w:r w:rsidR="0053705E" w:rsidRPr="00536AC6">
          <w:rPr>
            <w:rStyle w:val="-"/>
            <w:bCs/>
            <w:iCs/>
            <w:noProof/>
          </w:rPr>
          <w:t>Β1.</w:t>
        </w:r>
        <w:r w:rsidR="0053705E">
          <w:rPr>
            <w:noProof/>
            <w:lang w:eastAsia="el-GR"/>
          </w:rPr>
          <w:tab/>
        </w:r>
        <w:r w:rsidR="0053705E" w:rsidRPr="00536AC6">
          <w:rPr>
            <w:rStyle w:val="-"/>
            <w:rFonts w:cs="Arial"/>
            <w:bCs/>
            <w:iCs/>
            <w:noProof/>
          </w:rPr>
          <w:t>Γενικές Πληροφορίες</w:t>
        </w:r>
        <w:r w:rsidR="0053705E">
          <w:rPr>
            <w:noProof/>
            <w:webHidden/>
          </w:rPr>
          <w:tab/>
        </w:r>
        <w:r w:rsidR="0053705E">
          <w:rPr>
            <w:noProof/>
            <w:webHidden/>
          </w:rPr>
          <w:fldChar w:fldCharType="begin"/>
        </w:r>
        <w:r w:rsidR="0053705E">
          <w:rPr>
            <w:noProof/>
            <w:webHidden/>
          </w:rPr>
          <w:instrText xml:space="preserve"> PAGEREF _Toc393904944 \h </w:instrText>
        </w:r>
        <w:r w:rsidR="0053705E">
          <w:rPr>
            <w:noProof/>
            <w:webHidden/>
          </w:rPr>
        </w:r>
        <w:r w:rsidR="0053705E">
          <w:rPr>
            <w:noProof/>
            <w:webHidden/>
          </w:rPr>
          <w:fldChar w:fldCharType="separate"/>
        </w:r>
        <w:r w:rsidR="0053705E">
          <w:rPr>
            <w:noProof/>
            <w:webHidden/>
          </w:rPr>
          <w:t>47</w:t>
        </w:r>
        <w:r w:rsidR="0053705E">
          <w:rPr>
            <w:noProof/>
            <w:webHidden/>
          </w:rPr>
          <w:fldChar w:fldCharType="end"/>
        </w:r>
      </w:hyperlink>
    </w:p>
    <w:p w:rsidR="0053705E" w:rsidRDefault="00163CFC">
      <w:pPr>
        <w:pStyle w:val="20"/>
        <w:tabs>
          <w:tab w:val="left" w:pos="880"/>
          <w:tab w:val="right" w:leader="dot" w:pos="8296"/>
        </w:tabs>
        <w:rPr>
          <w:noProof/>
          <w:lang w:eastAsia="el-GR"/>
        </w:rPr>
      </w:pPr>
      <w:hyperlink w:anchor="_Toc393904945" w:history="1">
        <w:r w:rsidR="0053705E" w:rsidRPr="00536AC6">
          <w:rPr>
            <w:rStyle w:val="-"/>
            <w:noProof/>
          </w:rPr>
          <w:t>Β2.</w:t>
        </w:r>
        <w:r w:rsidR="0053705E">
          <w:rPr>
            <w:noProof/>
            <w:lang w:eastAsia="el-GR"/>
          </w:rPr>
          <w:tab/>
        </w:r>
        <w:r w:rsidR="0053705E" w:rsidRPr="00536AC6">
          <w:rPr>
            <w:rStyle w:val="-"/>
            <w:rFonts w:cs="Arial"/>
            <w:bCs/>
            <w:iCs/>
            <w:noProof/>
          </w:rPr>
          <w:t>Δικαίωμα Συμμετοχής/ Δικαιολογητικά συμμετοχής</w:t>
        </w:r>
        <w:r w:rsidR="0053705E">
          <w:rPr>
            <w:noProof/>
            <w:webHidden/>
          </w:rPr>
          <w:tab/>
        </w:r>
        <w:r w:rsidR="0053705E">
          <w:rPr>
            <w:noProof/>
            <w:webHidden/>
          </w:rPr>
          <w:fldChar w:fldCharType="begin"/>
        </w:r>
        <w:r w:rsidR="0053705E">
          <w:rPr>
            <w:noProof/>
            <w:webHidden/>
          </w:rPr>
          <w:instrText xml:space="preserve"> PAGEREF _Toc393904945 \h </w:instrText>
        </w:r>
        <w:r w:rsidR="0053705E">
          <w:rPr>
            <w:noProof/>
            <w:webHidden/>
          </w:rPr>
        </w:r>
        <w:r w:rsidR="0053705E">
          <w:rPr>
            <w:noProof/>
            <w:webHidden/>
          </w:rPr>
          <w:fldChar w:fldCharType="separate"/>
        </w:r>
        <w:r w:rsidR="0053705E">
          <w:rPr>
            <w:noProof/>
            <w:webHidden/>
          </w:rPr>
          <w:t>55</w:t>
        </w:r>
        <w:r w:rsidR="0053705E">
          <w:rPr>
            <w:noProof/>
            <w:webHidden/>
          </w:rPr>
          <w:fldChar w:fldCharType="end"/>
        </w:r>
      </w:hyperlink>
    </w:p>
    <w:p w:rsidR="0053705E" w:rsidRDefault="00163CFC">
      <w:pPr>
        <w:pStyle w:val="20"/>
        <w:tabs>
          <w:tab w:val="left" w:pos="880"/>
          <w:tab w:val="right" w:leader="dot" w:pos="8296"/>
        </w:tabs>
        <w:rPr>
          <w:noProof/>
          <w:lang w:eastAsia="el-GR"/>
        </w:rPr>
      </w:pPr>
      <w:hyperlink w:anchor="_Toc393904946" w:history="1">
        <w:r w:rsidR="0053705E" w:rsidRPr="00536AC6">
          <w:rPr>
            <w:rStyle w:val="-"/>
            <w:bCs/>
            <w:iCs/>
            <w:noProof/>
          </w:rPr>
          <w:t>Β3.</w:t>
        </w:r>
        <w:r w:rsidR="0053705E">
          <w:rPr>
            <w:noProof/>
            <w:lang w:eastAsia="el-GR"/>
          </w:rPr>
          <w:tab/>
        </w:r>
        <w:r w:rsidR="0053705E" w:rsidRPr="00536AC6">
          <w:rPr>
            <w:rStyle w:val="-"/>
            <w:rFonts w:cs="Arial"/>
            <w:bCs/>
            <w:iCs/>
            <w:noProof/>
          </w:rPr>
          <w:t>Πίνακας Οικονομικής Προσφοράς</w:t>
        </w:r>
        <w:r w:rsidR="0053705E">
          <w:rPr>
            <w:noProof/>
            <w:webHidden/>
          </w:rPr>
          <w:tab/>
        </w:r>
        <w:r w:rsidR="0053705E">
          <w:rPr>
            <w:noProof/>
            <w:webHidden/>
          </w:rPr>
          <w:fldChar w:fldCharType="begin"/>
        </w:r>
        <w:r w:rsidR="0053705E">
          <w:rPr>
            <w:noProof/>
            <w:webHidden/>
          </w:rPr>
          <w:instrText xml:space="preserve"> PAGEREF _Toc393904946 \h </w:instrText>
        </w:r>
        <w:r w:rsidR="0053705E">
          <w:rPr>
            <w:noProof/>
            <w:webHidden/>
          </w:rPr>
        </w:r>
        <w:r w:rsidR="0053705E">
          <w:rPr>
            <w:noProof/>
            <w:webHidden/>
          </w:rPr>
          <w:fldChar w:fldCharType="separate"/>
        </w:r>
        <w:r w:rsidR="0053705E">
          <w:rPr>
            <w:noProof/>
            <w:webHidden/>
          </w:rPr>
          <w:t>61</w:t>
        </w:r>
        <w:r w:rsidR="0053705E">
          <w:rPr>
            <w:noProof/>
            <w:webHidden/>
          </w:rPr>
          <w:fldChar w:fldCharType="end"/>
        </w:r>
      </w:hyperlink>
    </w:p>
    <w:p w:rsidR="0053705E" w:rsidRDefault="00163CFC">
      <w:pPr>
        <w:pStyle w:val="20"/>
        <w:tabs>
          <w:tab w:val="left" w:pos="880"/>
          <w:tab w:val="right" w:leader="dot" w:pos="8296"/>
        </w:tabs>
        <w:rPr>
          <w:noProof/>
          <w:lang w:eastAsia="el-GR"/>
        </w:rPr>
      </w:pPr>
      <w:hyperlink w:anchor="_Toc393904947" w:history="1">
        <w:r w:rsidR="0053705E" w:rsidRPr="00536AC6">
          <w:rPr>
            <w:rStyle w:val="-"/>
            <w:bCs/>
            <w:iCs/>
            <w:noProof/>
          </w:rPr>
          <w:t>Β4.</w:t>
        </w:r>
        <w:r w:rsidR="0053705E">
          <w:rPr>
            <w:noProof/>
            <w:lang w:eastAsia="el-GR"/>
          </w:rPr>
          <w:tab/>
        </w:r>
        <w:r w:rsidR="0053705E" w:rsidRPr="00536AC6">
          <w:rPr>
            <w:rStyle w:val="-"/>
            <w:rFonts w:cs="Arial"/>
            <w:bCs/>
            <w:iCs/>
            <w:noProof/>
          </w:rPr>
          <w:t>Διενέργεια Διαγωνισμού/ Αξιολόγηση</w:t>
        </w:r>
        <w:r w:rsidR="0053705E">
          <w:rPr>
            <w:noProof/>
            <w:webHidden/>
          </w:rPr>
          <w:tab/>
        </w:r>
        <w:r w:rsidR="0053705E">
          <w:rPr>
            <w:noProof/>
            <w:webHidden/>
          </w:rPr>
          <w:fldChar w:fldCharType="begin"/>
        </w:r>
        <w:r w:rsidR="0053705E">
          <w:rPr>
            <w:noProof/>
            <w:webHidden/>
          </w:rPr>
          <w:instrText xml:space="preserve"> PAGEREF _Toc393904947 \h </w:instrText>
        </w:r>
        <w:r w:rsidR="0053705E">
          <w:rPr>
            <w:noProof/>
            <w:webHidden/>
          </w:rPr>
        </w:r>
        <w:r w:rsidR="0053705E">
          <w:rPr>
            <w:noProof/>
            <w:webHidden/>
          </w:rPr>
          <w:fldChar w:fldCharType="separate"/>
        </w:r>
        <w:r w:rsidR="0053705E">
          <w:rPr>
            <w:noProof/>
            <w:webHidden/>
          </w:rPr>
          <w:t>61</w:t>
        </w:r>
        <w:r w:rsidR="0053705E">
          <w:rPr>
            <w:noProof/>
            <w:webHidden/>
          </w:rPr>
          <w:fldChar w:fldCharType="end"/>
        </w:r>
      </w:hyperlink>
    </w:p>
    <w:p w:rsidR="0053705E" w:rsidRDefault="00163CFC">
      <w:pPr>
        <w:pStyle w:val="20"/>
        <w:tabs>
          <w:tab w:val="left" w:pos="880"/>
          <w:tab w:val="right" w:leader="dot" w:pos="8296"/>
        </w:tabs>
        <w:rPr>
          <w:noProof/>
          <w:lang w:eastAsia="el-GR"/>
        </w:rPr>
      </w:pPr>
      <w:hyperlink w:anchor="_Toc393904948" w:history="1">
        <w:r w:rsidR="0053705E" w:rsidRPr="00536AC6">
          <w:rPr>
            <w:rStyle w:val="-"/>
            <w:noProof/>
          </w:rPr>
          <w:t>Β5.</w:t>
        </w:r>
        <w:r w:rsidR="0053705E">
          <w:rPr>
            <w:noProof/>
            <w:lang w:eastAsia="el-GR"/>
          </w:rPr>
          <w:tab/>
        </w:r>
        <w:r w:rsidR="0053705E" w:rsidRPr="00536AC6">
          <w:rPr>
            <w:rStyle w:val="-"/>
            <w:rFonts w:cs="Arial"/>
            <w:bCs/>
            <w:iCs/>
            <w:noProof/>
          </w:rPr>
          <w:t>Σχέδιο Σύμβασης</w:t>
        </w:r>
        <w:r w:rsidR="0053705E">
          <w:rPr>
            <w:noProof/>
            <w:webHidden/>
          </w:rPr>
          <w:tab/>
        </w:r>
        <w:r w:rsidR="0053705E">
          <w:rPr>
            <w:noProof/>
            <w:webHidden/>
          </w:rPr>
          <w:fldChar w:fldCharType="begin"/>
        </w:r>
        <w:r w:rsidR="0053705E">
          <w:rPr>
            <w:noProof/>
            <w:webHidden/>
          </w:rPr>
          <w:instrText xml:space="preserve"> PAGEREF _Toc393904948 \h </w:instrText>
        </w:r>
        <w:r w:rsidR="0053705E">
          <w:rPr>
            <w:noProof/>
            <w:webHidden/>
          </w:rPr>
        </w:r>
        <w:r w:rsidR="0053705E">
          <w:rPr>
            <w:noProof/>
            <w:webHidden/>
          </w:rPr>
          <w:fldChar w:fldCharType="separate"/>
        </w:r>
        <w:r w:rsidR="0053705E">
          <w:rPr>
            <w:noProof/>
            <w:webHidden/>
          </w:rPr>
          <w:t>68</w:t>
        </w:r>
        <w:r w:rsidR="0053705E">
          <w:rPr>
            <w:noProof/>
            <w:webHidden/>
          </w:rPr>
          <w:fldChar w:fldCharType="end"/>
        </w:r>
      </w:hyperlink>
    </w:p>
    <w:p w:rsidR="0053705E" w:rsidRPr="00800986" w:rsidRDefault="0053705E" w:rsidP="002C1252">
      <w:pPr>
        <w:spacing w:line="276" w:lineRule="auto"/>
        <w:jc w:val="both"/>
        <w:rPr>
          <w:rFonts w:ascii="Calibri" w:hAnsi="Calibri"/>
        </w:rPr>
      </w:pPr>
      <w:r w:rsidRPr="00800986">
        <w:fldChar w:fldCharType="end"/>
      </w:r>
    </w:p>
    <w:p w:rsidR="0053705E" w:rsidRPr="00800986" w:rsidRDefault="0053705E" w:rsidP="002C1252">
      <w:pPr>
        <w:spacing w:line="276" w:lineRule="auto"/>
        <w:jc w:val="both"/>
        <w:rPr>
          <w:rFonts w:ascii="Calibri" w:hAnsi="Calibri"/>
        </w:rPr>
      </w:pPr>
    </w:p>
    <w:p w:rsidR="0053705E" w:rsidRPr="00800986" w:rsidRDefault="0053705E" w:rsidP="002C1252">
      <w:pPr>
        <w:pStyle w:val="1"/>
        <w:spacing w:line="276" w:lineRule="auto"/>
        <w:jc w:val="both"/>
        <w:rPr>
          <w:rFonts w:ascii="Calibri" w:hAnsi="Calibri"/>
        </w:rPr>
      </w:pPr>
      <w:r>
        <w:rPr>
          <w:rFonts w:ascii="Calibri" w:hAnsi="Calibri"/>
        </w:rPr>
        <w:br w:type="page"/>
      </w:r>
      <w:bookmarkStart w:id="1" w:name="_Toc393904897"/>
      <w:r w:rsidRPr="00800986">
        <w:rPr>
          <w:rFonts w:ascii="Calibri" w:hAnsi="Calibri"/>
        </w:rPr>
        <w:t>Συνοπτικά Στοιχεία του Έργου</w:t>
      </w:r>
      <w:bookmarkEnd w:id="1"/>
    </w:p>
    <w:p w:rsidR="0053705E" w:rsidRPr="00800986" w:rsidRDefault="0053705E" w:rsidP="002C1252">
      <w:pPr>
        <w:spacing w:line="276" w:lineRule="auto"/>
        <w:jc w:val="both"/>
        <w:rPr>
          <w:rFonts w:ascii="Calibri" w:hAnsi="Calibri"/>
        </w:rPr>
      </w:pPr>
    </w:p>
    <w:tbl>
      <w:tblPr>
        <w:tblW w:w="9357" w:type="dxa"/>
        <w:tblInd w:w="-31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4026"/>
        <w:gridCol w:w="5331"/>
      </w:tblGrid>
      <w:tr w:rsidR="0053705E" w:rsidRPr="001921E3"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rPr>
            </w:pPr>
            <w:r w:rsidRPr="00800986">
              <w:rPr>
                <w:rFonts w:ascii="Calibri" w:hAnsi="Calibri" w:cs="Calibri"/>
                <w:b/>
                <w:sz w:val="20"/>
                <w:szCs w:val="20"/>
              </w:rPr>
              <w:t>ΑΝΑΘΕΤΟΥΣΑ ΑΡΧΗ</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lang w:val="el-GR"/>
              </w:rPr>
            </w:pPr>
            <w:r w:rsidRPr="00800986">
              <w:rPr>
                <w:rFonts w:ascii="Calibri" w:hAnsi="Calibri" w:cs="Calibri"/>
                <w:sz w:val="20"/>
                <w:szCs w:val="16"/>
                <w:lang w:val="el-GR"/>
              </w:rPr>
              <w:t xml:space="preserve">ΙΝΣΤΙΤΟΥΤΟ ΥΓΕΙΑΣ ΤΟΥ ΠΑΙΔΙΟΥ ΝΠΙΔ </w:t>
            </w:r>
          </w:p>
        </w:tc>
      </w:tr>
      <w:tr w:rsidR="0053705E" w:rsidRPr="001921E3"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rPr>
            </w:pPr>
            <w:r w:rsidRPr="00800986">
              <w:rPr>
                <w:rFonts w:ascii="Calibri" w:hAnsi="Calibri" w:cs="Calibri"/>
                <w:b/>
                <w:sz w:val="20"/>
                <w:szCs w:val="20"/>
              </w:rPr>
              <w:t>ΤΙΤΛΟΣ ΕΡΓΟΥ</w:t>
            </w:r>
          </w:p>
        </w:tc>
        <w:tc>
          <w:tcPr>
            <w:tcW w:w="5331" w:type="dxa"/>
            <w:vAlign w:val="center"/>
          </w:tcPr>
          <w:p w:rsidR="0053705E" w:rsidRPr="00800986" w:rsidRDefault="0053705E" w:rsidP="002C1252">
            <w:pPr>
              <w:spacing w:before="60" w:after="60" w:line="276" w:lineRule="auto"/>
              <w:jc w:val="both"/>
              <w:rPr>
                <w:rFonts w:ascii="Calibri" w:hAnsi="Calibri"/>
                <w:sz w:val="20"/>
                <w:szCs w:val="20"/>
                <w:lang w:val="el-GR"/>
              </w:rPr>
            </w:pPr>
            <w:r w:rsidRPr="00800986">
              <w:rPr>
                <w:rFonts w:ascii="Calibri" w:hAnsi="Calibri"/>
                <w:sz w:val="20"/>
                <w:szCs w:val="20"/>
                <w:lang w:val="el-GR"/>
              </w:rPr>
              <w:t xml:space="preserve">ΚΑΤΑΣΚΕΥΗ, ΑΝΑΡΤΗΣΗ, ΚΑΙ ΤΕΧΝΙΚΗ ΥΠΟΣΤΗΡΙΞΗ </w:t>
            </w:r>
            <w:r w:rsidRPr="00800986">
              <w:rPr>
                <w:rFonts w:ascii="Calibri" w:hAnsi="Calibri"/>
                <w:sz w:val="20"/>
                <w:szCs w:val="20"/>
                <w:lang w:val="en-US"/>
              </w:rPr>
              <w:t>e</w:t>
            </w:r>
            <w:r w:rsidRPr="00800986">
              <w:rPr>
                <w:rFonts w:ascii="Calibri" w:hAnsi="Calibri"/>
                <w:sz w:val="20"/>
                <w:szCs w:val="20"/>
                <w:lang w:val="el-GR"/>
              </w:rPr>
              <w:t>-ΕΣΑ ΚαΠα-Π</w:t>
            </w:r>
          </w:p>
        </w:tc>
      </w:tr>
      <w:tr w:rsidR="0053705E" w:rsidRPr="001921E3"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rPr>
            </w:pPr>
            <w:r w:rsidRPr="00800986">
              <w:rPr>
                <w:rFonts w:ascii="Calibri" w:hAnsi="Calibri" w:cs="Calibri"/>
                <w:b/>
                <w:sz w:val="20"/>
                <w:szCs w:val="20"/>
              </w:rPr>
              <w:t>ΕΙΔΟΣ ΔΙΑΔΙΚΑΣΙΑΣ</w:t>
            </w:r>
          </w:p>
        </w:tc>
        <w:tc>
          <w:tcPr>
            <w:tcW w:w="5331" w:type="dxa"/>
            <w:vAlign w:val="center"/>
          </w:tcPr>
          <w:p w:rsidR="0053705E" w:rsidRPr="00800986" w:rsidRDefault="0053705E" w:rsidP="003C745F">
            <w:pPr>
              <w:spacing w:before="60" w:after="60" w:line="276" w:lineRule="auto"/>
              <w:jc w:val="both"/>
              <w:rPr>
                <w:rFonts w:ascii="Calibri" w:hAnsi="Calibri" w:cs="Calibri"/>
                <w:sz w:val="20"/>
                <w:szCs w:val="16"/>
                <w:lang w:val="el-GR"/>
              </w:rPr>
            </w:pPr>
            <w:r w:rsidRPr="00800986">
              <w:rPr>
                <w:rFonts w:ascii="Calibri" w:hAnsi="Calibri" w:cs="Calibri"/>
                <w:sz w:val="20"/>
                <w:szCs w:val="16"/>
                <w:lang w:val="el-GR"/>
              </w:rPr>
              <w:t>ΑΝΟΙΚΤΗ ΔΙΑΔΙΚΑΣΙΑ ΠΔ</w:t>
            </w:r>
            <w:r>
              <w:rPr>
                <w:rFonts w:ascii="Calibri" w:hAnsi="Calibri" w:cs="Calibri"/>
                <w:sz w:val="20"/>
                <w:szCs w:val="16"/>
                <w:lang w:val="el-GR"/>
              </w:rPr>
              <w:t xml:space="preserve"> 118</w:t>
            </w:r>
            <w:r w:rsidRPr="00800986">
              <w:rPr>
                <w:rFonts w:ascii="Calibri" w:hAnsi="Calibri" w:cs="Calibri"/>
                <w:sz w:val="20"/>
                <w:szCs w:val="16"/>
                <w:lang w:val="el-GR"/>
              </w:rPr>
              <w:t xml:space="preserve">/2007 </w:t>
            </w:r>
            <w:r w:rsidRPr="00800986">
              <w:rPr>
                <w:rFonts w:ascii="Calibri" w:hAnsi="Calibri" w:cs="Tahoma"/>
                <w:sz w:val="20"/>
                <w:szCs w:val="20"/>
                <w:lang w:val="el-GR"/>
              </w:rPr>
              <w:t>Δημόσιος Ανοικτός Διαγωνισμός με κριτήριο ανάθεσης την πλέον συμφέρουσα από οικονομική άποψη</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rPr>
            </w:pPr>
            <w:r w:rsidRPr="00800986">
              <w:rPr>
                <w:rFonts w:ascii="Calibri" w:hAnsi="Calibri" w:cs="Calibri"/>
                <w:b/>
                <w:sz w:val="20"/>
                <w:szCs w:val="20"/>
              </w:rPr>
              <w:t>ΠΡΟΫΠΟΛΟΓΙΣΜΟΣ</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lang w:val="el-GR"/>
              </w:rPr>
            </w:pPr>
            <w:r w:rsidRPr="00800986">
              <w:rPr>
                <w:rFonts w:ascii="Calibri" w:hAnsi="Calibri" w:cs="Calibri"/>
                <w:sz w:val="20"/>
                <w:szCs w:val="16"/>
                <w:lang w:val="el-GR"/>
              </w:rPr>
              <w:t>120.000,00</w:t>
            </w:r>
            <w:r w:rsidRPr="00800986">
              <w:rPr>
                <w:rFonts w:ascii="Calibri" w:hAnsi="Calibri" w:cs="Calibri"/>
                <w:sz w:val="20"/>
                <w:szCs w:val="16"/>
                <w:lang w:val="en-US"/>
              </w:rPr>
              <w:t xml:space="preserve">€ </w:t>
            </w:r>
            <w:r w:rsidRPr="00800986">
              <w:rPr>
                <w:rFonts w:ascii="Calibri" w:hAnsi="Calibri" w:cs="Calibri"/>
                <w:sz w:val="20"/>
                <w:szCs w:val="16"/>
                <w:lang w:val="el-GR"/>
              </w:rPr>
              <w:t>- ΕΚΑΤΟΝ ΕΙΚΟΣΙ ΧΙΛΙΑΔΕΣ ΕΥΡΩ</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rPr>
            </w:pPr>
            <w:r w:rsidRPr="00800986">
              <w:rPr>
                <w:rFonts w:ascii="Calibri" w:hAnsi="Calibri" w:cs="Calibri"/>
                <w:b/>
                <w:sz w:val="20"/>
                <w:szCs w:val="20"/>
              </w:rPr>
              <w:t>ΧΡΗΜΑΤΟΔΟΤΗΣΗ ΕΡΓΟΥ</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lang w:val="el-GR"/>
              </w:rPr>
            </w:pPr>
            <w:r w:rsidRPr="00800986">
              <w:rPr>
                <w:rFonts w:ascii="Calibri" w:hAnsi="Calibri" w:cs="Tahoma"/>
                <w:sz w:val="20"/>
                <w:szCs w:val="20"/>
                <w:lang w:val="el-GR"/>
              </w:rPr>
              <w:t xml:space="preserve">Το Έργο εντάσσεται στο Επιχειρησιακό Πρόγραμμα «ΑΝΑΠΤΥΞΗ ΑΝΘΡΩΠΙΝΟΥ ΔΥΝΑΜΙΚΟΥ», στο πλαίσιο του ΕΣΠΑ και συγχρηματοδοτείται από το ΕΚΤ και από Εθνικούς Πόρους Κωδ. Πράξης Σ.Α: </w:t>
            </w:r>
            <w:r w:rsidRPr="00800986">
              <w:rPr>
                <w:rFonts w:ascii="Calibri" w:hAnsi="Calibri" w:cs="Arial"/>
                <w:sz w:val="20"/>
                <w:szCs w:val="20"/>
                <w:lang w:val="el-GR"/>
              </w:rPr>
              <w:t>2012ΣΕ09180046</w:t>
            </w:r>
          </w:p>
        </w:tc>
      </w:tr>
      <w:tr w:rsidR="0053705E" w:rsidRPr="001921E3"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rPr>
            </w:pPr>
            <w:r w:rsidRPr="00800986">
              <w:rPr>
                <w:rFonts w:ascii="Calibri" w:hAnsi="Calibri" w:cs="Calibri"/>
                <w:b/>
                <w:sz w:val="20"/>
                <w:szCs w:val="20"/>
              </w:rPr>
              <w:t>ΧΡΟΝΟΣ ΥΛΟΠΟΙΗΣΗΣ – ΔΙΑΡΚΕΙΑ ΕΡΓΟΥ</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lang w:val="el-GR"/>
              </w:rPr>
            </w:pPr>
            <w:r w:rsidRPr="00800986">
              <w:rPr>
                <w:rFonts w:ascii="Calibri" w:hAnsi="Calibri" w:cs="Calibri"/>
                <w:sz w:val="20"/>
                <w:szCs w:val="16"/>
                <w:lang w:val="el-GR"/>
              </w:rPr>
              <w:t>ΑΠΟ ΤΗΝ ΕΝΑΡΞΗ ΤΗΣ ΣΥΜΒΑΣΗΣ ΕΩΣ ΤΟ ΤΕΛΟΣ ΤΟΥ ΠΡΟΓΡΑΜΜΑΤΟΣ</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lang w:val="el-GR"/>
              </w:rPr>
            </w:pPr>
            <w:r w:rsidRPr="00800986">
              <w:rPr>
                <w:rFonts w:ascii="Calibri" w:hAnsi="Calibri" w:cs="Calibri"/>
                <w:b/>
                <w:sz w:val="20"/>
                <w:szCs w:val="20"/>
                <w:lang w:val="el-GR"/>
              </w:rPr>
              <w:t>ΚΑΤΑΛΗΚΤΙΚΗ ΗΜΕΡΟΜΗΝΙΑ ΚΑΙ ΩΡΑ ΥΠΟΒΟΛΗΣ ΠΡΟΣΦΟΡΩΝ</w:t>
            </w:r>
          </w:p>
        </w:tc>
        <w:tc>
          <w:tcPr>
            <w:tcW w:w="5331" w:type="dxa"/>
            <w:vAlign w:val="center"/>
          </w:tcPr>
          <w:p w:rsidR="0053705E" w:rsidRPr="002E1520" w:rsidRDefault="0053705E" w:rsidP="002C1252">
            <w:pPr>
              <w:spacing w:before="60" w:after="60" w:line="276" w:lineRule="auto"/>
              <w:jc w:val="both"/>
              <w:rPr>
                <w:rFonts w:ascii="Calibri" w:hAnsi="Calibri" w:cs="Calibri"/>
                <w:sz w:val="20"/>
                <w:szCs w:val="16"/>
                <w:highlight w:val="yellow"/>
                <w:lang w:val="el-GR"/>
              </w:rPr>
            </w:pPr>
            <w:r w:rsidRPr="002E1520">
              <w:rPr>
                <w:rFonts w:ascii="Calibri" w:hAnsi="Calibri" w:cs="Calibri"/>
                <w:sz w:val="20"/>
                <w:szCs w:val="16"/>
                <w:lang w:val="en-US"/>
              </w:rPr>
              <w:t>17/</w:t>
            </w:r>
            <w:r>
              <w:rPr>
                <w:rFonts w:ascii="Calibri" w:hAnsi="Calibri" w:cs="Calibri"/>
                <w:sz w:val="20"/>
                <w:szCs w:val="16"/>
                <w:lang w:val="en-US"/>
              </w:rPr>
              <w:t xml:space="preserve">09/2014 </w:t>
            </w:r>
            <w:r>
              <w:rPr>
                <w:rFonts w:ascii="Calibri" w:hAnsi="Calibri" w:cs="Calibri"/>
                <w:sz w:val="20"/>
                <w:szCs w:val="16"/>
                <w:lang w:val="el-GR"/>
              </w:rPr>
              <w:t>και ώρα 14:00</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lang w:val="el-GR"/>
              </w:rPr>
            </w:pPr>
            <w:r w:rsidRPr="00800986">
              <w:rPr>
                <w:rFonts w:ascii="Calibri" w:hAnsi="Calibri" w:cs="Calibri"/>
                <w:b/>
                <w:sz w:val="20"/>
                <w:szCs w:val="20"/>
                <w:lang w:val="el-GR"/>
              </w:rPr>
              <w:t>ΗΜΕΡΟΜΗΝΙΑ ΚΑΙ ΩΡΑ ΑΠΟΣΦΡΑΓΙΣΗΣ ΠΡΟΣΦΟΡΩΝ</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highlight w:val="yellow"/>
                <w:lang w:val="el-GR"/>
              </w:rPr>
            </w:pPr>
            <w:r>
              <w:rPr>
                <w:rFonts w:ascii="Calibri" w:hAnsi="Calibri" w:cs="Calibri"/>
                <w:sz w:val="20"/>
                <w:szCs w:val="16"/>
                <w:lang w:val="el-GR"/>
              </w:rPr>
              <w:t>22/09/2014 και ώρα 10:00 π.μ.</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cs="Calibri"/>
                <w:b/>
                <w:sz w:val="20"/>
                <w:szCs w:val="20"/>
                <w:lang w:val="el-GR"/>
              </w:rPr>
            </w:pPr>
            <w:r>
              <w:rPr>
                <w:rFonts w:ascii="Calibri" w:hAnsi="Calibri"/>
                <w:b/>
                <w:bCs/>
                <w:sz w:val="20"/>
                <w:szCs w:val="20"/>
              </w:rPr>
              <w:t>ΗΜΕΡΟΜΗΝΙΑ ΔΗΜΟΣΙΕΥΣΗΣ ΣΤΗ</w:t>
            </w:r>
            <w:r w:rsidRPr="00800986">
              <w:rPr>
                <w:rFonts w:ascii="Calibri" w:hAnsi="Calibri"/>
                <w:b/>
                <w:bCs/>
                <w:sz w:val="20"/>
                <w:szCs w:val="20"/>
              </w:rPr>
              <w:t xml:space="preserve"> ΔΙΑΥΓΕΙΑ</w:t>
            </w:r>
          </w:p>
        </w:tc>
        <w:tc>
          <w:tcPr>
            <w:tcW w:w="5331" w:type="dxa"/>
            <w:vAlign w:val="center"/>
          </w:tcPr>
          <w:p w:rsidR="0053705E" w:rsidRPr="00736E95" w:rsidRDefault="0053705E" w:rsidP="002C1252">
            <w:pPr>
              <w:spacing w:before="60" w:after="60" w:line="276" w:lineRule="auto"/>
              <w:jc w:val="both"/>
              <w:rPr>
                <w:rFonts w:ascii="Calibri" w:hAnsi="Calibri" w:cs="Calibri"/>
                <w:sz w:val="20"/>
                <w:szCs w:val="16"/>
                <w:lang w:val="el-GR"/>
              </w:rPr>
            </w:pPr>
            <w:r w:rsidRPr="00736E95">
              <w:rPr>
                <w:rFonts w:ascii="Calibri" w:hAnsi="Calibri" w:cs="Calibri"/>
                <w:sz w:val="20"/>
                <w:szCs w:val="16"/>
                <w:lang w:val="el-GR"/>
              </w:rPr>
              <w:t>31/07/2014</w:t>
            </w:r>
            <w:r>
              <w:rPr>
                <w:rFonts w:ascii="Calibri" w:hAnsi="Calibri" w:cs="Calibri"/>
                <w:sz w:val="20"/>
                <w:szCs w:val="16"/>
                <w:lang w:val="el-GR"/>
              </w:rPr>
              <w:t xml:space="preserve"> </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b/>
                <w:bCs/>
                <w:sz w:val="20"/>
                <w:szCs w:val="20"/>
                <w:lang w:val="el-GR"/>
              </w:rPr>
            </w:pPr>
            <w:r w:rsidRPr="00800986">
              <w:rPr>
                <w:rFonts w:ascii="Calibri" w:hAnsi="Calibri"/>
                <w:b/>
                <w:bCs/>
                <w:sz w:val="20"/>
                <w:szCs w:val="20"/>
                <w:lang w:val="el-GR"/>
              </w:rPr>
              <w:t>ΗΜΕΡΟΜΗΝΙΑ ΔΗΜΟΣΙΕΥΣΗΣ ΣΤΟΝ ΗΜΕΡΗΣΙΟ ΤΥΠΟ</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highlight w:val="yellow"/>
                <w:lang w:val="el-GR"/>
              </w:rPr>
            </w:pPr>
            <w:r w:rsidRPr="00736E95">
              <w:rPr>
                <w:rFonts w:ascii="Calibri" w:hAnsi="Calibri" w:cs="Calibri"/>
                <w:sz w:val="20"/>
                <w:szCs w:val="16"/>
                <w:lang w:val="el-GR"/>
              </w:rPr>
              <w:t>ΑΥΓΗ 31/07/2014</w:t>
            </w:r>
            <w:r>
              <w:rPr>
                <w:rFonts w:ascii="Calibri" w:hAnsi="Calibri" w:cs="Calibri"/>
                <w:sz w:val="20"/>
                <w:szCs w:val="16"/>
                <w:lang w:val="el-GR"/>
              </w:rPr>
              <w:t xml:space="preserve"> , ΓΕΝΙΚΗ ΔΗΜΟΠΡΑΣΙΩΝ 31/07/2014</w:t>
            </w:r>
          </w:p>
        </w:tc>
      </w:tr>
      <w:tr w:rsidR="0053705E" w:rsidRPr="00800986" w:rsidTr="00840F0E">
        <w:tc>
          <w:tcPr>
            <w:tcW w:w="4026" w:type="dxa"/>
            <w:vAlign w:val="center"/>
          </w:tcPr>
          <w:p w:rsidR="0053705E" w:rsidRPr="00800986" w:rsidRDefault="0053705E" w:rsidP="002C1252">
            <w:pPr>
              <w:spacing w:before="60" w:after="60" w:line="276" w:lineRule="auto"/>
              <w:jc w:val="both"/>
              <w:rPr>
                <w:rFonts w:ascii="Calibri" w:hAnsi="Calibri"/>
                <w:b/>
                <w:bCs/>
                <w:sz w:val="20"/>
                <w:szCs w:val="20"/>
                <w:lang w:val="el-GR"/>
              </w:rPr>
            </w:pPr>
            <w:r>
              <w:rPr>
                <w:rFonts w:ascii="Calibri" w:hAnsi="Calibri"/>
                <w:b/>
                <w:bCs/>
                <w:sz w:val="20"/>
                <w:szCs w:val="20"/>
                <w:lang w:val="el-GR"/>
              </w:rPr>
              <w:t>ΗΜΕΡΟΜΗΝΙΑ ΔΗΜΟΣΙΕΥΣΗΣ ΣΕ Φ.Ε.Κ., ΚΩΔΙΚΟΣ ΑΡΙΘΜΟΣ ΔΗΜΟΣΙΕΥΜΑΤΟΣ (Κ.Α.Δ.) ΦΕΚ</w:t>
            </w:r>
          </w:p>
        </w:tc>
        <w:tc>
          <w:tcPr>
            <w:tcW w:w="5331" w:type="dxa"/>
            <w:vAlign w:val="center"/>
          </w:tcPr>
          <w:p w:rsidR="0053705E" w:rsidRPr="00800986" w:rsidRDefault="0053705E" w:rsidP="002C1252">
            <w:pPr>
              <w:spacing w:before="60" w:after="60" w:line="276" w:lineRule="auto"/>
              <w:jc w:val="both"/>
              <w:rPr>
                <w:rFonts w:ascii="Calibri" w:hAnsi="Calibri" w:cs="Calibri"/>
                <w:sz w:val="20"/>
                <w:szCs w:val="16"/>
                <w:highlight w:val="yellow"/>
                <w:lang w:val="el-GR"/>
              </w:rPr>
            </w:pPr>
            <w:r w:rsidRPr="00736E95">
              <w:rPr>
                <w:rFonts w:ascii="Calibri" w:hAnsi="Calibri" w:cs="Calibri"/>
                <w:sz w:val="20"/>
                <w:szCs w:val="16"/>
                <w:lang w:val="el-GR"/>
              </w:rPr>
              <w:t>103134 – 01/08/2014</w:t>
            </w:r>
          </w:p>
        </w:tc>
      </w:tr>
    </w:tbl>
    <w:p w:rsidR="0053705E" w:rsidRPr="00800986" w:rsidRDefault="0053705E" w:rsidP="002C1252">
      <w:pPr>
        <w:spacing w:line="276" w:lineRule="auto"/>
        <w:jc w:val="both"/>
        <w:rPr>
          <w:rFonts w:ascii="Calibri" w:hAnsi="Calibri"/>
          <w:b/>
          <w:bCs/>
          <w:color w:val="365F91"/>
          <w:sz w:val="28"/>
          <w:szCs w:val="28"/>
          <w:lang w:val="el-GR"/>
        </w:rPr>
      </w:pPr>
    </w:p>
    <w:p w:rsidR="0053705E" w:rsidRPr="00800986" w:rsidRDefault="0053705E" w:rsidP="002C1252">
      <w:pPr>
        <w:pStyle w:val="1"/>
        <w:spacing w:line="276" w:lineRule="auto"/>
        <w:jc w:val="both"/>
        <w:rPr>
          <w:rFonts w:ascii="Calibri" w:hAnsi="Calibri"/>
        </w:rPr>
      </w:pPr>
      <w:r w:rsidRPr="00800986">
        <w:rPr>
          <w:rFonts w:ascii="Calibri" w:hAnsi="Calibri"/>
        </w:rPr>
        <w:br w:type="page"/>
      </w:r>
      <w:bookmarkStart w:id="2" w:name="_Toc393904898"/>
      <w:r w:rsidRPr="00800986">
        <w:rPr>
          <w:rFonts w:ascii="Calibri" w:hAnsi="Calibri"/>
        </w:rPr>
        <w:t>Συντομογραφίες</w:t>
      </w:r>
      <w:bookmarkEnd w:id="2"/>
    </w:p>
    <w:p w:rsidR="0053705E" w:rsidRPr="00800986" w:rsidRDefault="0053705E" w:rsidP="002C1252">
      <w:pPr>
        <w:spacing w:line="276" w:lineRule="auto"/>
        <w:jc w:val="both"/>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5862"/>
      </w:tblGrid>
      <w:tr w:rsidR="0053705E" w:rsidRPr="00736E95" w:rsidTr="00840F0E">
        <w:tc>
          <w:tcPr>
            <w:tcW w:w="2660" w:type="dxa"/>
          </w:tcPr>
          <w:p w:rsidR="0053705E" w:rsidRPr="00800986" w:rsidRDefault="0053705E" w:rsidP="002C1252">
            <w:pPr>
              <w:spacing w:line="276" w:lineRule="auto"/>
              <w:jc w:val="both"/>
              <w:rPr>
                <w:rFonts w:ascii="Calibri" w:hAnsi="Calibri"/>
                <w:b/>
              </w:rPr>
            </w:pPr>
            <w:r w:rsidRPr="00800986">
              <w:rPr>
                <w:rFonts w:ascii="Calibri" w:hAnsi="Calibri"/>
                <w:b/>
              </w:rPr>
              <w:t>ΕΣΑ ΚαΠα-Π</w:t>
            </w:r>
          </w:p>
        </w:tc>
        <w:tc>
          <w:tcPr>
            <w:tcW w:w="5862" w:type="dxa"/>
          </w:tcPr>
          <w:p w:rsidR="0053705E" w:rsidRPr="00800986" w:rsidRDefault="0053705E" w:rsidP="002C1252">
            <w:pPr>
              <w:spacing w:line="276" w:lineRule="auto"/>
              <w:jc w:val="both"/>
              <w:rPr>
                <w:rFonts w:ascii="Calibri" w:hAnsi="Calibri"/>
                <w:lang w:val="el-GR"/>
              </w:rPr>
            </w:pPr>
            <w:r>
              <w:rPr>
                <w:rFonts w:ascii="Calibri" w:hAnsi="Calibri"/>
                <w:lang w:val="el-GR"/>
              </w:rPr>
              <w:t>Εθνικό Σύστημα Αναφοράς</w:t>
            </w:r>
            <w:r w:rsidRPr="00800986">
              <w:rPr>
                <w:rFonts w:ascii="Calibri" w:hAnsi="Calibri"/>
                <w:lang w:val="el-GR"/>
              </w:rPr>
              <w:t xml:space="preserve"> Κακοποίησης και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Παραμέλησης Παιδιού</w:t>
            </w:r>
          </w:p>
        </w:tc>
      </w:tr>
      <w:tr w:rsidR="0053705E" w:rsidRPr="00800986" w:rsidTr="00840F0E">
        <w:tc>
          <w:tcPr>
            <w:tcW w:w="2660" w:type="dxa"/>
          </w:tcPr>
          <w:p w:rsidR="0053705E" w:rsidRPr="00800986" w:rsidRDefault="0053705E" w:rsidP="002C1252">
            <w:pPr>
              <w:spacing w:line="276" w:lineRule="auto"/>
              <w:jc w:val="both"/>
              <w:rPr>
                <w:rFonts w:ascii="Calibri" w:hAnsi="Calibri"/>
                <w:b/>
              </w:rPr>
            </w:pPr>
            <w:r w:rsidRPr="00800986">
              <w:rPr>
                <w:rFonts w:ascii="Calibri" w:hAnsi="Calibri"/>
                <w:b/>
              </w:rPr>
              <w:t>Ι.Υ.Π</w:t>
            </w:r>
          </w:p>
        </w:tc>
        <w:tc>
          <w:tcPr>
            <w:tcW w:w="5862" w:type="dxa"/>
          </w:tcPr>
          <w:p w:rsidR="0053705E" w:rsidRPr="00736E95" w:rsidRDefault="0053705E" w:rsidP="002C1252">
            <w:pPr>
              <w:spacing w:line="276" w:lineRule="auto"/>
              <w:jc w:val="both"/>
              <w:rPr>
                <w:rFonts w:ascii="Calibri" w:hAnsi="Calibri"/>
                <w:lang w:val="el-GR"/>
              </w:rPr>
            </w:pPr>
            <w:r>
              <w:rPr>
                <w:rFonts w:ascii="Calibri" w:hAnsi="Calibri"/>
                <w:lang w:val="el-GR"/>
              </w:rPr>
              <w:t>Ινστιτούτο Υγείας του Παιδιού</w:t>
            </w:r>
          </w:p>
        </w:tc>
      </w:tr>
    </w:tbl>
    <w:p w:rsidR="0053705E" w:rsidRPr="00800986" w:rsidRDefault="0053705E" w:rsidP="002C1252">
      <w:pPr>
        <w:pStyle w:val="1"/>
        <w:spacing w:line="276" w:lineRule="auto"/>
        <w:jc w:val="both"/>
        <w:rPr>
          <w:rFonts w:ascii="Calibri" w:hAnsi="Calibri"/>
        </w:rPr>
      </w:pPr>
      <w:bookmarkStart w:id="3" w:name="_Toc393904899"/>
      <w:r w:rsidRPr="00800986">
        <w:rPr>
          <w:rFonts w:ascii="Calibri" w:hAnsi="Calibri"/>
        </w:rPr>
        <w:t>Ορισμοί Διακήρυξης</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6415"/>
      </w:tblGrid>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Ανάδοχος</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Ο προσφέρων που θα επιλεγεί και θα κληθεί να υπογράψει τη Σύμβαση και θα υλοποιήσει το σύνολο του Έργου.</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Διακήρυξη</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Το  παρόν  έγγραφο  που  εκδίδεται  για  τους  ενδιαφερόμενους/  Υποψηφίους Αναδόχους  από  την  Αναθέτουσα  Αρχή  και  περιέχει  την  περιγραφή  του αντικειμένου  και  τις  προϋποθέσεις  με  βάση  τις  οποίες  διενεργείται  ο διαγωνισμός.</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392917">
              <w:rPr>
                <w:rFonts w:ascii="Calibri" w:hAnsi="Calibri"/>
                <w:b/>
              </w:rPr>
              <w:t>Φορέας (Υλοποίησης)</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Το Ινστιτούτο Υγείας του Παιδιού, το οποίο θα υπογράψει με τον Ανάδοχο τη Σύμβαση για την εκτέλεση του Έργου.</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lang w:val="el-GR"/>
              </w:rPr>
            </w:pPr>
            <w:r w:rsidRPr="00800986">
              <w:rPr>
                <w:rFonts w:ascii="Calibri" w:hAnsi="Calibri"/>
                <w:b/>
                <w:lang w:val="el-GR"/>
              </w:rPr>
              <w:t>Επίσημη  γλώσσα</w:t>
            </w:r>
          </w:p>
          <w:p w:rsidR="0053705E" w:rsidRPr="00800986" w:rsidRDefault="0053705E" w:rsidP="002C1252">
            <w:pPr>
              <w:spacing w:line="276" w:lineRule="auto"/>
              <w:jc w:val="both"/>
              <w:rPr>
                <w:rFonts w:ascii="Calibri" w:hAnsi="Calibri"/>
                <w:b/>
                <w:lang w:val="el-GR"/>
              </w:rPr>
            </w:pPr>
            <w:r w:rsidRPr="00800986">
              <w:rPr>
                <w:rFonts w:ascii="Calibri" w:hAnsi="Calibri"/>
                <w:b/>
                <w:lang w:val="el-GR"/>
              </w:rPr>
              <w:t>του  Διαγωνισμού</w:t>
            </w:r>
          </w:p>
          <w:p w:rsidR="0053705E" w:rsidRPr="00800986" w:rsidRDefault="0053705E" w:rsidP="002C1252">
            <w:pPr>
              <w:spacing w:line="276" w:lineRule="auto"/>
              <w:jc w:val="both"/>
              <w:rPr>
                <w:rFonts w:ascii="Calibri" w:hAnsi="Calibri"/>
                <w:b/>
                <w:lang w:val="el-GR"/>
              </w:rPr>
            </w:pPr>
            <w:r w:rsidRPr="00800986">
              <w:rPr>
                <w:rFonts w:ascii="Calibri" w:hAnsi="Calibri"/>
                <w:b/>
                <w:lang w:val="el-GR"/>
              </w:rPr>
              <w:t>και της Σύμβασης</w:t>
            </w:r>
          </w:p>
          <w:p w:rsidR="0053705E" w:rsidRPr="00800986" w:rsidRDefault="0053705E" w:rsidP="002C1252">
            <w:pPr>
              <w:spacing w:line="276" w:lineRule="auto"/>
              <w:jc w:val="both"/>
              <w:rPr>
                <w:rFonts w:ascii="Calibri" w:hAnsi="Calibri"/>
                <w:b/>
                <w:lang w:val="el-GR"/>
              </w:rPr>
            </w:pPr>
          </w:p>
        </w:tc>
        <w:tc>
          <w:tcPr>
            <w:tcW w:w="6415" w:type="dxa"/>
            <w:vAlign w:val="center"/>
          </w:tcPr>
          <w:p w:rsidR="0053705E" w:rsidRPr="00800986" w:rsidRDefault="0053705E" w:rsidP="00E52208">
            <w:pPr>
              <w:spacing w:line="276" w:lineRule="auto"/>
              <w:jc w:val="both"/>
              <w:rPr>
                <w:rFonts w:ascii="Calibri" w:hAnsi="Calibri"/>
                <w:lang w:val="el-GR"/>
              </w:rPr>
            </w:pPr>
            <w:r w:rsidRPr="00800986">
              <w:rPr>
                <w:rFonts w:ascii="Calibri" w:hAnsi="Calibri"/>
                <w:lang w:val="el-GR"/>
              </w:rPr>
              <w:t xml:space="preserve">Επίσημη  γλώσσα  της  Σύμβασης  είναι  η  ελληνική.  Η  παρούσα  Διακήρυξη,  τα έντυπα  της  Τεχνικής  και  Οικονομικής  Προσφοράς  και  η/οι  Σύμβαση/εις  είναι συνταγμένα στην ελληνική γλώσσα. Όλα τα </w:t>
            </w:r>
            <w:r>
              <w:rPr>
                <w:rFonts w:ascii="Calibri" w:hAnsi="Calibri"/>
                <w:lang w:val="el-GR"/>
              </w:rPr>
              <w:t xml:space="preserve">δικαιολογητικά και οι προσφορές </w:t>
            </w:r>
            <w:r w:rsidRPr="00800986">
              <w:rPr>
                <w:rFonts w:ascii="Calibri" w:hAnsi="Calibri"/>
                <w:lang w:val="el-GR"/>
              </w:rPr>
              <w:t>των Υποψηφίων  Αναδόχων  που  θα  υποβληθούν</w:t>
            </w:r>
            <w:r>
              <w:rPr>
                <w:rFonts w:ascii="Calibri" w:hAnsi="Calibri"/>
                <w:lang w:val="el-GR"/>
              </w:rPr>
              <w:t xml:space="preserve"> </w:t>
            </w:r>
            <w:r w:rsidRPr="00800986">
              <w:rPr>
                <w:rFonts w:ascii="Calibri" w:hAnsi="Calibri"/>
                <w:lang w:val="el-GR"/>
              </w:rPr>
              <w:t>θα  είναι  συνταγμένα  στην  ελληνική γλ</w:t>
            </w:r>
            <w:r>
              <w:rPr>
                <w:rFonts w:ascii="Calibri" w:hAnsi="Calibri"/>
                <w:lang w:val="el-GR"/>
              </w:rPr>
              <w:t>ώσσα</w:t>
            </w:r>
            <w:r w:rsidRPr="00800986">
              <w:rPr>
                <w:rFonts w:ascii="Calibri" w:hAnsi="Calibri"/>
                <w:lang w:val="el-GR"/>
              </w:rPr>
              <w:t>.</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Έργο</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Το σύνολο του υπό ανάθεση Έργου.</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Προϋπολογισμός</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Η  εκτιμώμενη  από  την  Αναθέτουσα  Αρχή  ως  πιθανή  δαπάνη  για  την  υλοποίηση.</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Σύμβαση</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Το  συμφωνητικό  που  θα  υπογραφεί  μεταξύ  των  συμβαλλομένων  μερών  για  το σύνολο του Έργου.</w:t>
            </w:r>
          </w:p>
        </w:tc>
      </w:tr>
      <w:tr w:rsidR="0053705E" w:rsidRPr="00800986"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Συμβατικά τεύχη</w:t>
            </w:r>
          </w:p>
          <w:p w:rsidR="0053705E" w:rsidRPr="00800986" w:rsidRDefault="0053705E" w:rsidP="002C1252">
            <w:pPr>
              <w:spacing w:line="276" w:lineRule="auto"/>
              <w:jc w:val="both"/>
              <w:rPr>
                <w:rFonts w:ascii="Calibri" w:hAnsi="Calibri"/>
                <w:b/>
              </w:rPr>
            </w:pPr>
          </w:p>
          <w:p w:rsidR="0053705E" w:rsidRPr="00800986" w:rsidRDefault="0053705E" w:rsidP="002C1252">
            <w:pPr>
              <w:spacing w:line="276" w:lineRule="auto"/>
              <w:jc w:val="both"/>
              <w:rPr>
                <w:rFonts w:ascii="Calibri" w:hAnsi="Calibri"/>
                <w:b/>
              </w:rPr>
            </w:pP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α. τη Σύμβαση,</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β. την απόφαση κατακύρωσης</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γ. την Προσφορά του Αναδόχου, και</w:t>
            </w:r>
          </w:p>
          <w:p w:rsidR="0053705E" w:rsidRPr="00800986" w:rsidRDefault="0053705E" w:rsidP="002C1252">
            <w:pPr>
              <w:spacing w:line="276" w:lineRule="auto"/>
              <w:jc w:val="both"/>
              <w:rPr>
                <w:rFonts w:ascii="Calibri" w:hAnsi="Calibri"/>
              </w:rPr>
            </w:pPr>
            <w:r w:rsidRPr="00800986">
              <w:rPr>
                <w:rFonts w:ascii="Calibri" w:hAnsi="Calibri"/>
              </w:rPr>
              <w:t>δ. τη Διακήρυξη</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Συμβατική Τιμή</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Το συνολικό τίμημα της Σύμβασης.</w:t>
            </w:r>
          </w:p>
        </w:tc>
      </w:tr>
      <w:tr w:rsidR="0053705E" w:rsidRPr="00736E95" w:rsidTr="00840F0E">
        <w:tc>
          <w:tcPr>
            <w:tcW w:w="2057"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Υποψήφιος</w:t>
            </w:r>
          </w:p>
        </w:tc>
        <w:tc>
          <w:tcPr>
            <w:tcW w:w="6415" w:type="dxa"/>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Ο προσφέρων που καταθέτει Προσφορά στο πλαίσιο του παρόντος Διαγωνισμού.</w:t>
            </w:r>
          </w:p>
        </w:tc>
      </w:tr>
    </w:tbl>
    <w:p w:rsidR="0053705E" w:rsidRPr="00800986" w:rsidRDefault="0053705E" w:rsidP="002C1252">
      <w:pPr>
        <w:pStyle w:val="1"/>
        <w:keepLines/>
        <w:numPr>
          <w:ilvl w:val="0"/>
          <w:numId w:val="14"/>
        </w:numPr>
        <w:spacing w:before="480" w:after="0" w:line="276" w:lineRule="auto"/>
        <w:jc w:val="both"/>
        <w:rPr>
          <w:rFonts w:ascii="Calibri" w:hAnsi="Calibri"/>
        </w:rPr>
      </w:pPr>
      <w:bookmarkStart w:id="4" w:name="_Toc393904900"/>
      <w:r w:rsidRPr="00800986">
        <w:rPr>
          <w:rFonts w:ascii="Calibri" w:hAnsi="Calibri"/>
        </w:rPr>
        <w:t>ΜΕΡΟΣ Α: ΑΝΤΙΚΕΙΜΕΝΟ ΚΑΙ ΠΡΟΔΙΑΓΡΑΦΕΣ ΤΟΥ ΕΡΓΟΥ</w:t>
      </w:r>
      <w:bookmarkEnd w:id="4"/>
    </w:p>
    <w:p w:rsidR="0053705E" w:rsidRPr="00800986" w:rsidRDefault="0053705E" w:rsidP="002C1252">
      <w:pPr>
        <w:pStyle w:val="1"/>
        <w:keepLines/>
        <w:numPr>
          <w:ilvl w:val="0"/>
          <w:numId w:val="9"/>
        </w:numPr>
        <w:spacing w:before="480" w:after="0" w:line="276" w:lineRule="auto"/>
        <w:jc w:val="both"/>
        <w:rPr>
          <w:rFonts w:ascii="Calibri" w:hAnsi="Calibri"/>
        </w:rPr>
      </w:pPr>
      <w:bookmarkStart w:id="5" w:name="_Toc393904901"/>
      <w:r w:rsidRPr="00800986">
        <w:rPr>
          <w:rFonts w:ascii="Calibri" w:hAnsi="Calibri"/>
        </w:rPr>
        <w:t>Περιβάλλον του Έργου</w:t>
      </w:r>
      <w:bookmarkEnd w:id="5"/>
    </w:p>
    <w:p w:rsidR="0053705E" w:rsidRPr="00800986" w:rsidRDefault="0053705E" w:rsidP="002C1252">
      <w:pPr>
        <w:pStyle w:val="2"/>
        <w:keepLines/>
        <w:numPr>
          <w:ilvl w:val="0"/>
          <w:numId w:val="15"/>
        </w:numPr>
        <w:spacing w:before="200" w:after="0" w:line="276" w:lineRule="auto"/>
        <w:jc w:val="both"/>
        <w:rPr>
          <w:rFonts w:ascii="Calibri" w:hAnsi="Calibri"/>
        </w:rPr>
      </w:pPr>
      <w:bookmarkStart w:id="6" w:name="_Toc393904902"/>
      <w:r w:rsidRPr="00800986">
        <w:rPr>
          <w:rFonts w:ascii="Calibri" w:hAnsi="Calibri"/>
        </w:rPr>
        <w:t>Συνοπτική Παρουσίαση του Φορέα Υλοποίησης</w:t>
      </w:r>
      <w:bookmarkEnd w:id="6"/>
    </w:p>
    <w:p w:rsidR="0053705E" w:rsidRPr="00800986" w:rsidRDefault="0053705E" w:rsidP="002C1252">
      <w:pPr>
        <w:pStyle w:val="3"/>
        <w:jc w:val="both"/>
        <w:rPr>
          <w:rFonts w:ascii="Calibri" w:hAnsi="Calibri"/>
          <w:color w:val="auto"/>
        </w:rPr>
      </w:pPr>
      <w:bookmarkStart w:id="7" w:name="_Toc393904903"/>
      <w:r w:rsidRPr="00800986">
        <w:rPr>
          <w:rFonts w:ascii="Calibri" w:hAnsi="Calibri"/>
          <w:color w:val="auto"/>
        </w:rPr>
        <w:t>Ινστιτούτο Υγείας του Παιδιού</w:t>
      </w:r>
      <w:bookmarkEnd w:id="7"/>
    </w:p>
    <w:p w:rsidR="0053705E" w:rsidRPr="00800986" w:rsidRDefault="0053705E" w:rsidP="002C1252">
      <w:pPr>
        <w:spacing w:line="276" w:lineRule="auto"/>
        <w:jc w:val="both"/>
        <w:rPr>
          <w:rFonts w:ascii="Calibri" w:hAnsi="Calibri"/>
          <w:lang w:val="el-GR"/>
        </w:rPr>
      </w:pPr>
      <w:r w:rsidRPr="00800986">
        <w:rPr>
          <w:rFonts w:ascii="Calibri" w:hAnsi="Calibri"/>
          <w:lang w:val="el-GR"/>
        </w:rPr>
        <w:t>Το Ινστιτούτο Υγείας του Παιδιού (Ι.Υ.Π) ιδρύθηκε το 1965 από τον Σπύρο Δοξιάδη. Παρέχει εξειδικευμένο έργο πρόληψης και δημόσιας υγείας και αναπτύσσει ερευνητική και εκπαιδευτική δραστηριότητα στο πεδίο της υγείας του παιδιού.</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Το Ι.Υ.Π. είναι Νομικό Πρόσωπο Ιδιωτικού Δικαίου που ανήκει στον ευρύτερο δημόσιο τομέα. Υπάγεται στο Υπουργείου Υγείας και Κοινωνικής Αλληλεγγύης και εποπτεύεται από αυτό.</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Το Υ.Ι.Π. περιλαμβάνει τους παρακάτω τομείς: </w:t>
      </w:r>
    </w:p>
    <w:p w:rsidR="0053705E" w:rsidRPr="003D71C3" w:rsidRDefault="0053705E" w:rsidP="002C1252">
      <w:pPr>
        <w:pStyle w:val="ListParagraph1"/>
        <w:numPr>
          <w:ilvl w:val="0"/>
          <w:numId w:val="18"/>
        </w:numPr>
        <w:jc w:val="both"/>
        <w:rPr>
          <w:sz w:val="24"/>
          <w:szCs w:val="24"/>
        </w:rPr>
      </w:pPr>
      <w:r w:rsidRPr="003D71C3">
        <w:rPr>
          <w:sz w:val="24"/>
          <w:szCs w:val="24"/>
        </w:rPr>
        <w:t>Διεύθυνση Ψυχικής Υγείας και Κοινωνικής Πρόνοιας</w:t>
      </w:r>
    </w:p>
    <w:p w:rsidR="0053705E" w:rsidRPr="003D71C3" w:rsidRDefault="0053705E" w:rsidP="002C1252">
      <w:pPr>
        <w:pStyle w:val="ListParagraph1"/>
        <w:numPr>
          <w:ilvl w:val="0"/>
          <w:numId w:val="18"/>
        </w:numPr>
        <w:jc w:val="both"/>
        <w:rPr>
          <w:sz w:val="24"/>
          <w:szCs w:val="24"/>
        </w:rPr>
      </w:pPr>
      <w:r w:rsidRPr="003D71C3">
        <w:rPr>
          <w:sz w:val="24"/>
          <w:szCs w:val="24"/>
        </w:rPr>
        <w:t>Διεύθυνση Ενζυμολογίας και Κυτταρικής Λειτουργίας</w:t>
      </w:r>
    </w:p>
    <w:p w:rsidR="0053705E" w:rsidRPr="003D71C3" w:rsidRDefault="0053705E" w:rsidP="002C1252">
      <w:pPr>
        <w:pStyle w:val="ListParagraph1"/>
        <w:numPr>
          <w:ilvl w:val="0"/>
          <w:numId w:val="18"/>
        </w:numPr>
        <w:jc w:val="both"/>
        <w:rPr>
          <w:sz w:val="24"/>
          <w:szCs w:val="24"/>
        </w:rPr>
      </w:pPr>
      <w:r w:rsidRPr="003D71C3">
        <w:rPr>
          <w:sz w:val="24"/>
          <w:szCs w:val="24"/>
        </w:rPr>
        <w:t>Διεύθυνση Γενετικής</w:t>
      </w:r>
    </w:p>
    <w:p w:rsidR="0053705E" w:rsidRPr="003D71C3" w:rsidRDefault="0053705E" w:rsidP="002C1252">
      <w:pPr>
        <w:pStyle w:val="ListParagraph1"/>
        <w:numPr>
          <w:ilvl w:val="0"/>
          <w:numId w:val="18"/>
        </w:numPr>
        <w:jc w:val="both"/>
        <w:rPr>
          <w:sz w:val="24"/>
          <w:szCs w:val="24"/>
        </w:rPr>
      </w:pPr>
      <w:r w:rsidRPr="003D71C3">
        <w:rPr>
          <w:sz w:val="24"/>
          <w:szCs w:val="24"/>
        </w:rPr>
        <w:t>Διεύθυνση Βιοχημικών Εργαστηρίων</w:t>
      </w:r>
    </w:p>
    <w:p w:rsidR="0053705E" w:rsidRPr="003D71C3" w:rsidRDefault="0053705E" w:rsidP="002C1252">
      <w:pPr>
        <w:pStyle w:val="ListParagraph1"/>
        <w:numPr>
          <w:ilvl w:val="0"/>
          <w:numId w:val="18"/>
        </w:numPr>
        <w:jc w:val="both"/>
        <w:rPr>
          <w:sz w:val="24"/>
          <w:szCs w:val="24"/>
        </w:rPr>
      </w:pPr>
      <w:r w:rsidRPr="003D71C3">
        <w:rPr>
          <w:sz w:val="24"/>
          <w:szCs w:val="24"/>
        </w:rPr>
        <w:t>Διεύθυνση Ενδογενών Μεταβολικών Νοσημάτων</w:t>
      </w:r>
    </w:p>
    <w:p w:rsidR="0053705E" w:rsidRPr="003D71C3" w:rsidRDefault="0053705E" w:rsidP="002C1252">
      <w:pPr>
        <w:pStyle w:val="ListParagraph1"/>
        <w:numPr>
          <w:ilvl w:val="0"/>
          <w:numId w:val="18"/>
        </w:numPr>
        <w:jc w:val="both"/>
        <w:rPr>
          <w:sz w:val="24"/>
          <w:szCs w:val="24"/>
        </w:rPr>
      </w:pPr>
      <w:r w:rsidRPr="003D71C3">
        <w:rPr>
          <w:sz w:val="24"/>
          <w:szCs w:val="24"/>
        </w:rPr>
        <w:t>Διεύθυνση Κοινωνικής και Αναπτυξιακής Παιδιατρικής</w:t>
      </w:r>
    </w:p>
    <w:p w:rsidR="0053705E" w:rsidRPr="003D71C3" w:rsidRDefault="0053705E" w:rsidP="002C1252">
      <w:pPr>
        <w:pStyle w:val="ListParagraph1"/>
        <w:numPr>
          <w:ilvl w:val="0"/>
          <w:numId w:val="18"/>
        </w:numPr>
        <w:jc w:val="both"/>
        <w:rPr>
          <w:sz w:val="24"/>
          <w:szCs w:val="24"/>
        </w:rPr>
      </w:pPr>
      <w:r w:rsidRPr="003D71C3">
        <w:rPr>
          <w:sz w:val="24"/>
          <w:szCs w:val="24"/>
        </w:rPr>
        <w:t>Τομέας Μεταβολικών Νοσημάτων των Οστών και Μεταβολισμού Μετάλλων</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Η λειτουργία και το βασικό έργο του Ι.Υ.Π. χρηματοδοτούνται από τον τακτικό προϋπολογισμό του Υπουργείου Υγείας. Για συγκεκριμένα προγράμματα το Ι.Υ.Π. εξασφαλίζει πρόσθετους πόρους από την Ευρωπαϊκή Ένωση και άλλους εθνικούς ή διεθνείς οργανισμούς καθώς και από συνεργαζόμενους φορείς ή δωρεές.</w:t>
      </w:r>
    </w:p>
    <w:p w:rsidR="0053705E" w:rsidRPr="00800986" w:rsidRDefault="0053705E" w:rsidP="002C1252">
      <w:pPr>
        <w:pStyle w:val="3"/>
        <w:jc w:val="both"/>
        <w:rPr>
          <w:rFonts w:ascii="Calibri" w:hAnsi="Calibri"/>
          <w:color w:val="auto"/>
        </w:rPr>
      </w:pPr>
      <w:bookmarkStart w:id="8" w:name="_Toc393904904"/>
      <w:r w:rsidRPr="00800986">
        <w:rPr>
          <w:rFonts w:ascii="Calibri" w:hAnsi="Calibri"/>
          <w:color w:val="auto"/>
        </w:rPr>
        <w:t>Διεύθυνση Ψυχικής Υγείας και Κοινωνικής Πρόνοιας</w:t>
      </w:r>
      <w:bookmarkEnd w:id="8"/>
    </w:p>
    <w:p w:rsidR="0053705E" w:rsidRPr="00800986" w:rsidRDefault="0053705E" w:rsidP="002C1252">
      <w:pPr>
        <w:spacing w:line="276" w:lineRule="auto"/>
        <w:jc w:val="both"/>
        <w:rPr>
          <w:rFonts w:ascii="Calibri" w:hAnsi="Calibri"/>
          <w:lang w:val="el-GR"/>
        </w:rPr>
      </w:pPr>
      <w:r w:rsidRPr="00800986">
        <w:rPr>
          <w:rFonts w:ascii="Calibri" w:hAnsi="Calibri"/>
          <w:lang w:val="el-GR"/>
        </w:rPr>
        <w:t>Από το 1977, η Διεύθυνση Ψυχικής Υγείας και Κοινωνικής Πρόνοιας (πρώην Διεύθυνση Οικογενειακών Σχέσεων) του ΙΥΠ εφαρμόζει προγράμματα έρευνας, έρευνας-δράσης, εκπαίδευσης επαγγελματιών και παροχής εξειδικευμένων υπηρεσ</w:t>
      </w:r>
      <w:r>
        <w:rPr>
          <w:rFonts w:ascii="Calibri" w:hAnsi="Calibri"/>
          <w:lang w:val="el-GR"/>
        </w:rPr>
        <w:t>ιών με σκοπό τη μελέτη της ενδο</w:t>
      </w:r>
      <w:r w:rsidRPr="00800986">
        <w:rPr>
          <w:rFonts w:ascii="Calibri" w:hAnsi="Calibri"/>
          <w:lang w:val="el-GR"/>
        </w:rPr>
        <w:t>οικογενειακής βίας (ενεργητικής και παθητικής) απέναντι στα παιδιά καθώς και την πρόληψη της θυματοποίησής του.</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Λόγω της εξειδίκευσής της, η Διεύθυνση από το 1988 λειτουργεί και ως Κέντρο Μελέτης και Πρόληψης της Κακοποίησης και Παραμέλησης των Παιδιών, σύμφωνα με την υπ' αριθμό 2350/14-11-88 Απόφαση του Υφυπουργού Υγείας και Πρόνοιας. </w:t>
      </w:r>
    </w:p>
    <w:p w:rsidR="0053705E" w:rsidRPr="00800986" w:rsidRDefault="0053705E" w:rsidP="00A7634F">
      <w:pPr>
        <w:spacing w:after="120" w:line="276" w:lineRule="auto"/>
        <w:jc w:val="both"/>
        <w:rPr>
          <w:rFonts w:ascii="Calibri" w:hAnsi="Calibri"/>
          <w:lang w:val="el-GR"/>
        </w:rPr>
      </w:pPr>
      <w:r w:rsidRPr="00800986">
        <w:rPr>
          <w:rFonts w:ascii="Calibri" w:hAnsi="Calibri"/>
          <w:lang w:val="el-GR"/>
        </w:rPr>
        <w:t xml:space="preserve">Πιο συγκεκριμένα, έχοντας ως προτεραιότητα τα παιδιά τα οποία υφίστανται βίαιες συμπεριφορές στο οικογενειακό τους περιβάλλον, η Διεύθυνση διεξάγει ποσοτικές και ποιοτικές έρευνες με έμφαση στην: </w:t>
      </w:r>
    </w:p>
    <w:p w:rsidR="0053705E" w:rsidRPr="003D71C3" w:rsidRDefault="0053705E" w:rsidP="002C1252">
      <w:pPr>
        <w:pStyle w:val="ListParagraph1"/>
        <w:numPr>
          <w:ilvl w:val="0"/>
          <w:numId w:val="19"/>
        </w:numPr>
        <w:jc w:val="both"/>
        <w:rPr>
          <w:sz w:val="24"/>
          <w:szCs w:val="24"/>
        </w:rPr>
      </w:pPr>
      <w:r w:rsidRPr="003D71C3">
        <w:rPr>
          <w:sz w:val="24"/>
          <w:szCs w:val="24"/>
        </w:rPr>
        <w:t>Πρωτογενή, δευτερογενή και τριτογενή πρόληψη.</w:t>
      </w:r>
    </w:p>
    <w:p w:rsidR="0053705E" w:rsidRPr="003D71C3" w:rsidRDefault="0053705E" w:rsidP="002C1252">
      <w:pPr>
        <w:pStyle w:val="ListParagraph1"/>
        <w:numPr>
          <w:ilvl w:val="0"/>
          <w:numId w:val="19"/>
        </w:numPr>
        <w:jc w:val="both"/>
        <w:rPr>
          <w:sz w:val="24"/>
          <w:szCs w:val="24"/>
        </w:rPr>
      </w:pPr>
      <w:r w:rsidRPr="003D71C3">
        <w:rPr>
          <w:sz w:val="24"/>
          <w:szCs w:val="24"/>
        </w:rPr>
        <w:t>Προγράμματα πρωτογενούς, δευτερογενούς και τριτογενούς πρόληψης.</w:t>
      </w:r>
    </w:p>
    <w:p w:rsidR="0053705E" w:rsidRPr="003D71C3" w:rsidRDefault="0053705E" w:rsidP="002C1252">
      <w:pPr>
        <w:pStyle w:val="ListParagraph1"/>
        <w:numPr>
          <w:ilvl w:val="0"/>
          <w:numId w:val="19"/>
        </w:numPr>
        <w:jc w:val="both"/>
        <w:rPr>
          <w:sz w:val="24"/>
          <w:szCs w:val="24"/>
        </w:rPr>
      </w:pPr>
      <w:r w:rsidRPr="003D71C3">
        <w:rPr>
          <w:sz w:val="24"/>
          <w:szCs w:val="24"/>
        </w:rPr>
        <w:t>Εκπαίδευση και ευαισθητοποίηση επαγγελματιών «πρώτης γραμμής».</w:t>
      </w:r>
    </w:p>
    <w:p w:rsidR="0053705E" w:rsidRPr="003D71C3" w:rsidRDefault="0053705E" w:rsidP="002C1252">
      <w:pPr>
        <w:pStyle w:val="ListParagraph1"/>
        <w:numPr>
          <w:ilvl w:val="0"/>
          <w:numId w:val="19"/>
        </w:numPr>
        <w:jc w:val="both"/>
        <w:rPr>
          <w:sz w:val="24"/>
          <w:szCs w:val="24"/>
        </w:rPr>
      </w:pPr>
      <w:r w:rsidRPr="003D71C3">
        <w:rPr>
          <w:sz w:val="24"/>
          <w:szCs w:val="24"/>
        </w:rPr>
        <w:t>Ευαισθητοποίηση της ευρύτερης κοινής γνώμης και τροποποίηση των σχετικών κοινωνικών στάσεων και συμπεριφορών.</w:t>
      </w:r>
    </w:p>
    <w:p w:rsidR="0053705E" w:rsidRPr="003D71C3" w:rsidRDefault="0053705E" w:rsidP="002C1252">
      <w:pPr>
        <w:pStyle w:val="ListParagraph1"/>
        <w:numPr>
          <w:ilvl w:val="0"/>
          <w:numId w:val="19"/>
        </w:numPr>
        <w:jc w:val="both"/>
        <w:rPr>
          <w:sz w:val="24"/>
          <w:szCs w:val="24"/>
        </w:rPr>
      </w:pPr>
      <w:r w:rsidRPr="003D71C3">
        <w:rPr>
          <w:sz w:val="24"/>
          <w:szCs w:val="24"/>
        </w:rPr>
        <w:t>Σύνδεση ερευνητικών αποτελεσμάτων με την κοινωνική πολιτική μέσα από τα Υπουργεία Υγείας, Δικαιοσύνης, Δημόσιας Τάξης, προκειμένου να υιοθετηθούν θεσμικά μέτρα και</w:t>
      </w:r>
    </w:p>
    <w:p w:rsidR="0053705E" w:rsidRPr="003D71C3" w:rsidRDefault="0053705E" w:rsidP="002C1252">
      <w:pPr>
        <w:pStyle w:val="ListParagraph1"/>
        <w:numPr>
          <w:ilvl w:val="0"/>
          <w:numId w:val="19"/>
        </w:numPr>
        <w:jc w:val="both"/>
        <w:rPr>
          <w:sz w:val="24"/>
          <w:szCs w:val="24"/>
        </w:rPr>
      </w:pPr>
      <w:r w:rsidRPr="003D71C3">
        <w:rPr>
          <w:sz w:val="24"/>
          <w:szCs w:val="24"/>
        </w:rPr>
        <w:t>Συνεργασίες με Ευρωπαϊκούς φορείς για την εκπόνηση Ευρωπαϊκών, διακρατικών, ερευνητικών προγραμμάτων στο πεδίο της παραβίασης των δικαιωμάτων του παιδιού.</w:t>
      </w:r>
    </w:p>
    <w:p w:rsidR="0053705E" w:rsidRPr="00800986" w:rsidRDefault="0053705E" w:rsidP="00DA05C1">
      <w:pPr>
        <w:spacing w:after="120" w:line="276" w:lineRule="auto"/>
        <w:jc w:val="both"/>
        <w:rPr>
          <w:rFonts w:ascii="Calibri" w:hAnsi="Calibri"/>
          <w:lang w:val="el-GR"/>
        </w:rPr>
      </w:pPr>
      <w:r>
        <w:rPr>
          <w:rFonts w:ascii="Calibri" w:hAnsi="Calibri"/>
          <w:lang w:val="el-GR"/>
        </w:rPr>
        <w:t>Αντικείμενα του ερευνητικού και του εκπαιδευτικού έργου της Διεύθυνσης είναι  μεταξύ άλλων ενδο</w:t>
      </w:r>
      <w:r w:rsidRPr="00800986">
        <w:rPr>
          <w:rFonts w:ascii="Calibri" w:hAnsi="Calibri"/>
          <w:lang w:val="el-GR"/>
        </w:rPr>
        <w:t>οικογενειακής σεξουαλικής παραβίασης, της χρήσης της σωματικής τιμωρίας στη διαπαιδαγώγηση των παιδιών, της αναζήτησης παραγόντων υψηλού κινδύνου για σωματική κακοποίηση και παραμέληση των παιδιών και ποιοτικές μελέτες για την αιμομιξία και την εν γίνει σεξουαλική παραβίαση μέσα στην οικογένεια.</w:t>
      </w:r>
      <w:r w:rsidRPr="00800986">
        <w:rPr>
          <w:rFonts w:ascii="Calibri" w:hAnsi="Calibri"/>
        </w:rPr>
        <w:t> </w:t>
      </w:r>
      <w:r>
        <w:rPr>
          <w:rFonts w:ascii="Calibri" w:hAnsi="Calibri"/>
          <w:lang w:val="el-GR"/>
        </w:rPr>
        <w:t xml:space="preserve">Ακόμη, </w:t>
      </w:r>
      <w:r w:rsidRPr="00800986">
        <w:rPr>
          <w:rFonts w:ascii="Calibri" w:hAnsi="Calibri"/>
          <w:lang w:val="el-GR"/>
        </w:rPr>
        <w:t>η Διεύθυνση εφαρμόζει:</w:t>
      </w:r>
      <w:r w:rsidRPr="00800986">
        <w:rPr>
          <w:rFonts w:ascii="Calibri" w:hAnsi="Calibri"/>
        </w:rPr>
        <w:t> </w:t>
      </w:r>
    </w:p>
    <w:p w:rsidR="0053705E" w:rsidRDefault="0053705E" w:rsidP="00DA05C1">
      <w:pPr>
        <w:spacing w:after="120" w:line="276" w:lineRule="auto"/>
        <w:jc w:val="both"/>
        <w:rPr>
          <w:rFonts w:ascii="Calibri" w:hAnsi="Calibri"/>
          <w:lang w:val="el-GR"/>
        </w:rPr>
      </w:pPr>
      <w:r w:rsidRPr="00800986">
        <w:rPr>
          <w:rFonts w:ascii="Calibri" w:hAnsi="Calibri"/>
          <w:lang w:val="el-GR"/>
        </w:rPr>
        <w:t>Έρευνες και μελέτες που αφορούν στη σωματική κακοποίηση και παρ</w:t>
      </w:r>
      <w:r>
        <w:rPr>
          <w:rFonts w:ascii="Calibri" w:hAnsi="Calibri"/>
          <w:lang w:val="el-GR"/>
        </w:rPr>
        <w:t>αμέληση των παιδιών, την ενδο</w:t>
      </w:r>
      <w:r w:rsidRPr="00800986">
        <w:rPr>
          <w:rFonts w:ascii="Calibri" w:hAnsi="Calibri"/>
          <w:lang w:val="el-GR"/>
        </w:rPr>
        <w:t>οικογενειακή σεξουαλική παραβίαση, την αιμομιξία, τη χρήση της σωματικής τιμωρίας, τη διαπαιδαγώγηση των παιδιών, τη δυστροφία μη οργανικής αιτιολογίας, τη πρόβλεψη της επικινδυνότητας οικογενειών με προδιάθεση βίας (</w:t>
      </w:r>
      <w:r w:rsidRPr="00800986">
        <w:rPr>
          <w:rFonts w:ascii="Calibri" w:hAnsi="Calibri"/>
        </w:rPr>
        <w:t>Bridge</w:t>
      </w:r>
      <w:r w:rsidRPr="00800986">
        <w:rPr>
          <w:rFonts w:ascii="Calibri" w:hAnsi="Calibri"/>
          <w:lang w:val="el-GR"/>
        </w:rPr>
        <w:t xml:space="preserve"> </w:t>
      </w:r>
      <w:r w:rsidRPr="00800986">
        <w:rPr>
          <w:rFonts w:ascii="Calibri" w:hAnsi="Calibri"/>
        </w:rPr>
        <w:t>ALERT</w:t>
      </w:r>
      <w:r w:rsidRPr="00800986">
        <w:rPr>
          <w:rFonts w:ascii="Calibri" w:hAnsi="Calibri"/>
          <w:lang w:val="el-GR"/>
        </w:rPr>
        <w:t>), στην αναζήτηση παραγόντων υψηλού κινδύνου για σωματική κακοποίηση και παραμέληση, στις στάσεις και πρακτικές αντιμετώπισης ομάδων επαγγελματιών, στις επιπτώσεις της ιδρυματικής περίθαλψης στα παιδιά.</w:t>
      </w:r>
      <w:r w:rsidRPr="00800986">
        <w:rPr>
          <w:rFonts w:ascii="Calibri" w:hAnsi="Calibri"/>
        </w:rPr>
        <w:t> </w:t>
      </w:r>
    </w:p>
    <w:p w:rsidR="0053705E" w:rsidRPr="00800986" w:rsidRDefault="0053705E" w:rsidP="00DA05C1">
      <w:pPr>
        <w:spacing w:after="120" w:line="276" w:lineRule="auto"/>
        <w:jc w:val="both"/>
        <w:rPr>
          <w:rFonts w:ascii="Calibri" w:hAnsi="Calibri"/>
          <w:lang w:val="el-GR"/>
        </w:rPr>
      </w:pPr>
      <w:r w:rsidRPr="00800986">
        <w:rPr>
          <w:rFonts w:ascii="Calibri" w:hAnsi="Calibri"/>
          <w:lang w:val="en-US"/>
        </w:rPr>
        <w:t>T</w:t>
      </w:r>
      <w:r w:rsidRPr="00800986">
        <w:rPr>
          <w:rFonts w:ascii="Calibri" w:hAnsi="Calibri"/>
          <w:lang w:val="el-GR"/>
        </w:rPr>
        <w:t>α τελευταία χρόνια, η Διεύθυνση έχει πραγματοποιήσει τις ακόλουθες μελέτες περιστατικών Κακοποίησης και Παραμέλησης παιδιών:</w:t>
      </w:r>
    </w:p>
    <w:p w:rsidR="0053705E" w:rsidRPr="003D71C3" w:rsidRDefault="0053705E" w:rsidP="00DA05C1">
      <w:pPr>
        <w:pStyle w:val="ListParagraph1"/>
        <w:numPr>
          <w:ilvl w:val="0"/>
          <w:numId w:val="58"/>
        </w:numPr>
        <w:jc w:val="both"/>
        <w:rPr>
          <w:sz w:val="24"/>
          <w:szCs w:val="24"/>
        </w:rPr>
      </w:pPr>
      <w:r w:rsidRPr="003D71C3">
        <w:rPr>
          <w:sz w:val="24"/>
          <w:szCs w:val="24"/>
        </w:rPr>
        <w:t>Επιδημιολογική μελέτη πεδίου μέτρησης επίπτωσης και επιπολασμού περιστατικών ΚαΠα-Π στις περιφέρειες Βορείου και Νότιου Αιγαίου κατά το σχολικό έτος 2007-8.</w:t>
      </w:r>
    </w:p>
    <w:p w:rsidR="0053705E" w:rsidRPr="003D71C3" w:rsidRDefault="0053705E" w:rsidP="00DA05C1">
      <w:pPr>
        <w:pStyle w:val="ListParagraph1"/>
        <w:numPr>
          <w:ilvl w:val="0"/>
          <w:numId w:val="58"/>
        </w:numPr>
        <w:jc w:val="both"/>
        <w:rPr>
          <w:sz w:val="24"/>
          <w:szCs w:val="24"/>
        </w:rPr>
      </w:pPr>
      <w:r w:rsidRPr="003D71C3">
        <w:rPr>
          <w:sz w:val="24"/>
          <w:szCs w:val="24"/>
        </w:rPr>
        <w:t>Επιδημιολογική μελέτη πεδίου μέτρησης επίπτωσης και επιπολασμού περιστατικών ΚαΠα-Π (Β</w:t>
      </w:r>
      <w:r w:rsidRPr="003D71C3">
        <w:rPr>
          <w:sz w:val="24"/>
          <w:szCs w:val="24"/>
          <w:lang w:val="en-US"/>
        </w:rPr>
        <w:t>ecan</w:t>
      </w:r>
      <w:r w:rsidRPr="003D71C3">
        <w:rPr>
          <w:sz w:val="24"/>
          <w:szCs w:val="24"/>
        </w:rPr>
        <w:t xml:space="preserve">) σε 2 φάσεις: α) αντιπροσωπευτικό δείγμα παιδιών ηλικίας 11,13,16 του γενικού πληθυσμού στην Ελλάδα και σε άλλες 8 βαλκανικές χώρες, β) συλλογή καταγεγραμμένων αναφερθέντων και ανιχνευθέντων περιστατικών ΚαΠα-Π ηλικίας 11, 13, 16 σε Αθήνα, Κρήτη και σε άλλες πόλεις 8 βαλκανικών χώρων. </w:t>
      </w:r>
    </w:p>
    <w:p w:rsidR="0053705E" w:rsidRPr="00800986" w:rsidRDefault="0053705E" w:rsidP="005D619B">
      <w:pPr>
        <w:spacing w:after="120" w:line="276" w:lineRule="auto"/>
        <w:jc w:val="both"/>
        <w:rPr>
          <w:rFonts w:ascii="Calibri" w:hAnsi="Calibri"/>
          <w:lang w:val="el-GR"/>
        </w:rPr>
      </w:pPr>
      <w:r w:rsidRPr="00800986">
        <w:rPr>
          <w:rFonts w:ascii="Calibri" w:hAnsi="Calibri"/>
          <w:lang w:val="el-GR"/>
        </w:rPr>
        <w:t>Αναπτύσσονται, επίσης, καινοτόμα προγράμματα «εκπαίδευσης</w:t>
      </w:r>
      <w:r>
        <w:rPr>
          <w:rFonts w:ascii="Calibri" w:hAnsi="Calibri"/>
          <w:lang w:val="el-GR"/>
        </w:rPr>
        <w:t xml:space="preserve"> </w:t>
      </w:r>
      <w:r w:rsidRPr="00800986">
        <w:rPr>
          <w:rFonts w:ascii="Calibri" w:hAnsi="Calibri"/>
          <w:lang w:val="el-GR"/>
        </w:rPr>
        <w:t>– δράσης», με κύριο άξονα το πρόγραμμα συμβουλευτικής υποστήριξης επαγγελματιών για την αντιμε</w:t>
      </w:r>
      <w:r>
        <w:rPr>
          <w:rFonts w:ascii="Calibri" w:hAnsi="Calibri"/>
          <w:lang w:val="el-GR"/>
        </w:rPr>
        <w:t>τώπιση δύσκολων περιπτώσεων ενδο</w:t>
      </w:r>
      <w:r w:rsidRPr="00800986">
        <w:rPr>
          <w:rFonts w:ascii="Calibri" w:hAnsi="Calibri"/>
          <w:lang w:val="el-GR"/>
        </w:rPr>
        <w:t>οικογενειακής βίας προς το παιδί.</w:t>
      </w:r>
    </w:p>
    <w:p w:rsidR="0053705E" w:rsidRDefault="0053705E" w:rsidP="005D619B">
      <w:pPr>
        <w:spacing w:after="120" w:line="276" w:lineRule="auto"/>
        <w:jc w:val="both"/>
        <w:rPr>
          <w:rFonts w:ascii="Calibri" w:hAnsi="Calibri"/>
          <w:lang w:val="el-GR"/>
        </w:rPr>
      </w:pPr>
      <w:r>
        <w:rPr>
          <w:rFonts w:ascii="Calibri" w:hAnsi="Calibri"/>
          <w:lang w:val="el-GR"/>
        </w:rPr>
        <w:t>Παράλληλα, η</w:t>
      </w:r>
      <w:r w:rsidRPr="00800986">
        <w:rPr>
          <w:rFonts w:ascii="Calibri" w:hAnsi="Calibri"/>
          <w:lang w:val="el-GR"/>
        </w:rPr>
        <w:t xml:space="preserve"> Διεύθυνση ακολουθώντας τη διεθνή κινητοποίηση για την προάσπιση των δικαιωμάτων των παιδιών με αφορμή τη Σύμβαση του ΟΗΕ (1989) και τον ελληνικό νόμο (Ν 2101, ΦΕΚ 192/2.12.92), έχει αναπτύξει ιδιαίτερο ενδιαφέρον στο πεδίο αυτό</w:t>
      </w:r>
      <w:r>
        <w:rPr>
          <w:rFonts w:ascii="Calibri" w:hAnsi="Calibri"/>
          <w:lang w:val="el-GR"/>
        </w:rPr>
        <w:t xml:space="preserve"> με δράσεις της αλλά και ευρωπαϊκές συνεργασίες </w:t>
      </w:r>
      <w:r w:rsidRPr="00800986">
        <w:rPr>
          <w:rFonts w:ascii="Calibri" w:hAnsi="Calibri"/>
          <w:lang w:val="el-GR"/>
        </w:rPr>
        <w:t>με στόχο την ενίσχυση της θέσης των παιδιών ως ξεχωριστής κοινωνικής κατηγορίας στις Συνθήκες της Ε.Ε.</w:t>
      </w:r>
      <w:r>
        <w:rPr>
          <w:rFonts w:ascii="Calibri" w:hAnsi="Calibri"/>
          <w:lang w:val="el-GR"/>
        </w:rPr>
        <w:t xml:space="preserve"> </w:t>
      </w:r>
    </w:p>
    <w:p w:rsidR="0053705E" w:rsidRPr="00800986" w:rsidRDefault="0053705E" w:rsidP="005D619B">
      <w:pPr>
        <w:spacing w:after="120" w:line="276" w:lineRule="auto"/>
        <w:jc w:val="both"/>
        <w:rPr>
          <w:rFonts w:ascii="Calibri" w:hAnsi="Calibri"/>
          <w:lang w:val="el-GR"/>
        </w:rPr>
      </w:pPr>
      <w:r w:rsidRPr="00800986">
        <w:rPr>
          <w:rFonts w:ascii="Calibri" w:hAnsi="Calibri"/>
          <w:lang w:val="el-GR"/>
        </w:rPr>
        <w:t>Το εκπαιδευτικό και επιμορφωτικό πεδίο της Διεύθυνσης περιλαμβάνει εκδόσεις, δημοσιεύσεις, οργάνωση συνεδρίων και σεμιναρίων, παραγωγή οπτικοακουστικού υλικού και συμμετοχή σε προγράμματα επιμόρφωσης άλλων φορέων.</w:t>
      </w:r>
      <w:r w:rsidRPr="00800986">
        <w:rPr>
          <w:rFonts w:ascii="Calibri" w:hAnsi="Calibri"/>
        </w:rPr>
        <w:t> </w:t>
      </w:r>
    </w:p>
    <w:p w:rsidR="0053705E" w:rsidRPr="00800986" w:rsidRDefault="0053705E" w:rsidP="005D619B">
      <w:pPr>
        <w:spacing w:after="120" w:line="276" w:lineRule="auto"/>
        <w:jc w:val="both"/>
        <w:rPr>
          <w:rFonts w:ascii="Calibri" w:hAnsi="Calibri"/>
          <w:lang w:val="el-GR"/>
        </w:rPr>
      </w:pPr>
      <w:r w:rsidRPr="00800986">
        <w:rPr>
          <w:rFonts w:ascii="Calibri" w:hAnsi="Calibri"/>
          <w:lang w:val="el-GR"/>
        </w:rPr>
        <w:t>Η Διεύθυνση λειτουργεί ως Κέντρο Πληροφόρησης για διεθνείς και εθνικούς φορείς σχετικά με θέματα κακοποίησης και δικαιωμάτων του παιδιού όπως και γενικότερα θέματα παιδικής προστασίας.</w:t>
      </w:r>
      <w:r w:rsidRPr="00800986">
        <w:rPr>
          <w:rFonts w:ascii="Calibri" w:hAnsi="Calibri"/>
        </w:rPr>
        <w:t> </w:t>
      </w:r>
    </w:p>
    <w:p w:rsidR="0053705E" w:rsidRPr="00800986" w:rsidRDefault="0053705E" w:rsidP="002C1252">
      <w:pPr>
        <w:pStyle w:val="1"/>
        <w:keepLines/>
        <w:numPr>
          <w:ilvl w:val="0"/>
          <w:numId w:val="9"/>
        </w:numPr>
        <w:spacing w:before="480" w:after="0" w:line="276" w:lineRule="auto"/>
        <w:jc w:val="both"/>
        <w:rPr>
          <w:rFonts w:ascii="Calibri" w:hAnsi="Calibri"/>
        </w:rPr>
      </w:pPr>
      <w:bookmarkStart w:id="9" w:name="_Toc393904905"/>
      <w:r w:rsidRPr="00800986">
        <w:rPr>
          <w:rFonts w:ascii="Calibri" w:hAnsi="Calibri"/>
        </w:rPr>
        <w:t>Αντικείμενο, στόχοι και κρίσιμοι παράγοντες του Έργου</w:t>
      </w:r>
      <w:bookmarkEnd w:id="9"/>
    </w:p>
    <w:p w:rsidR="0053705E" w:rsidRPr="00800986" w:rsidRDefault="0053705E" w:rsidP="002C1252">
      <w:pPr>
        <w:pStyle w:val="2"/>
        <w:keepLines/>
        <w:numPr>
          <w:ilvl w:val="0"/>
          <w:numId w:val="16"/>
        </w:numPr>
        <w:spacing w:before="200" w:after="0" w:line="276" w:lineRule="auto"/>
        <w:jc w:val="both"/>
        <w:rPr>
          <w:rFonts w:ascii="Calibri" w:hAnsi="Calibri"/>
        </w:rPr>
      </w:pPr>
      <w:bookmarkStart w:id="10" w:name="_Toc393904906"/>
      <w:r w:rsidRPr="00800986">
        <w:rPr>
          <w:rFonts w:ascii="Calibri" w:hAnsi="Calibri"/>
        </w:rPr>
        <w:t>Αντικείμενο του Έργου</w:t>
      </w:r>
      <w:bookmarkEnd w:id="10"/>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Το Έργο που περιγράφεται στην παρούσα Διακήρυξη αφορά στην Ανάπτυξη Εθνικού Συστήματος Αναφοράς Κακοποίησης και Παραμέλησης Παιδιού (ΕΣΑ ΚαΠα-Π). </w:t>
      </w:r>
    </w:p>
    <w:p w:rsidR="0053705E" w:rsidRPr="00800986" w:rsidRDefault="0053705E" w:rsidP="00C607E7">
      <w:pPr>
        <w:spacing w:after="120" w:line="276" w:lineRule="auto"/>
        <w:jc w:val="both"/>
        <w:rPr>
          <w:rFonts w:ascii="Calibri" w:hAnsi="Calibri"/>
          <w:lang w:val="el-GR"/>
        </w:rPr>
      </w:pPr>
      <w:r w:rsidRPr="00800986">
        <w:rPr>
          <w:rFonts w:ascii="Calibri" w:hAnsi="Calibri"/>
          <w:lang w:val="el-GR"/>
        </w:rPr>
        <w:t>Ο σκοπός του συστήματος είναι η δημιουργία μιας ενιαίας βάσης δεδομένων στην οποία θα έχουν πρόσβαση όλοι οι φορείς που ασχολούνται σε κάποια φάση της ανίχνευσης, διερεύνησης ή διαπίστωσης περιπτώσεων κακ</w:t>
      </w:r>
      <w:r>
        <w:rPr>
          <w:rFonts w:ascii="Calibri" w:hAnsi="Calibri"/>
          <w:lang w:val="el-GR"/>
        </w:rPr>
        <w:t>οποίησης ή παραμέλησης παιδιού.</w:t>
      </w:r>
      <w:r w:rsidRPr="00800986">
        <w:rPr>
          <w:rFonts w:ascii="Calibri" w:hAnsi="Calibri"/>
          <w:lang w:val="el-GR"/>
        </w:rPr>
        <w:t xml:space="preserve"> Αυτό θα έχει ως αποτέλεσμα τόσο την μέτρηση του επιπολασμού και της επίπτωσης της κακοποίησης παιδιού και την παραγωγή στατιστικών δεικτών, όσο και τον συντονισμό των εμπλεκόμενων δομών από τον τομέα της Υγείας, Πρόνοιας, Εκπαίδευσης, Δημόσιας Τάξης, και Δικαιοσύνης που σχετίζονται με περιπτώσεις ΚαΠα-Π. </w:t>
      </w:r>
    </w:p>
    <w:p w:rsidR="0053705E" w:rsidRPr="00800986" w:rsidRDefault="0053705E" w:rsidP="00AD6E7C">
      <w:pPr>
        <w:spacing w:after="120" w:line="276" w:lineRule="auto"/>
        <w:jc w:val="both"/>
        <w:rPr>
          <w:rFonts w:ascii="Calibri" w:hAnsi="Calibri"/>
          <w:lang w:val="el-GR"/>
        </w:rPr>
      </w:pPr>
      <w:r w:rsidRPr="00800986">
        <w:rPr>
          <w:rFonts w:ascii="Calibri" w:hAnsi="Calibri"/>
          <w:lang w:val="el-GR"/>
        </w:rPr>
        <w:t xml:space="preserve">Το ΕΣΑ ΚαΠα-Π θα αποτελέσει ένα πολύτιμο εργαλείο για την χάραξη πολιτικών σχετικών με ΚαΠΑ-Π για δύο λόγους. Αρχικά, εφ’ όσον  τα στοιχεία που θα καταχωρούνται θα είναι ενδεικτικά της κατάστασης που επικρατεί στην Ελλάδα όχι μόνο θα επισημαίνονται τα όποια προβλήματα παρουσιάζονται κατά τις διαδικασίες που ακολουθούνται, αλλά και θα δείχνουν και την απαραίτητη πορεία για την χάραξη παρεμβάσεων για πρωτογενή, δευτερογενή και τριτογενή πρόληψη. </w:t>
      </w:r>
    </w:p>
    <w:p w:rsidR="0053705E" w:rsidRPr="00800986" w:rsidRDefault="0053705E" w:rsidP="00AD6E7C">
      <w:pPr>
        <w:spacing w:after="120" w:line="276" w:lineRule="auto"/>
        <w:jc w:val="both"/>
        <w:rPr>
          <w:rFonts w:ascii="Calibri" w:hAnsi="Calibri"/>
          <w:lang w:val="el-GR"/>
        </w:rPr>
      </w:pPr>
      <w:r w:rsidRPr="00800986">
        <w:rPr>
          <w:rFonts w:ascii="Calibri" w:hAnsi="Calibri"/>
          <w:lang w:val="el-GR"/>
        </w:rPr>
        <w:t xml:space="preserve">Στο ΕΣΑ ΚαΠα-Π θα καταγράφουν οι επαγγελματίες δεδομένα σχετικά για τα παιδιά τα οποία έγιναν διερευνήσεις, αξιολογήσεις ή παραπομπές, είτε κατόπιν ανίχνευσης ενδείξεων κακοποίησης είτε κατόπιν γνωστοποίησης υποψίας κακοποίησης, η οποία πραγματοποιήθηκε μέσω αναφοράς σε κάποια δομή ή μέσω καταγγελίας.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Τα χαρακτηριστικά του συστήματος θα είναι τα παρακάτω:</w:t>
      </w:r>
    </w:p>
    <w:p w:rsidR="0053705E" w:rsidRPr="003D71C3" w:rsidRDefault="0053705E" w:rsidP="002C1252">
      <w:pPr>
        <w:pStyle w:val="ListParagraph1"/>
        <w:numPr>
          <w:ilvl w:val="0"/>
          <w:numId w:val="20"/>
        </w:numPr>
        <w:jc w:val="both"/>
        <w:rPr>
          <w:sz w:val="24"/>
          <w:szCs w:val="24"/>
        </w:rPr>
      </w:pPr>
      <w:r w:rsidRPr="003D71C3">
        <w:rPr>
          <w:sz w:val="24"/>
          <w:szCs w:val="24"/>
        </w:rPr>
        <w:t xml:space="preserve">Αποδοχή από τους συνεργαζόμενους φορείς: Είναι η πιο βασική συνθήκη αποτελεσματικής εφαρμογής του συστήματος. </w:t>
      </w:r>
    </w:p>
    <w:p w:rsidR="0053705E" w:rsidRPr="003D71C3" w:rsidRDefault="0053705E" w:rsidP="002C1252">
      <w:pPr>
        <w:pStyle w:val="ListParagraph1"/>
        <w:numPr>
          <w:ilvl w:val="0"/>
          <w:numId w:val="20"/>
        </w:numPr>
        <w:jc w:val="both"/>
        <w:rPr>
          <w:sz w:val="24"/>
          <w:szCs w:val="24"/>
        </w:rPr>
      </w:pPr>
      <w:r w:rsidRPr="003D71C3">
        <w:rPr>
          <w:sz w:val="24"/>
          <w:szCs w:val="24"/>
        </w:rPr>
        <w:t xml:space="preserve">Αυστηρή επιλογή μεταβλητών: Παρ’ όλο που η λίστα με τις μεταβλητές που θα μπορούσαν να καταγράφονται είναι ανεξάντλητη, κάτι τέτοιο θα δυσκόλευε τους χρήστες. Ανάλογα με τη φύση της δομής και της ομάδας που ανήκει ο επαγγελματίας, θα δίνεται πρόσβαση σε συγκεκριμένες μεταβλητές. </w:t>
      </w:r>
    </w:p>
    <w:p w:rsidR="0053705E" w:rsidRPr="003D71C3" w:rsidRDefault="0053705E" w:rsidP="002C1252">
      <w:pPr>
        <w:pStyle w:val="ListParagraph1"/>
        <w:numPr>
          <w:ilvl w:val="0"/>
          <w:numId w:val="20"/>
        </w:numPr>
        <w:jc w:val="both"/>
        <w:rPr>
          <w:sz w:val="24"/>
          <w:szCs w:val="24"/>
        </w:rPr>
      </w:pPr>
      <w:r w:rsidRPr="003D71C3">
        <w:rPr>
          <w:sz w:val="24"/>
          <w:szCs w:val="24"/>
        </w:rPr>
        <w:t>Πιλοτικός Έλεγχος του ΕΣΑ ΚαΠα-Π</w:t>
      </w:r>
    </w:p>
    <w:p w:rsidR="0053705E" w:rsidRPr="003D71C3" w:rsidRDefault="0053705E" w:rsidP="002C1252">
      <w:pPr>
        <w:pStyle w:val="ListParagraph1"/>
        <w:numPr>
          <w:ilvl w:val="0"/>
          <w:numId w:val="20"/>
        </w:numPr>
        <w:jc w:val="both"/>
        <w:rPr>
          <w:sz w:val="24"/>
          <w:szCs w:val="24"/>
        </w:rPr>
      </w:pPr>
      <w:r w:rsidRPr="003D71C3">
        <w:rPr>
          <w:sz w:val="24"/>
          <w:szCs w:val="24"/>
        </w:rPr>
        <w:t>Συνεχής αξιολόγηση, βελτίωση και αναβάθμιση του ΕΣΑ ΚαΠα-Π</w:t>
      </w:r>
    </w:p>
    <w:p w:rsidR="0053705E" w:rsidRPr="00800986" w:rsidRDefault="0053705E" w:rsidP="002C1252">
      <w:pPr>
        <w:pStyle w:val="2"/>
        <w:keepLines/>
        <w:numPr>
          <w:ilvl w:val="0"/>
          <w:numId w:val="16"/>
        </w:numPr>
        <w:spacing w:before="200" w:after="0" w:line="276" w:lineRule="auto"/>
        <w:jc w:val="both"/>
        <w:rPr>
          <w:rFonts w:ascii="Calibri" w:hAnsi="Calibri"/>
        </w:rPr>
      </w:pPr>
      <w:bookmarkStart w:id="11" w:name="_Toc393904907"/>
      <w:r w:rsidRPr="00800986">
        <w:rPr>
          <w:rFonts w:ascii="Calibri" w:hAnsi="Calibri"/>
        </w:rPr>
        <w:t>Σκοπιμότητα και αναμενόμενα οφέλη</w:t>
      </w:r>
      <w:bookmarkEnd w:id="11"/>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Τα βασικά προβλήματα όσον αφορά την κακοποίηση και παραμέληση του παιδιού στην Ελλάδα είναι τα εξής: </w:t>
      </w:r>
    </w:p>
    <w:p w:rsidR="0053705E" w:rsidRPr="003D71C3" w:rsidRDefault="0053705E" w:rsidP="002C1252">
      <w:pPr>
        <w:pStyle w:val="ListParagraph1"/>
        <w:numPr>
          <w:ilvl w:val="0"/>
          <w:numId w:val="2"/>
        </w:numPr>
        <w:jc w:val="both"/>
        <w:rPr>
          <w:sz w:val="24"/>
          <w:szCs w:val="24"/>
        </w:rPr>
      </w:pPr>
      <w:r w:rsidRPr="003D71C3">
        <w:rPr>
          <w:sz w:val="24"/>
          <w:szCs w:val="24"/>
        </w:rPr>
        <w:t xml:space="preserve">Το μέγεθος του προβλήματος, εάν εξαιρεθούν οι μελέτες του Αιγαίου ή του </w:t>
      </w:r>
      <w:r w:rsidRPr="003D71C3">
        <w:rPr>
          <w:sz w:val="24"/>
          <w:szCs w:val="24"/>
          <w:lang w:val="en-US"/>
        </w:rPr>
        <w:t>Becan</w:t>
      </w:r>
      <w:r>
        <w:rPr>
          <w:sz w:val="24"/>
          <w:szCs w:val="24"/>
        </w:rPr>
        <w:t>,</w:t>
      </w:r>
      <w:r w:rsidRPr="003D71C3">
        <w:rPr>
          <w:sz w:val="24"/>
          <w:szCs w:val="24"/>
        </w:rPr>
        <w:t xml:space="preserve"> είναι άγνωστο καθώς οι εκτιμήσεις επιπολασμού βασίζονται σε μεγέθη άλλων χωρών, ενώ οι μετρήσεις της επίπτωσης πραγματοποιούνται σε ευκαιριακά δείγματα, επομένως δεν θεωρούνται αξιόπιστες. </w:t>
      </w:r>
    </w:p>
    <w:p w:rsidR="0053705E" w:rsidRPr="003D71C3" w:rsidRDefault="0053705E" w:rsidP="002C1252">
      <w:pPr>
        <w:pStyle w:val="ListParagraph1"/>
        <w:numPr>
          <w:ilvl w:val="0"/>
          <w:numId w:val="2"/>
        </w:numPr>
        <w:jc w:val="both"/>
        <w:rPr>
          <w:sz w:val="24"/>
          <w:szCs w:val="24"/>
        </w:rPr>
      </w:pPr>
      <w:r w:rsidRPr="003D71C3">
        <w:rPr>
          <w:sz w:val="24"/>
          <w:szCs w:val="24"/>
        </w:rPr>
        <w:t xml:space="preserve">Το σύστημα της παιδικής προστασίας χαρακτηρίζεται από ασαφή όρια με αποτέλεσμα να μην υπάρχουν ούτε διακριτοί ρόλοι στους διάφορους φορείς ούτε και «αρμόδιοι» φορείς σχετικοί με την διερεύνηση της ορθότητας μια αναφοράς/ καταγγελίας καθώς και τον σχεδιασμό των δράσεων που θα παρέχουν προστασία και στήριξη τόσο στο παιδί όσο και στην οικογένειά του. Ως αποτέλεσμα, δεν υπάρχει μια συνηθισμένη «ρουτίνα» που πρέπει να ακολουθήσουν οι επαγγελματίες για την ανίχνευση, διερεύνηση και διαχείριση των περιστατικών ΚαΠα-Π. Ακόμα, οι επαγγελματίες δεν ενημερώνονται ούτε για την μεταγενέστερη πορεία ούτε για τα αποτελέσματα της διερεύνησης/ διαχείρισης του περιστατικού. </w:t>
      </w:r>
    </w:p>
    <w:p w:rsidR="0053705E" w:rsidRPr="003D71C3" w:rsidRDefault="0053705E" w:rsidP="002C1252">
      <w:pPr>
        <w:pStyle w:val="ListParagraph1"/>
        <w:numPr>
          <w:ilvl w:val="0"/>
          <w:numId w:val="2"/>
        </w:numPr>
        <w:jc w:val="both"/>
        <w:rPr>
          <w:sz w:val="24"/>
          <w:szCs w:val="24"/>
        </w:rPr>
      </w:pPr>
      <w:r w:rsidRPr="003D71C3">
        <w:rPr>
          <w:sz w:val="24"/>
          <w:szCs w:val="24"/>
        </w:rPr>
        <w:t xml:space="preserve">Η ανυπαρξία συντονισμού έχει συντελεί στην μη αποτελεσματική διασύνδεση των φορέων, δυσχεραίνοντας τόσο την εξειδίκευση των παρεχόμενων υπηρεσιών του κάθε φορέα όσο και τις παραπομπές σε πιο αρμόδιους φορείς.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Η υλοποίηση του προτεινόμενου έργο</w:t>
      </w:r>
      <w:r>
        <w:rPr>
          <w:rFonts w:ascii="Calibri" w:hAnsi="Calibri"/>
          <w:lang w:val="el-GR"/>
        </w:rPr>
        <w:t>υ</w:t>
      </w:r>
      <w:r w:rsidRPr="00800986">
        <w:rPr>
          <w:rFonts w:ascii="Calibri" w:hAnsi="Calibri"/>
          <w:lang w:val="el-GR"/>
        </w:rPr>
        <w:t xml:space="preserve"> από το Ινστιτούτο Υγείας του Παιδιού και πιο συγκεκριμένα από την Διεύθυνση Ψυχικής Υγείας και Κοινωνικής Πρόνοιας θα προσφέρει:</w:t>
      </w:r>
    </w:p>
    <w:p w:rsidR="0053705E" w:rsidRPr="003D71C3" w:rsidRDefault="0053705E" w:rsidP="002C1252">
      <w:pPr>
        <w:pStyle w:val="ListParagraph1"/>
        <w:numPr>
          <w:ilvl w:val="0"/>
          <w:numId w:val="1"/>
        </w:numPr>
        <w:jc w:val="both"/>
        <w:rPr>
          <w:sz w:val="24"/>
          <w:szCs w:val="24"/>
        </w:rPr>
      </w:pPr>
      <w:r w:rsidRPr="003D71C3">
        <w:rPr>
          <w:sz w:val="24"/>
          <w:szCs w:val="24"/>
        </w:rPr>
        <w:t>Μακροπρόθεσμη παροχή δεδομένων χρονοσειρών που επιτρέπουν την αξιολόγηση της αποτελεσματικότητας των πολιτικών προλήψεων και παρέμβασης που εφαρμόστηκαν στη μείωση του προβλήματος.</w:t>
      </w:r>
    </w:p>
    <w:p w:rsidR="0053705E" w:rsidRPr="003D71C3" w:rsidRDefault="0053705E" w:rsidP="002C1252">
      <w:pPr>
        <w:pStyle w:val="ListParagraph1"/>
        <w:numPr>
          <w:ilvl w:val="0"/>
          <w:numId w:val="1"/>
        </w:numPr>
        <w:jc w:val="both"/>
        <w:rPr>
          <w:sz w:val="24"/>
          <w:szCs w:val="24"/>
        </w:rPr>
      </w:pPr>
      <w:r w:rsidRPr="003D71C3">
        <w:rPr>
          <w:sz w:val="24"/>
          <w:szCs w:val="24"/>
        </w:rPr>
        <w:t>Μετρήσεις των παραγόντων κινδύνου που σχετίζονται με την κακοποίηση και παραμέληση του παιδιού.</w:t>
      </w:r>
    </w:p>
    <w:p w:rsidR="0053705E" w:rsidRPr="003D71C3" w:rsidRDefault="0053705E" w:rsidP="002C1252">
      <w:pPr>
        <w:pStyle w:val="ListParagraph1"/>
        <w:numPr>
          <w:ilvl w:val="0"/>
          <w:numId w:val="1"/>
        </w:numPr>
        <w:jc w:val="both"/>
        <w:rPr>
          <w:sz w:val="24"/>
          <w:szCs w:val="24"/>
        </w:rPr>
      </w:pPr>
      <w:r w:rsidRPr="003D71C3">
        <w:rPr>
          <w:sz w:val="24"/>
          <w:szCs w:val="24"/>
        </w:rPr>
        <w:t>Αξιολογήσεις σχετικές με τις επιπτώσεις που έχει η κακοποίηση και παραμέληση του παιδιού στην υγεία, στην ψυχική υγεία, στην ασφάλεια, στην ομαλή ανάπτυξη των παιδιών και των οικογενειών τους.</w:t>
      </w:r>
    </w:p>
    <w:p w:rsidR="0053705E" w:rsidRPr="003D71C3" w:rsidRDefault="0053705E" w:rsidP="002C1252">
      <w:pPr>
        <w:pStyle w:val="ListParagraph1"/>
        <w:numPr>
          <w:ilvl w:val="0"/>
          <w:numId w:val="1"/>
        </w:numPr>
        <w:jc w:val="both"/>
        <w:rPr>
          <w:sz w:val="24"/>
          <w:szCs w:val="24"/>
        </w:rPr>
      </w:pPr>
      <w:r w:rsidRPr="003D71C3">
        <w:rPr>
          <w:sz w:val="24"/>
          <w:szCs w:val="24"/>
        </w:rPr>
        <w:t xml:space="preserve">Στοχευμένα προγράμματα παρέμβασης πρωτογενούς, δευτερογενούς και τριτογενούς πρόληψης. </w:t>
      </w:r>
    </w:p>
    <w:p w:rsidR="0053705E" w:rsidRPr="003D71C3" w:rsidRDefault="0053705E" w:rsidP="002C1252">
      <w:pPr>
        <w:pStyle w:val="ListParagraph1"/>
        <w:numPr>
          <w:ilvl w:val="0"/>
          <w:numId w:val="1"/>
        </w:numPr>
        <w:jc w:val="both"/>
        <w:rPr>
          <w:sz w:val="24"/>
          <w:szCs w:val="24"/>
        </w:rPr>
      </w:pPr>
      <w:r w:rsidRPr="003D71C3">
        <w:rPr>
          <w:sz w:val="24"/>
          <w:szCs w:val="24"/>
        </w:rPr>
        <w:t>Αύξηση της ευαισθητοποίησης των επαγγελματιών, των πολιτικών και του γενικού πληθυσμού, ενισχύοντας τη γνώση και την κατανόησή τους για το θέμα.</w:t>
      </w:r>
    </w:p>
    <w:p w:rsidR="0053705E" w:rsidRPr="003D71C3" w:rsidRDefault="0053705E" w:rsidP="002C1252">
      <w:pPr>
        <w:pStyle w:val="ListParagraph1"/>
        <w:numPr>
          <w:ilvl w:val="0"/>
          <w:numId w:val="1"/>
        </w:numPr>
        <w:jc w:val="both"/>
        <w:rPr>
          <w:sz w:val="24"/>
          <w:szCs w:val="24"/>
        </w:rPr>
      </w:pPr>
      <w:r>
        <w:rPr>
          <w:sz w:val="24"/>
          <w:szCs w:val="24"/>
        </w:rPr>
        <w:t>Εντοπισμό</w:t>
      </w:r>
      <w:r w:rsidRPr="003D71C3">
        <w:rPr>
          <w:sz w:val="24"/>
          <w:szCs w:val="24"/>
        </w:rPr>
        <w:t xml:space="preserve"> πεδίων για περαιτέρω έρευνα.</w:t>
      </w:r>
    </w:p>
    <w:p w:rsidR="0053705E" w:rsidRPr="003D71C3" w:rsidRDefault="0053705E" w:rsidP="002C1252">
      <w:pPr>
        <w:pStyle w:val="ListParagraph1"/>
        <w:numPr>
          <w:ilvl w:val="0"/>
          <w:numId w:val="1"/>
        </w:numPr>
        <w:jc w:val="both"/>
        <w:rPr>
          <w:sz w:val="24"/>
          <w:szCs w:val="24"/>
        </w:rPr>
      </w:pPr>
      <w:r w:rsidRPr="003D71C3">
        <w:rPr>
          <w:sz w:val="24"/>
          <w:szCs w:val="24"/>
        </w:rPr>
        <w:t xml:space="preserve">Επιλογή προτεραιοτήτων επί τη βάση των οποίων θα χαραχθούν οι πολιτικές πρόληψης και παρέμβασης. </w:t>
      </w:r>
    </w:p>
    <w:p w:rsidR="0053705E" w:rsidRPr="00800986" w:rsidRDefault="0053705E" w:rsidP="002C1252">
      <w:pPr>
        <w:pStyle w:val="2"/>
        <w:keepLines/>
        <w:numPr>
          <w:ilvl w:val="0"/>
          <w:numId w:val="16"/>
        </w:numPr>
        <w:spacing w:before="200" w:after="0" w:line="276" w:lineRule="auto"/>
        <w:jc w:val="both"/>
        <w:rPr>
          <w:rFonts w:ascii="Calibri" w:hAnsi="Calibri"/>
        </w:rPr>
      </w:pPr>
      <w:bookmarkStart w:id="12" w:name="_Toc393904908"/>
      <w:r w:rsidRPr="00800986">
        <w:rPr>
          <w:rFonts w:ascii="Calibri" w:hAnsi="Calibri"/>
        </w:rPr>
        <w:t>Στόχοι και έκταση του Έργου</w:t>
      </w:r>
      <w:bookmarkEnd w:id="12"/>
    </w:p>
    <w:p w:rsidR="0053705E" w:rsidRPr="00800986" w:rsidRDefault="0053705E" w:rsidP="002C1252">
      <w:pPr>
        <w:spacing w:line="276" w:lineRule="auto"/>
        <w:jc w:val="both"/>
        <w:rPr>
          <w:rFonts w:ascii="Calibri" w:hAnsi="Calibri"/>
          <w:lang w:val="el-GR"/>
        </w:rPr>
      </w:pPr>
      <w:r w:rsidRPr="00800986">
        <w:rPr>
          <w:rFonts w:ascii="Calibri" w:hAnsi="Calibri"/>
          <w:lang w:val="el-GR"/>
        </w:rPr>
        <w:t>Οι στόχοι του ΕΣΑ ΚαΠα-Π είναι οι παρακάτω:</w:t>
      </w:r>
    </w:p>
    <w:p w:rsidR="0053705E" w:rsidRPr="003D71C3" w:rsidRDefault="0053705E" w:rsidP="002C1252">
      <w:pPr>
        <w:pStyle w:val="ListParagraph1"/>
        <w:numPr>
          <w:ilvl w:val="0"/>
          <w:numId w:val="1"/>
        </w:numPr>
        <w:jc w:val="both"/>
        <w:rPr>
          <w:sz w:val="24"/>
          <w:szCs w:val="24"/>
        </w:rPr>
      </w:pPr>
      <w:r w:rsidRPr="003D71C3">
        <w:rPr>
          <w:sz w:val="24"/>
          <w:szCs w:val="24"/>
        </w:rPr>
        <w:t xml:space="preserve">Η μέτρηση του επιπολασμού και της επίπτωσης των περιστατικών ΚαΠα-Π καθώς και την στατιστική ανάλυση των δεδομένων. </w:t>
      </w:r>
    </w:p>
    <w:p w:rsidR="0053705E" w:rsidRPr="003D71C3" w:rsidRDefault="0053705E" w:rsidP="002C1252">
      <w:pPr>
        <w:pStyle w:val="ListParagraph1"/>
        <w:numPr>
          <w:ilvl w:val="0"/>
          <w:numId w:val="1"/>
        </w:numPr>
        <w:jc w:val="both"/>
        <w:rPr>
          <w:sz w:val="24"/>
          <w:szCs w:val="24"/>
        </w:rPr>
      </w:pPr>
      <w:r w:rsidRPr="003D71C3">
        <w:rPr>
          <w:sz w:val="24"/>
          <w:szCs w:val="24"/>
        </w:rPr>
        <w:t>Η ενημέρωση του επαγγελματία τόσο για την μεταγενέστερη πορεία του περιστατικού όσο και για τα αποτελέσματα διαχείρισης του περιστατικού.</w:t>
      </w:r>
    </w:p>
    <w:p w:rsidR="0053705E" w:rsidRPr="003D71C3" w:rsidRDefault="0053705E" w:rsidP="002C1252">
      <w:pPr>
        <w:pStyle w:val="ListParagraph1"/>
        <w:numPr>
          <w:ilvl w:val="0"/>
          <w:numId w:val="1"/>
        </w:numPr>
        <w:jc w:val="both"/>
        <w:rPr>
          <w:sz w:val="24"/>
          <w:szCs w:val="24"/>
        </w:rPr>
      </w:pPr>
      <w:r w:rsidRPr="003D71C3">
        <w:rPr>
          <w:sz w:val="24"/>
          <w:szCs w:val="24"/>
        </w:rPr>
        <w:t>Η αποτελεσματική διασύνδεση και συντονισμός των φορέων.</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Οι ομάδες στόχοι του ΕΣΑ ΚαΠα-Π είναι:</w:t>
      </w:r>
    </w:p>
    <w:p w:rsidR="0053705E" w:rsidRPr="003D71C3" w:rsidRDefault="0053705E" w:rsidP="002C1252">
      <w:pPr>
        <w:pStyle w:val="ListParagraph1"/>
        <w:numPr>
          <w:ilvl w:val="0"/>
          <w:numId w:val="3"/>
        </w:numPr>
        <w:jc w:val="both"/>
        <w:rPr>
          <w:sz w:val="24"/>
          <w:szCs w:val="24"/>
        </w:rPr>
      </w:pPr>
      <w:r w:rsidRPr="003D71C3">
        <w:rPr>
          <w:sz w:val="24"/>
          <w:szCs w:val="24"/>
        </w:rPr>
        <w:t>Τα παιδιά-θύματα</w:t>
      </w:r>
    </w:p>
    <w:p w:rsidR="0053705E" w:rsidRPr="003D71C3" w:rsidRDefault="0053705E" w:rsidP="002C1252">
      <w:pPr>
        <w:pStyle w:val="ListParagraph1"/>
        <w:numPr>
          <w:ilvl w:val="0"/>
          <w:numId w:val="3"/>
        </w:numPr>
        <w:jc w:val="both"/>
        <w:rPr>
          <w:sz w:val="24"/>
          <w:szCs w:val="24"/>
        </w:rPr>
      </w:pPr>
      <w:r w:rsidRPr="003D71C3">
        <w:rPr>
          <w:sz w:val="24"/>
          <w:szCs w:val="24"/>
        </w:rPr>
        <w:t>Οι οικογένειές τους</w:t>
      </w:r>
    </w:p>
    <w:p w:rsidR="0053705E" w:rsidRPr="003D71C3" w:rsidRDefault="0053705E" w:rsidP="002C1252">
      <w:pPr>
        <w:pStyle w:val="ListParagraph1"/>
        <w:numPr>
          <w:ilvl w:val="0"/>
          <w:numId w:val="3"/>
        </w:numPr>
        <w:jc w:val="both"/>
        <w:rPr>
          <w:sz w:val="24"/>
          <w:szCs w:val="24"/>
        </w:rPr>
      </w:pPr>
      <w:r w:rsidRPr="003D71C3">
        <w:rPr>
          <w:sz w:val="24"/>
          <w:szCs w:val="24"/>
        </w:rPr>
        <w:t xml:space="preserve">Οι πιθανοί δράστες </w:t>
      </w:r>
    </w:p>
    <w:p w:rsidR="0053705E" w:rsidRPr="003D71C3" w:rsidRDefault="0053705E" w:rsidP="002C1252">
      <w:pPr>
        <w:pStyle w:val="ListParagraph1"/>
        <w:numPr>
          <w:ilvl w:val="0"/>
          <w:numId w:val="3"/>
        </w:numPr>
        <w:jc w:val="both"/>
        <w:rPr>
          <w:sz w:val="24"/>
          <w:szCs w:val="24"/>
        </w:rPr>
      </w:pPr>
      <w:r w:rsidRPr="003D71C3">
        <w:rPr>
          <w:sz w:val="24"/>
          <w:szCs w:val="24"/>
        </w:rPr>
        <w:t xml:space="preserve">Υπηρεσίες/ Φορείς που εμπλέκονται με την ΚαΠα-Π σε οποιοδήποτε στάδιο. </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 xml:space="preserve">Το ΕΣΑ ΚαΠα-Π απευθύνεται σε όλους τους φορείς που είναι σχετικοί με την κακοποίηση και παραμέληση του παιδιού. </w:t>
      </w:r>
      <w:r>
        <w:rPr>
          <w:rFonts w:ascii="Calibri" w:hAnsi="Calibri"/>
          <w:lang w:val="el-GR"/>
        </w:rPr>
        <w:t>Παρά το γεγονός πως</w:t>
      </w:r>
      <w:r w:rsidRPr="00800986">
        <w:rPr>
          <w:rFonts w:ascii="Calibri" w:hAnsi="Calibri"/>
          <w:lang w:val="el-GR"/>
        </w:rPr>
        <w:t xml:space="preserve"> </w:t>
      </w:r>
      <w:r>
        <w:rPr>
          <w:rFonts w:ascii="Calibri" w:hAnsi="Calibri"/>
          <w:lang w:val="el-GR"/>
        </w:rPr>
        <w:t>η αναφορά ΚαΠα-Π βάσει</w:t>
      </w:r>
      <w:r w:rsidRPr="00800986">
        <w:rPr>
          <w:rFonts w:ascii="Calibri" w:hAnsi="Calibri"/>
          <w:lang w:val="el-GR"/>
        </w:rPr>
        <w:t xml:space="preserve"> νόμων είναι υποχρεωτική για συγκεκριμένους επαγγελματίες, δεν είναι γ</w:t>
      </w:r>
      <w:r>
        <w:rPr>
          <w:rFonts w:ascii="Calibri" w:hAnsi="Calibri"/>
          <w:lang w:val="el-GR"/>
        </w:rPr>
        <w:t>νωστό ποια είναι η αρμόδια δομή</w:t>
      </w:r>
      <w:r w:rsidRPr="00800986">
        <w:rPr>
          <w:rFonts w:ascii="Calibri" w:hAnsi="Calibri"/>
          <w:lang w:val="el-GR"/>
        </w:rPr>
        <w:t xml:space="preserve"> ή με ποια διαδικασία πρέπει να ακολουθηθεί. </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Ακόμα, με την έλλειψη της απαιτούμενης υποδομής και της κατάλληλης εκπαίδευσης των επαγγελματιών καθώς και με την απροθυμία των επαγγελματιών να εμπλακο</w:t>
      </w:r>
      <w:r>
        <w:rPr>
          <w:rFonts w:ascii="Calibri" w:hAnsi="Calibri"/>
          <w:lang w:val="el-GR"/>
        </w:rPr>
        <w:t>ύν με το δικαστικό σύστημα, καθίσταται</w:t>
      </w:r>
      <w:r w:rsidRPr="00800986">
        <w:rPr>
          <w:rFonts w:ascii="Calibri" w:hAnsi="Calibri"/>
          <w:lang w:val="el-GR"/>
        </w:rPr>
        <w:t xml:space="preserve"> δύσκολο</w:t>
      </w:r>
      <w:r>
        <w:rPr>
          <w:rFonts w:ascii="Calibri" w:hAnsi="Calibri"/>
          <w:lang w:val="el-GR"/>
        </w:rPr>
        <w:t>ς ο</w:t>
      </w:r>
      <w:r w:rsidRPr="00800986">
        <w:rPr>
          <w:rFonts w:ascii="Calibri" w:hAnsi="Calibri"/>
          <w:lang w:val="el-GR"/>
        </w:rPr>
        <w:t xml:space="preserve"> εντοπισμό</w:t>
      </w:r>
      <w:r>
        <w:rPr>
          <w:rFonts w:ascii="Calibri" w:hAnsi="Calibri"/>
          <w:lang w:val="el-GR"/>
        </w:rPr>
        <w:t>ς</w:t>
      </w:r>
      <w:r w:rsidRPr="00800986">
        <w:rPr>
          <w:rFonts w:ascii="Calibri" w:hAnsi="Calibri"/>
          <w:lang w:val="el-GR"/>
        </w:rPr>
        <w:t xml:space="preserve"> των αρμόδιων φορέων που θα αποτελούν το Ελληνικό Σύστημα Αναφοράς ΚαΠα-Π. </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 xml:space="preserve">Επομένως, οι φορείς που θα συμμετέχουν στο ΕΣΑ ΚαΠα-Π δεν γίνεται να είναι εξαρχής αυστηρά προκαθορισμένοι, παρ’ όλα αυτά, επιδίωξη του ΕΣΑ είναι να συλλέγονται δεδομένα από όλους τους φορείς που άμεσα ή έμμεσα εμπλέκονται στην ανίχνευση, αναφορά και διαχείριση περιστατικών ΚαΠα-Π. </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 xml:space="preserve">Πιο συγκεκριμένα, οι φορείς που θα κληθούν να συμμετέχουν στο ΕΣΑ ΚαΠα-Π είναι: φορείς παροχής υπηρεσιών στο παιδί, στην οικογένεια ή στον δράστη, όπως: υπηρεσίες σε δημόσιο, δημοτικό ή του ευρύτερου δημοσίου, Μη Κυβερνητικές Ομάδες που ανήκουν στο χώρο της Υγείας, Πρόνοιας και Παιδικής Προστασίας, </w:t>
      </w:r>
      <w:r>
        <w:rPr>
          <w:rFonts w:ascii="Calibri" w:hAnsi="Calibri"/>
          <w:lang w:val="el-GR"/>
        </w:rPr>
        <w:t>Εκπαίδευσης</w:t>
      </w:r>
      <w:r w:rsidRPr="00800986">
        <w:rPr>
          <w:rFonts w:ascii="Calibri" w:hAnsi="Calibri"/>
          <w:lang w:val="el-GR"/>
        </w:rPr>
        <w:t>, καθώς και στο χώρο της Προστασίας του Πολίτη. Επίσης, θα προσκληθεί να συμμετάσχει και ο Κύκλος Δικαιωμάτων του Παιδιού της Ανεξάρτητης Αρχής του Συνήγορος του Πολίτη («Συνήγορος του Παιδιού»).</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 xml:space="preserve">Κατά τη διαδικασία της πιλοτικής περιόδου θα συμμετέχουν 400 επαγγελματίες από τους παραπάνω φορείς, ενώ στη συνέχεια θα δίνεται η δυνατότητα και σε άλλους φορείς και επαγγελματίες να συμμετέχουν στο ΕΣΑ ΚαΠα-Π κατόπιν αίτησής τους. </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Το ΕΣΑ ΚαΠα-Π θα παρέχει τη δυνατότητα καταγραφής περιστατικών ανά φορέα, πόλη, δήμο, νομό και γεωγραφική περιφέρεια, ενώ η αντιπροσωπευτικότητα του δείγματος εξαρτάται από την προθυμία συμμετοχής των φορέων στο ΕΣΑ ΚαΠα-Π.</w:t>
      </w:r>
    </w:p>
    <w:p w:rsidR="0053705E" w:rsidRPr="00800986" w:rsidRDefault="0053705E" w:rsidP="00A66D61">
      <w:pPr>
        <w:spacing w:after="120" w:line="276" w:lineRule="auto"/>
        <w:jc w:val="both"/>
        <w:rPr>
          <w:rFonts w:ascii="Calibri" w:hAnsi="Calibri"/>
          <w:lang w:val="el-GR"/>
        </w:rPr>
      </w:pPr>
      <w:r w:rsidRPr="00800986">
        <w:rPr>
          <w:rFonts w:ascii="Calibri" w:hAnsi="Calibri"/>
          <w:lang w:val="el-GR"/>
        </w:rPr>
        <w:t xml:space="preserve">Στο μέλλον θα </w:t>
      </w:r>
      <w:r>
        <w:rPr>
          <w:rFonts w:ascii="Calibri" w:hAnsi="Calibri"/>
          <w:lang w:val="el-GR"/>
        </w:rPr>
        <w:t>υπάρχει η δυνατότητα διασύνδεσης</w:t>
      </w:r>
      <w:r w:rsidRPr="00800986">
        <w:rPr>
          <w:rFonts w:ascii="Calibri" w:hAnsi="Calibri"/>
          <w:lang w:val="el-GR"/>
        </w:rPr>
        <w:t xml:space="preserve"> και με άλλα ηλεκτρονικά συστήματα από σχετικούς φορείς για να υπάρχει μια πιο ολοκληρωμένη εικόνα της κακοποίησης και παραμέλησης του παιδιού. </w:t>
      </w:r>
    </w:p>
    <w:p w:rsidR="0053705E" w:rsidRPr="00800986" w:rsidRDefault="0053705E" w:rsidP="002C1252">
      <w:pPr>
        <w:pStyle w:val="2"/>
        <w:keepLines/>
        <w:numPr>
          <w:ilvl w:val="0"/>
          <w:numId w:val="16"/>
        </w:numPr>
        <w:spacing w:before="200" w:after="0" w:line="276" w:lineRule="auto"/>
        <w:jc w:val="both"/>
        <w:rPr>
          <w:rFonts w:ascii="Calibri" w:hAnsi="Calibri"/>
        </w:rPr>
      </w:pPr>
      <w:r w:rsidRPr="00800986">
        <w:rPr>
          <w:rFonts w:ascii="Calibri" w:hAnsi="Calibri"/>
          <w:lang w:val="el-GR"/>
        </w:rPr>
        <w:t xml:space="preserve"> </w:t>
      </w:r>
      <w:bookmarkStart w:id="13" w:name="_Toc393904909"/>
      <w:r w:rsidRPr="00800986">
        <w:rPr>
          <w:rFonts w:ascii="Calibri" w:hAnsi="Calibri"/>
        </w:rPr>
        <w:t>Κρίσιμοι Παράγοντες Επιτυχίας</w:t>
      </w:r>
      <w:bookmarkEnd w:id="13"/>
    </w:p>
    <w:p w:rsidR="0053705E" w:rsidRPr="00800986" w:rsidRDefault="0053705E" w:rsidP="002C1252">
      <w:pPr>
        <w:spacing w:line="276" w:lineRule="auto"/>
        <w:jc w:val="both"/>
        <w:rPr>
          <w:rFonts w:ascii="Calibri" w:hAnsi="Calibri"/>
          <w:lang w:val="el-GR"/>
        </w:rPr>
      </w:pPr>
      <w:r w:rsidRPr="00800986">
        <w:rPr>
          <w:rFonts w:ascii="Calibri" w:hAnsi="Calibri"/>
          <w:lang w:val="el-GR"/>
        </w:rPr>
        <w:t>Για την επιτυχή ολοκλήρωση του έργου απαιτείται από τον ανάδοχο η αντιμετώπιση μιας σειράς θεμάτων:</w:t>
      </w:r>
    </w:p>
    <w:p w:rsidR="0053705E" w:rsidRPr="003D71C3" w:rsidRDefault="0053705E" w:rsidP="002C1252">
      <w:pPr>
        <w:pStyle w:val="ListParagraph1"/>
        <w:numPr>
          <w:ilvl w:val="0"/>
          <w:numId w:val="4"/>
        </w:numPr>
        <w:jc w:val="both"/>
        <w:rPr>
          <w:sz w:val="24"/>
          <w:szCs w:val="24"/>
        </w:rPr>
      </w:pPr>
      <w:r w:rsidRPr="003D71C3">
        <w:rPr>
          <w:sz w:val="24"/>
          <w:szCs w:val="24"/>
        </w:rPr>
        <w:t>Ο έγκαιρος σχεδιασμός και υλοποίηση εφαρμογών του ΕΣΑ ΚαΠα-Π (ακριβές πλάνο εργασιών, διαδικασίες ελέγχου και διασφάλισης ποιότητας παραδοτέων, τεχνογνωσία του ανάδοχου στα συγκεκριμένα εργαλεία που θα χρησιμοποιηθούν).</w:t>
      </w:r>
    </w:p>
    <w:p w:rsidR="0053705E" w:rsidRPr="003D71C3" w:rsidRDefault="0053705E" w:rsidP="002C1252">
      <w:pPr>
        <w:pStyle w:val="ListParagraph1"/>
        <w:numPr>
          <w:ilvl w:val="0"/>
          <w:numId w:val="4"/>
        </w:numPr>
        <w:jc w:val="both"/>
        <w:rPr>
          <w:sz w:val="24"/>
          <w:szCs w:val="24"/>
        </w:rPr>
      </w:pPr>
      <w:r w:rsidRPr="003D71C3">
        <w:rPr>
          <w:sz w:val="24"/>
          <w:szCs w:val="24"/>
        </w:rPr>
        <w:t>Σχεδιασμός και υλοποίηση συστήματος πληροφόρησης (δημιουργία διαδικασιών ενημέρωσης και επικαιροποίησης του συστήματος).</w:t>
      </w:r>
    </w:p>
    <w:p w:rsidR="0053705E" w:rsidRPr="003D71C3" w:rsidRDefault="0053705E" w:rsidP="002C1252">
      <w:pPr>
        <w:pStyle w:val="ListParagraph1"/>
        <w:numPr>
          <w:ilvl w:val="0"/>
          <w:numId w:val="4"/>
        </w:numPr>
        <w:jc w:val="both"/>
        <w:rPr>
          <w:sz w:val="24"/>
          <w:szCs w:val="24"/>
        </w:rPr>
      </w:pPr>
      <w:r w:rsidRPr="003D71C3">
        <w:rPr>
          <w:sz w:val="24"/>
          <w:szCs w:val="24"/>
        </w:rPr>
        <w:t xml:space="preserve">Η ευκολία προσαρμογής των χρηστών στο ΕΣΑ ΚαΠΑ-Π και η εμπιστοσύνη τους απέναντι στο σύστημα (παροχή στοχευμένων προγραμμάτων εκπαίδευσης). </w:t>
      </w:r>
    </w:p>
    <w:p w:rsidR="0053705E" w:rsidRPr="003D71C3" w:rsidRDefault="0053705E" w:rsidP="002C1252">
      <w:pPr>
        <w:pStyle w:val="ListParagraph1"/>
        <w:numPr>
          <w:ilvl w:val="0"/>
          <w:numId w:val="4"/>
        </w:numPr>
        <w:jc w:val="both"/>
        <w:rPr>
          <w:sz w:val="24"/>
          <w:szCs w:val="24"/>
        </w:rPr>
      </w:pPr>
      <w:r w:rsidRPr="003D71C3">
        <w:rPr>
          <w:sz w:val="24"/>
          <w:szCs w:val="24"/>
        </w:rPr>
        <w:t>Η ύπαρξη διαρκούς και καλής ποιότητας τεχνικής υποστήριξης (έγκαιρης προμήθειας λογισμικού, υλοποίηση ρυθμίσεων και παραμετροποιήσεων, παροχή υλικού τεκμηρίωσης λογισμικού, παρεχόμενες υπηρεσίες συντήρησης).</w:t>
      </w:r>
    </w:p>
    <w:p w:rsidR="0053705E" w:rsidRPr="003D71C3" w:rsidRDefault="0053705E" w:rsidP="002C1252">
      <w:pPr>
        <w:pStyle w:val="ListParagraph1"/>
        <w:numPr>
          <w:ilvl w:val="0"/>
          <w:numId w:val="4"/>
        </w:numPr>
        <w:jc w:val="both"/>
        <w:rPr>
          <w:sz w:val="24"/>
          <w:szCs w:val="24"/>
        </w:rPr>
      </w:pPr>
      <w:r w:rsidRPr="003D71C3">
        <w:rPr>
          <w:sz w:val="24"/>
          <w:szCs w:val="24"/>
        </w:rPr>
        <w:t xml:space="preserve">Πιθανοί </w:t>
      </w:r>
      <w:r>
        <w:rPr>
          <w:sz w:val="24"/>
          <w:szCs w:val="24"/>
        </w:rPr>
        <w:t>κίνδυνοι υλοποίησης του έργου (σ</w:t>
      </w:r>
      <w:r w:rsidRPr="003D71C3">
        <w:rPr>
          <w:sz w:val="24"/>
          <w:szCs w:val="24"/>
        </w:rPr>
        <w:t>ωστή ανάλυση και αξιολόγηση των πιθανών κινδύνων και διαδικασίες αντιμετώπισης και διαχείρισης).</w:t>
      </w:r>
    </w:p>
    <w:p w:rsidR="0053705E" w:rsidRPr="00800986" w:rsidRDefault="0053705E" w:rsidP="002C1252">
      <w:pPr>
        <w:pStyle w:val="1"/>
        <w:keepLines/>
        <w:numPr>
          <w:ilvl w:val="0"/>
          <w:numId w:val="9"/>
        </w:numPr>
        <w:spacing w:before="480" w:after="0" w:line="276" w:lineRule="auto"/>
        <w:jc w:val="both"/>
        <w:rPr>
          <w:rFonts w:ascii="Calibri" w:hAnsi="Calibri"/>
        </w:rPr>
      </w:pPr>
      <w:bookmarkStart w:id="14" w:name="_Toc393904910"/>
      <w:r w:rsidRPr="00800986">
        <w:rPr>
          <w:rFonts w:ascii="Calibri" w:hAnsi="Calibri"/>
        </w:rPr>
        <w:t>Λειτουργικές και Τεχνικές προδιαγραφές του Έργου</w:t>
      </w:r>
      <w:bookmarkEnd w:id="14"/>
    </w:p>
    <w:p w:rsidR="0053705E" w:rsidRPr="00800986" w:rsidRDefault="0053705E" w:rsidP="002C1252">
      <w:pPr>
        <w:pStyle w:val="2"/>
        <w:keepLines/>
        <w:numPr>
          <w:ilvl w:val="0"/>
          <w:numId w:val="17"/>
        </w:numPr>
        <w:spacing w:before="200" w:after="0" w:line="276" w:lineRule="auto"/>
        <w:jc w:val="both"/>
        <w:rPr>
          <w:rFonts w:ascii="Calibri" w:hAnsi="Calibri"/>
        </w:rPr>
      </w:pPr>
      <w:bookmarkStart w:id="15" w:name="_Toc393904911"/>
      <w:r w:rsidRPr="00800986">
        <w:rPr>
          <w:rFonts w:ascii="Calibri" w:hAnsi="Calibri"/>
        </w:rPr>
        <w:t>Γενικές αρχές</w:t>
      </w:r>
      <w:bookmarkEnd w:id="15"/>
      <w:r w:rsidRPr="00800986">
        <w:rPr>
          <w:rFonts w:ascii="Calibri" w:hAnsi="Calibri"/>
        </w:rPr>
        <w:t xml:space="preserve">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Η φιλοσοφία της εφαρμογής </w:t>
      </w:r>
      <w:r>
        <w:rPr>
          <w:rFonts w:ascii="Calibri" w:hAnsi="Calibri"/>
          <w:lang w:val="el-GR"/>
        </w:rPr>
        <w:t>απαιτεί τη δημιουργία ενός συστή</w:t>
      </w:r>
      <w:r w:rsidRPr="00800986">
        <w:rPr>
          <w:rFonts w:ascii="Calibri" w:hAnsi="Calibri"/>
          <w:lang w:val="el-GR"/>
        </w:rPr>
        <w:t>μα</w:t>
      </w:r>
      <w:r>
        <w:rPr>
          <w:rFonts w:ascii="Calibri" w:hAnsi="Calibri"/>
          <w:lang w:val="el-GR"/>
        </w:rPr>
        <w:t>τος</w:t>
      </w:r>
      <w:r w:rsidRPr="00800986">
        <w:rPr>
          <w:rFonts w:ascii="Calibri" w:hAnsi="Calibri"/>
          <w:lang w:val="el-GR"/>
        </w:rPr>
        <w:t xml:space="preserve"> </w:t>
      </w:r>
      <w:r>
        <w:rPr>
          <w:rFonts w:ascii="Calibri" w:hAnsi="Calibri"/>
          <w:lang w:val="el-GR"/>
        </w:rPr>
        <w:t>που</w:t>
      </w:r>
      <w:r w:rsidRPr="00800986">
        <w:rPr>
          <w:rFonts w:ascii="Calibri" w:hAnsi="Calibri"/>
          <w:lang w:val="el-GR"/>
        </w:rPr>
        <w:t xml:space="preserve"> θα επιτρέπει σε απομακρυσμένους χρήστες να προβαίνουν σε παράλληλες αλλαγές και τροποποιήσεις δεδομένων που θα αποθηκεύονται σε ένα κεντρικό υπολογιστή (</w:t>
      </w:r>
      <w:r w:rsidRPr="00800986">
        <w:rPr>
          <w:rFonts w:ascii="Calibri" w:hAnsi="Calibri"/>
        </w:rPr>
        <w:t>server</w:t>
      </w:r>
      <w:r w:rsidRPr="00800986">
        <w:rPr>
          <w:rFonts w:ascii="Calibri" w:hAnsi="Calibri"/>
          <w:lang w:val="el-GR"/>
        </w:rPr>
        <w:t xml:space="preserve">).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Η όποια επέμβαση πάνω στα δεδομένα θα γίνεται σε πραγματικό χρόνο και όλοι οι χρήστες θα βλέπουν ανά πάσα στιγμή, ανάλογα το επίπεδο πρόσβασής τους, τα δεδομένα στην πιο πρόσφατη μορφή </w:t>
      </w:r>
      <w:r>
        <w:rPr>
          <w:rFonts w:ascii="Calibri" w:hAnsi="Calibri"/>
          <w:lang w:val="el-GR"/>
        </w:rPr>
        <w:t>τους.</w:t>
      </w:r>
    </w:p>
    <w:p w:rsidR="0053705E" w:rsidRPr="00800986" w:rsidRDefault="0053705E" w:rsidP="002C1252">
      <w:pPr>
        <w:pStyle w:val="2"/>
        <w:keepLines/>
        <w:numPr>
          <w:ilvl w:val="0"/>
          <w:numId w:val="17"/>
        </w:numPr>
        <w:spacing w:before="200" w:after="0" w:line="276" w:lineRule="auto"/>
        <w:jc w:val="both"/>
        <w:rPr>
          <w:rFonts w:ascii="Calibri" w:hAnsi="Calibri"/>
          <w:lang w:val="el-GR"/>
        </w:rPr>
      </w:pPr>
      <w:bookmarkStart w:id="16" w:name="_Ref245403797"/>
      <w:bookmarkStart w:id="17" w:name="_Toc393904912"/>
      <w:r w:rsidRPr="00800986">
        <w:rPr>
          <w:rFonts w:ascii="Calibri" w:hAnsi="Calibri"/>
          <w:lang w:val="el-GR"/>
        </w:rPr>
        <w:t>Περιβάλλον διαχείρισης για τους χρήστες (</w:t>
      </w:r>
      <w:r w:rsidRPr="00800986">
        <w:rPr>
          <w:rFonts w:ascii="Calibri" w:hAnsi="Calibri"/>
        </w:rPr>
        <w:t>client</w:t>
      </w:r>
      <w:r w:rsidRPr="00800986">
        <w:rPr>
          <w:rFonts w:ascii="Calibri" w:hAnsi="Calibri"/>
          <w:lang w:val="el-GR"/>
        </w:rPr>
        <w:t xml:space="preserve"> </w:t>
      </w:r>
      <w:r w:rsidRPr="00800986">
        <w:rPr>
          <w:rFonts w:ascii="Calibri" w:hAnsi="Calibri"/>
        </w:rPr>
        <w:t>side</w:t>
      </w:r>
      <w:r w:rsidRPr="00800986">
        <w:rPr>
          <w:rFonts w:ascii="Calibri" w:hAnsi="Calibri"/>
          <w:lang w:val="el-GR"/>
        </w:rPr>
        <w:t xml:space="preserve"> </w:t>
      </w:r>
      <w:r w:rsidRPr="00800986">
        <w:rPr>
          <w:rFonts w:ascii="Calibri" w:hAnsi="Calibri"/>
        </w:rPr>
        <w:t>interface</w:t>
      </w:r>
      <w:r w:rsidRPr="00800986">
        <w:rPr>
          <w:rFonts w:ascii="Calibri" w:hAnsi="Calibri"/>
          <w:lang w:val="el-GR"/>
        </w:rPr>
        <w:t>)</w:t>
      </w:r>
      <w:bookmarkEnd w:id="16"/>
      <w:bookmarkEnd w:id="17"/>
    </w:p>
    <w:p w:rsidR="0053705E" w:rsidRPr="003D71C3" w:rsidRDefault="0053705E" w:rsidP="002C1252">
      <w:pPr>
        <w:pStyle w:val="ListParagraph1"/>
        <w:numPr>
          <w:ilvl w:val="0"/>
          <w:numId w:val="30"/>
        </w:numPr>
        <w:jc w:val="both"/>
        <w:rPr>
          <w:sz w:val="24"/>
          <w:szCs w:val="24"/>
        </w:rPr>
      </w:pPr>
      <w:r w:rsidRPr="003D71C3">
        <w:rPr>
          <w:sz w:val="24"/>
          <w:szCs w:val="24"/>
        </w:rPr>
        <w:t xml:space="preserve">Η εισαγωγή των στοιχείων θα τελείται εξολοκλήρου μέσω ενός γραφικού περιβάλλοντος διαχείρισης το οποίο θα είναι προσβάσιμο μέσω του προτιμούμενου browser του κάθε χρήστη. </w:t>
      </w:r>
    </w:p>
    <w:p w:rsidR="0053705E" w:rsidRPr="003D71C3" w:rsidRDefault="0053705E" w:rsidP="002C1252">
      <w:pPr>
        <w:pStyle w:val="ListParagraph1"/>
        <w:numPr>
          <w:ilvl w:val="0"/>
          <w:numId w:val="30"/>
        </w:numPr>
        <w:jc w:val="both"/>
        <w:rPr>
          <w:sz w:val="24"/>
          <w:szCs w:val="24"/>
        </w:rPr>
      </w:pPr>
      <w:r w:rsidRPr="003D71C3">
        <w:rPr>
          <w:sz w:val="24"/>
          <w:szCs w:val="24"/>
        </w:rPr>
        <w:t xml:space="preserve">Για την χρήση του γραφικού περιβάλλοντος  διαχείρισης δεν υπάρχουν ιδιαίτερες τεχνικές απαιτήσεις από τον χρήστη πέρα από το να έχει κάποιο πρόσφατο browser (π.χ. Chrome, FireFox κτλ.) με ενεργοποιημένο javascript και μια απλή σύνδεση τον Internet, αν και για ευνόητους λόγους, προτιμάται  ADSL σύνδεση χωρίς όμως να είναι απαραίτητη. </w:t>
      </w:r>
    </w:p>
    <w:p w:rsidR="0053705E" w:rsidRPr="003D71C3" w:rsidRDefault="0053705E" w:rsidP="002C1252">
      <w:pPr>
        <w:pStyle w:val="ListParagraph1"/>
        <w:numPr>
          <w:ilvl w:val="0"/>
          <w:numId w:val="30"/>
        </w:numPr>
        <w:jc w:val="both"/>
        <w:rPr>
          <w:sz w:val="24"/>
          <w:szCs w:val="24"/>
        </w:rPr>
      </w:pPr>
      <w:r w:rsidRPr="003D71C3">
        <w:rPr>
          <w:sz w:val="24"/>
          <w:szCs w:val="24"/>
        </w:rPr>
        <w:t xml:space="preserve">Δεν θα πρέπει να παίζει ρόλο το λειτουργικό σύστημα που θα έχει ο χρήστης, καθώς η εφαρμογή θα μπορεί να χρησιμοποιηθεί από τον browser ή μέσω της χρήσης web services (REST API). </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18" w:name="_Toc393904913"/>
      <w:r w:rsidRPr="00974CF3">
        <w:rPr>
          <w:rFonts w:ascii="Calibri" w:hAnsi="Calibri"/>
          <w:lang w:val="el-GR"/>
        </w:rPr>
        <w:br w:type="page"/>
      </w:r>
      <w:r w:rsidRPr="00800986">
        <w:rPr>
          <w:rFonts w:ascii="Calibri" w:hAnsi="Calibri"/>
        </w:rPr>
        <w:t>Υποσύστημα Αίτησης Εγγραφής</w:t>
      </w:r>
      <w:bookmarkEnd w:id="18"/>
    </w:p>
    <w:p w:rsidR="0053705E" w:rsidRPr="00800986" w:rsidRDefault="0053705E" w:rsidP="002C1252">
      <w:pPr>
        <w:pStyle w:val="ListParagraph1"/>
        <w:numPr>
          <w:ilvl w:val="0"/>
          <w:numId w:val="6"/>
        </w:numPr>
        <w:autoSpaceDE w:val="0"/>
        <w:autoSpaceDN w:val="0"/>
        <w:adjustRightInd w:val="0"/>
        <w:spacing w:after="0"/>
        <w:jc w:val="both"/>
      </w:pPr>
      <w:r w:rsidRPr="00800986">
        <w:t xml:space="preserve">Υλοποίηση σε </w:t>
      </w:r>
      <w:r w:rsidRPr="00800986">
        <w:rPr>
          <w:lang w:val="en-US"/>
        </w:rPr>
        <w:t>web</w:t>
      </w:r>
      <w:r w:rsidRPr="00800986">
        <w:t xml:space="preserve"> περιβάλλον.</w:t>
      </w:r>
    </w:p>
    <w:p w:rsidR="0053705E" w:rsidRPr="003D71C3" w:rsidRDefault="0053705E" w:rsidP="002C1252">
      <w:pPr>
        <w:pStyle w:val="ListParagraph1"/>
        <w:numPr>
          <w:ilvl w:val="0"/>
          <w:numId w:val="6"/>
        </w:numPr>
        <w:jc w:val="both"/>
        <w:rPr>
          <w:sz w:val="24"/>
          <w:szCs w:val="24"/>
          <w:u w:val="single"/>
        </w:rPr>
      </w:pPr>
      <w:r w:rsidRPr="003D71C3">
        <w:rPr>
          <w:sz w:val="24"/>
          <w:szCs w:val="24"/>
        </w:rPr>
        <w:t xml:space="preserve">Υπηρεσία Αίτησης Εισαγωγής στο ΕΣΑ ΚαΠα-Π: Ο ενδιαφερόμενος φορέας ή επαγγελματίας αφού συμπληρώσει ηλεκτρονικά τη σχετική φόρμα, θα μπορεί να την αποθηκεύει τοπικά σε μορφή </w:t>
      </w:r>
      <w:r w:rsidRPr="003D71C3">
        <w:rPr>
          <w:sz w:val="24"/>
          <w:szCs w:val="24"/>
          <w:lang w:val="en-US"/>
        </w:rPr>
        <w:t>PDF</w:t>
      </w:r>
      <w:r w:rsidRPr="003D71C3">
        <w:rPr>
          <w:sz w:val="24"/>
          <w:szCs w:val="24"/>
        </w:rPr>
        <w:t xml:space="preserve"> και να την αποστέλλει ηλεκτρονικά μέσω του συστήματος για την αξιολόγησή του από τον φορέα.</w:t>
      </w:r>
    </w:p>
    <w:p w:rsidR="0053705E" w:rsidRPr="003D71C3" w:rsidRDefault="0053705E" w:rsidP="002C1252">
      <w:pPr>
        <w:pStyle w:val="ListParagraph1"/>
        <w:numPr>
          <w:ilvl w:val="0"/>
          <w:numId w:val="6"/>
        </w:numPr>
        <w:jc w:val="both"/>
        <w:rPr>
          <w:sz w:val="24"/>
          <w:szCs w:val="24"/>
          <w:u w:val="single"/>
        </w:rPr>
      </w:pPr>
      <w:r w:rsidRPr="003D71C3">
        <w:rPr>
          <w:sz w:val="24"/>
          <w:szCs w:val="24"/>
        </w:rPr>
        <w:t xml:space="preserve">Δυνατότητα επιβεβαίωσης υποβολής της αίτησης είτε μέσω συστήματος είτε μέσω </w:t>
      </w:r>
      <w:r w:rsidRPr="003D71C3">
        <w:rPr>
          <w:sz w:val="24"/>
          <w:szCs w:val="24"/>
          <w:lang w:val="en-US"/>
        </w:rPr>
        <w:t>mail</w:t>
      </w:r>
      <w:r w:rsidRPr="003D71C3">
        <w:rPr>
          <w:sz w:val="24"/>
          <w:szCs w:val="24"/>
        </w:rPr>
        <w:t xml:space="preserve">. </w:t>
      </w:r>
    </w:p>
    <w:p w:rsidR="0053705E" w:rsidRPr="00800986" w:rsidRDefault="0053705E" w:rsidP="002C1252">
      <w:pPr>
        <w:pStyle w:val="ListParagraph1"/>
        <w:numPr>
          <w:ilvl w:val="0"/>
          <w:numId w:val="6"/>
        </w:numPr>
        <w:autoSpaceDE w:val="0"/>
        <w:autoSpaceDN w:val="0"/>
        <w:adjustRightInd w:val="0"/>
        <w:spacing w:after="0"/>
        <w:jc w:val="both"/>
        <w:rPr>
          <w:rFonts w:cs="Calibri"/>
        </w:rPr>
      </w:pPr>
      <w:r w:rsidRPr="00800986">
        <w:t xml:space="preserve">Ο αιτούμενος θα έχει τη δυνατότητα να εκτυπώνει και να αποστέλλει την ενυπόγραφη αίτηση μαζί με τα απαιτούμενα δικαιολογητικά, </w:t>
      </w:r>
      <w:r w:rsidRPr="00800986">
        <w:rPr>
          <w:rFonts w:cs="Calibri"/>
        </w:rPr>
        <w:t xml:space="preserve">ενώ θα υπόκειται σε κυρώσεις για τυχόν διαφοροποίηση μεταξύ της αρχικώς υποβληθείσας ηλεκτρονικής αίτησης και της ενυπόγραφης. </w:t>
      </w:r>
    </w:p>
    <w:p w:rsidR="0053705E" w:rsidRPr="00800986" w:rsidRDefault="0053705E" w:rsidP="002C1252">
      <w:pPr>
        <w:pStyle w:val="ListParagraph1"/>
        <w:numPr>
          <w:ilvl w:val="0"/>
          <w:numId w:val="6"/>
        </w:numPr>
        <w:autoSpaceDE w:val="0"/>
        <w:autoSpaceDN w:val="0"/>
        <w:adjustRightInd w:val="0"/>
        <w:spacing w:after="0"/>
        <w:jc w:val="both"/>
        <w:rPr>
          <w:u w:val="single"/>
        </w:rPr>
      </w:pPr>
      <w:r w:rsidRPr="00800986">
        <w:rPr>
          <w:rFonts w:cs="Calibri"/>
        </w:rPr>
        <w:t xml:space="preserve">Μέσω σχετικού περιβάλλοντος διαχείρισης ο Φορέας θα μπορεί να καταχωρεί και να παρακολουθεί τις αιτήσεις καθώς λαμβάνονται και αξιολογούνται, να </w:t>
      </w:r>
      <w:r>
        <w:rPr>
          <w:rFonts w:cs="Calibri"/>
        </w:rPr>
        <w:t xml:space="preserve">να </w:t>
      </w:r>
      <w:r w:rsidRPr="00800986">
        <w:rPr>
          <w:rFonts w:cs="Calibri"/>
        </w:rPr>
        <w:t>διαπιστώνει την υφιστάμενη κατάσταση, να εκτυπώνει αναφορές, κλπ.</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19" w:name="_Ref245145278"/>
      <w:bookmarkStart w:id="20" w:name="_Toc393904914"/>
      <w:r w:rsidRPr="00800986">
        <w:rPr>
          <w:rFonts w:ascii="Calibri" w:hAnsi="Calibri"/>
        </w:rPr>
        <w:t>Ανάκτηση και τροποποίηση καταχωρήσεων</w:t>
      </w:r>
      <w:bookmarkEnd w:id="19"/>
      <w:bookmarkEnd w:id="20"/>
    </w:p>
    <w:p w:rsidR="0053705E" w:rsidRPr="003D71C3" w:rsidRDefault="0053705E" w:rsidP="002C1252">
      <w:pPr>
        <w:pStyle w:val="ListParagraph1"/>
        <w:numPr>
          <w:ilvl w:val="0"/>
          <w:numId w:val="31"/>
        </w:numPr>
        <w:jc w:val="both"/>
        <w:rPr>
          <w:rFonts w:cs="Calibri"/>
          <w:sz w:val="24"/>
          <w:szCs w:val="24"/>
        </w:rPr>
      </w:pPr>
      <w:r w:rsidRPr="003D71C3">
        <w:rPr>
          <w:rFonts w:cs="Calibri"/>
          <w:sz w:val="24"/>
          <w:szCs w:val="24"/>
        </w:rPr>
        <w:t xml:space="preserve">Οι χρήστες, πάντα μέσω του μενού διαχείρισης, θα έχουν τη δυνατότητα να ανατρέχουν στις όποιες καταχωρήσεις μέσω φορμών αναζήτησης με προκαθορισμένα κριτήρια με δυνατότητα προσθήκης νέων ανά πάσα στιγμή. </w:t>
      </w:r>
    </w:p>
    <w:p w:rsidR="0053705E" w:rsidRPr="003D71C3" w:rsidRDefault="0053705E" w:rsidP="002C1252">
      <w:pPr>
        <w:pStyle w:val="ListParagraph1"/>
        <w:numPr>
          <w:ilvl w:val="0"/>
          <w:numId w:val="31"/>
        </w:numPr>
        <w:jc w:val="both"/>
        <w:rPr>
          <w:rFonts w:cs="Calibri"/>
          <w:sz w:val="24"/>
          <w:szCs w:val="24"/>
        </w:rPr>
      </w:pPr>
      <w:r w:rsidRPr="003D71C3">
        <w:rPr>
          <w:rFonts w:cs="Calibri"/>
          <w:sz w:val="24"/>
          <w:szCs w:val="24"/>
        </w:rPr>
        <w:t xml:space="preserve">Κάποια από τα κριτήρια αυτά θα μπορούν να είναι λεκτική αναζήτηση βάσει ονόματος, αναζήτηση βάσει μίας ή περισσοτέρων ομάδων όπως, για παράδειγμα, εμφάνιση όλων των περιστατικών κακοποίησης ανήλικων παιδιών, γένους θηλυκού, κλπ. </w:t>
      </w:r>
    </w:p>
    <w:p w:rsidR="0053705E" w:rsidRPr="003D71C3" w:rsidRDefault="0053705E" w:rsidP="002C1252">
      <w:pPr>
        <w:pStyle w:val="ListParagraph1"/>
        <w:numPr>
          <w:ilvl w:val="0"/>
          <w:numId w:val="31"/>
        </w:numPr>
        <w:jc w:val="both"/>
        <w:rPr>
          <w:rFonts w:cs="Calibri"/>
          <w:sz w:val="24"/>
          <w:szCs w:val="24"/>
        </w:rPr>
      </w:pPr>
      <w:r w:rsidRPr="003D71C3">
        <w:rPr>
          <w:rFonts w:cs="Calibri"/>
          <w:sz w:val="24"/>
          <w:szCs w:val="24"/>
        </w:rPr>
        <w:t>Για κάθε περιστατικό (record set), ο χρήστης θα μπορεί ακολουθώντας την παραπάνω διαδικασία να προσθέτει επιπλέον εγγραφές (π.χ. επιπλέον δράστες, παιδιά, τύπους κακοποίησης κλπ).</w:t>
      </w:r>
    </w:p>
    <w:p w:rsidR="0053705E" w:rsidRPr="003D71C3" w:rsidRDefault="0053705E" w:rsidP="002C1252">
      <w:pPr>
        <w:pStyle w:val="ListParagraph1"/>
        <w:numPr>
          <w:ilvl w:val="0"/>
          <w:numId w:val="31"/>
        </w:numPr>
        <w:jc w:val="both"/>
        <w:rPr>
          <w:sz w:val="24"/>
          <w:szCs w:val="24"/>
        </w:rPr>
      </w:pPr>
      <w:r w:rsidRPr="003D71C3">
        <w:rPr>
          <w:sz w:val="24"/>
          <w:szCs w:val="24"/>
        </w:rPr>
        <w:t>Δυνατότητα εύρεσης στοιχείων εγγεγραμμένων φορέων: Ο κάθε επαγγελματίας θα μπορεί να αναζητεί τα στοιχεία επικοινωνίας των φορέων που είναι εγγεγραμμένοι στο ΕΣΑ ΚαΠα-Π.</w:t>
      </w:r>
    </w:p>
    <w:p w:rsidR="0053705E" w:rsidRPr="003D71C3" w:rsidRDefault="0053705E" w:rsidP="002C1252">
      <w:pPr>
        <w:pStyle w:val="ListParagraph1"/>
        <w:numPr>
          <w:ilvl w:val="0"/>
          <w:numId w:val="31"/>
        </w:numPr>
        <w:jc w:val="both"/>
        <w:rPr>
          <w:sz w:val="24"/>
          <w:szCs w:val="24"/>
        </w:rPr>
      </w:pPr>
      <w:r w:rsidRPr="003D71C3">
        <w:rPr>
          <w:sz w:val="24"/>
          <w:szCs w:val="24"/>
        </w:rPr>
        <w:t xml:space="preserve">Η οποιαδήποτε αλλαγή στα δεδομένα θα αποθηκεύεται και θα ο υπεύθυνος Επεξεργασίας θα μπορεί να έχει πρόσβαση ανά πάσα στιγμή τόσο στις αλλαγές των δεδομένων όσο και στην ταυτότητα των χρηστών και στην ημερομηνία αλλαγής τους (μέσω των </w:t>
      </w:r>
      <w:r w:rsidRPr="003D71C3">
        <w:rPr>
          <w:sz w:val="24"/>
          <w:szCs w:val="24"/>
          <w:lang w:val="en-US"/>
        </w:rPr>
        <w:t>log</w:t>
      </w:r>
      <w:r w:rsidRPr="003D71C3">
        <w:rPr>
          <w:sz w:val="24"/>
          <w:szCs w:val="24"/>
        </w:rPr>
        <w:t xml:space="preserve"> </w:t>
      </w:r>
      <w:r w:rsidRPr="003D71C3">
        <w:rPr>
          <w:sz w:val="24"/>
          <w:szCs w:val="24"/>
          <w:lang w:val="en-US"/>
        </w:rPr>
        <w:t>files</w:t>
      </w:r>
      <w:r w:rsidRPr="003D71C3">
        <w:rPr>
          <w:sz w:val="24"/>
          <w:szCs w:val="24"/>
        </w:rPr>
        <w:t>)</w:t>
      </w:r>
    </w:p>
    <w:p w:rsidR="0053705E" w:rsidRPr="00800986" w:rsidRDefault="0053705E" w:rsidP="002C1252">
      <w:pPr>
        <w:pStyle w:val="2"/>
        <w:keepLines/>
        <w:numPr>
          <w:ilvl w:val="0"/>
          <w:numId w:val="17"/>
        </w:numPr>
        <w:spacing w:before="200" w:after="0" w:line="276" w:lineRule="auto"/>
        <w:jc w:val="both"/>
        <w:rPr>
          <w:rFonts w:ascii="Calibri" w:hAnsi="Calibri"/>
          <w:lang w:val="el-GR"/>
        </w:rPr>
      </w:pPr>
      <w:bookmarkStart w:id="21" w:name="_Ref245145280"/>
      <w:bookmarkStart w:id="22" w:name="_Toc393904915"/>
      <w:r w:rsidRPr="00800986">
        <w:rPr>
          <w:rFonts w:ascii="Calibri" w:hAnsi="Calibri"/>
          <w:lang w:val="el-GR"/>
        </w:rPr>
        <w:t>Στατιστικά στοιχεία και δημιουργία αναφορών</w:t>
      </w:r>
      <w:bookmarkEnd w:id="21"/>
      <w:bookmarkEnd w:id="22"/>
    </w:p>
    <w:p w:rsidR="0053705E" w:rsidRPr="003D71C3" w:rsidRDefault="0053705E" w:rsidP="002C1252">
      <w:pPr>
        <w:pStyle w:val="ListParagraph1"/>
        <w:numPr>
          <w:ilvl w:val="0"/>
          <w:numId w:val="32"/>
        </w:numPr>
        <w:jc w:val="both"/>
        <w:rPr>
          <w:rFonts w:cs="Calibri"/>
          <w:sz w:val="24"/>
          <w:szCs w:val="24"/>
        </w:rPr>
      </w:pPr>
      <w:r w:rsidRPr="003D71C3">
        <w:rPr>
          <w:rFonts w:cs="Calibri"/>
          <w:sz w:val="24"/>
          <w:szCs w:val="24"/>
        </w:rPr>
        <w:t>Το σύστημα θα υποστηρίζει την προβολή στατιστικών στοιχείων και τη δημιουργία αναφορών επί του συνόλου των εγγραφών. Ομοίως, κατά την διαδικασία αναζήτησης, οι χρήστες, μέσω συνδυασμού προεπιλεγμένων κριτηρίων, θα μπορούν να βλέπουν ποσοστιαίους δείκτες.</w:t>
      </w:r>
    </w:p>
    <w:p w:rsidR="0053705E" w:rsidRPr="003D71C3" w:rsidRDefault="0053705E" w:rsidP="002C1252">
      <w:pPr>
        <w:pStyle w:val="ListParagraph1"/>
        <w:numPr>
          <w:ilvl w:val="0"/>
          <w:numId w:val="32"/>
        </w:numPr>
        <w:jc w:val="both"/>
        <w:rPr>
          <w:rFonts w:cs="Calibri"/>
          <w:sz w:val="24"/>
          <w:szCs w:val="24"/>
        </w:rPr>
      </w:pPr>
      <w:r w:rsidRPr="003D71C3">
        <w:rPr>
          <w:rFonts w:cs="Calibri"/>
          <w:sz w:val="24"/>
          <w:szCs w:val="24"/>
        </w:rPr>
        <w:t>Βάσει αυτών των αποτελεσμάτων αναζήτησης θα υπάρχει και η δυνατότητα δημιουργίας αναφοράς ως εξής: Ανάλογα με τις μοναδικές εγγραφές που απαρτίζουν το αποτέλεσμα αυτό ο χρήστης θα μπορεί να επιλέγει ποια πεδία (ή όλα) θέλει από κάθε είδος εγγραφής και τον τρόπο προβολής της αναφοράς που θα είναι online γραμμική προβολή στον browser με δυνατότητα εκτύπωσης ή εναλλακτικά, εξαγωγή (export) σε μια ευρεία βάση άλλον εφαρμογών όπως Excel, Access, CSV files, R, Stata κλπ. για περαιτέρω επεξεργασία και ανάλυση.</w:t>
      </w:r>
    </w:p>
    <w:p w:rsidR="0053705E" w:rsidRPr="003D71C3" w:rsidRDefault="0053705E" w:rsidP="002C1252">
      <w:pPr>
        <w:pStyle w:val="ListParagraph1"/>
        <w:numPr>
          <w:ilvl w:val="0"/>
          <w:numId w:val="32"/>
        </w:numPr>
        <w:jc w:val="both"/>
        <w:rPr>
          <w:rFonts w:cs="Calibri"/>
          <w:sz w:val="24"/>
          <w:szCs w:val="24"/>
        </w:rPr>
      </w:pPr>
      <w:r w:rsidRPr="003D71C3">
        <w:rPr>
          <w:rFonts w:cs="Calibri"/>
          <w:sz w:val="24"/>
          <w:szCs w:val="24"/>
        </w:rPr>
        <w:t>Εκτός από την online προβολή και το export σε αρχείο υπάρχει η δυνατότατα οnline  προβολής της κάθε αναφοράς με μορφοποίηση κατά δοσμένων προτύπων (templates) τα οποία θα μπορεί να είναι π.χ. επίσημα έγγραφα όπως εκθέσεις για δικαστική χρήση άλλα έντυπα όπως παραπεμπτικά, ιστορικά κλπ.</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23" w:name="_Toc393904916"/>
      <w:r w:rsidRPr="00800986">
        <w:rPr>
          <w:rFonts w:ascii="Calibri" w:hAnsi="Calibri"/>
        </w:rPr>
        <w:t>Ομάδες χρηστών</w:t>
      </w:r>
      <w:bookmarkEnd w:id="23"/>
    </w:p>
    <w:p w:rsidR="0053705E" w:rsidRPr="003D71C3" w:rsidRDefault="0053705E" w:rsidP="002C1252">
      <w:pPr>
        <w:pStyle w:val="ListParagraph1"/>
        <w:numPr>
          <w:ilvl w:val="0"/>
          <w:numId w:val="33"/>
        </w:numPr>
        <w:jc w:val="both"/>
        <w:rPr>
          <w:rFonts w:cs="Calibri"/>
          <w:sz w:val="24"/>
          <w:szCs w:val="24"/>
        </w:rPr>
      </w:pPr>
      <w:r w:rsidRPr="003D71C3">
        <w:rPr>
          <w:rFonts w:cs="Calibri"/>
          <w:sz w:val="24"/>
          <w:szCs w:val="24"/>
        </w:rPr>
        <w:t xml:space="preserve">Κρίνεται απαραίτητη και η ομαδοποίηση των χρηστών ανά κατηγορία και επίπεδο πρόσβασης των δεδομένων (user groups). </w:t>
      </w:r>
    </w:p>
    <w:p w:rsidR="0053705E" w:rsidRPr="003D71C3" w:rsidRDefault="0053705E" w:rsidP="002C1252">
      <w:pPr>
        <w:pStyle w:val="ListParagraph1"/>
        <w:numPr>
          <w:ilvl w:val="0"/>
          <w:numId w:val="33"/>
        </w:numPr>
        <w:jc w:val="both"/>
        <w:rPr>
          <w:rFonts w:cs="Calibri"/>
          <w:sz w:val="24"/>
          <w:szCs w:val="24"/>
        </w:rPr>
      </w:pPr>
      <w:r w:rsidRPr="003D71C3">
        <w:rPr>
          <w:rFonts w:cs="Calibri"/>
          <w:sz w:val="24"/>
          <w:szCs w:val="24"/>
        </w:rPr>
        <w:t xml:space="preserve">Η ομαδοποίηση αυτή μας δίνει τη δυνατότητα λειτουργικής αναγνώρισης του κάθε χρήστη, ανάλογα με την ομάδα στην οποία ανήκει αλλά επιβολής περιορισμών χρήσης επί της εφαρμογής, οι οποίοι θα αναλυθούν στη συνέχεια του παρόντος. </w:t>
      </w:r>
    </w:p>
    <w:p w:rsidR="0053705E" w:rsidRPr="003D71C3" w:rsidRDefault="0053705E" w:rsidP="002C1252">
      <w:pPr>
        <w:pStyle w:val="ListParagraph1"/>
        <w:numPr>
          <w:ilvl w:val="0"/>
          <w:numId w:val="33"/>
        </w:numPr>
        <w:jc w:val="both"/>
        <w:rPr>
          <w:rFonts w:cs="Calibri"/>
          <w:sz w:val="24"/>
          <w:szCs w:val="24"/>
        </w:rPr>
      </w:pPr>
      <w:r w:rsidRPr="003D71C3">
        <w:rPr>
          <w:rFonts w:cs="Calibri"/>
          <w:sz w:val="24"/>
          <w:szCs w:val="24"/>
        </w:rPr>
        <w:t>Η ομαδοποίηση των χρηστών μπορεί να γίνει επίσης και κατά φορέα η κατά σύστημα παροχής υπηρεσιών.</w:t>
      </w:r>
    </w:p>
    <w:p w:rsidR="0053705E" w:rsidRPr="00800986" w:rsidRDefault="0053705E" w:rsidP="002C1252">
      <w:pPr>
        <w:pStyle w:val="2"/>
        <w:keepLines/>
        <w:numPr>
          <w:ilvl w:val="0"/>
          <w:numId w:val="17"/>
        </w:numPr>
        <w:spacing w:before="200" w:after="0" w:line="276" w:lineRule="auto"/>
        <w:jc w:val="both"/>
        <w:rPr>
          <w:rFonts w:ascii="Calibri" w:hAnsi="Calibri"/>
          <w:lang w:val="el-GR"/>
        </w:rPr>
      </w:pPr>
      <w:bookmarkStart w:id="24" w:name="_Ref245145183"/>
      <w:bookmarkStart w:id="25" w:name="_Toc393904917"/>
      <w:r w:rsidRPr="00800986">
        <w:rPr>
          <w:rFonts w:ascii="Calibri" w:hAnsi="Calibri"/>
          <w:lang w:val="el-GR"/>
        </w:rPr>
        <w:t>Οθόνες Εφαρμογής για την εισαγωγή δεδομένων</w:t>
      </w:r>
      <w:bookmarkEnd w:id="24"/>
      <w:bookmarkEnd w:id="25"/>
    </w:p>
    <w:p w:rsidR="0053705E" w:rsidRPr="00800986" w:rsidRDefault="0053705E" w:rsidP="002C1252">
      <w:pPr>
        <w:spacing w:line="276" w:lineRule="auto"/>
        <w:jc w:val="both"/>
        <w:rPr>
          <w:rFonts w:ascii="Calibri" w:hAnsi="Calibri" w:cs="Calibri"/>
          <w:lang w:val="el-GR"/>
        </w:rPr>
      </w:pPr>
      <w:r w:rsidRPr="00800986">
        <w:rPr>
          <w:rFonts w:ascii="Calibri" w:hAnsi="Calibri" w:cs="Calibri"/>
        </w:rPr>
        <w:t>To</w:t>
      </w:r>
      <w:r w:rsidRPr="00800986">
        <w:rPr>
          <w:rFonts w:ascii="Calibri" w:hAnsi="Calibri" w:cs="Calibri"/>
          <w:lang w:val="el-GR"/>
        </w:rPr>
        <w:t xml:space="preserve"> ΕΣΑ ΚαΠα-Π θα αποτελείται από </w:t>
      </w:r>
      <w:r>
        <w:rPr>
          <w:rFonts w:ascii="Calibri" w:hAnsi="Calibri" w:cs="Calibri"/>
          <w:lang w:val="el-GR"/>
        </w:rPr>
        <w:t>7</w:t>
      </w:r>
      <w:r w:rsidRPr="00800986">
        <w:rPr>
          <w:rFonts w:ascii="Calibri" w:hAnsi="Calibri" w:cs="Calibri"/>
          <w:lang w:val="el-GR"/>
        </w:rPr>
        <w:t xml:space="preserve"> καρτέλες, στις οποίες οι επαγγελματίες θα συμπληρώνουν τις αντίστοιχες μεταβλητές. </w:t>
      </w:r>
    </w:p>
    <w:p w:rsidR="0053705E" w:rsidRPr="00800986" w:rsidRDefault="0053705E" w:rsidP="002C1252">
      <w:pPr>
        <w:spacing w:line="276" w:lineRule="auto"/>
        <w:jc w:val="both"/>
        <w:rPr>
          <w:rFonts w:ascii="Calibri" w:hAnsi="Calibri" w:cs="Calibri"/>
          <w:lang w:val="el-GR"/>
        </w:rPr>
      </w:pPr>
      <w:r w:rsidRPr="00800986">
        <w:rPr>
          <w:rFonts w:ascii="Calibri" w:hAnsi="Calibri" w:cs="Calibri"/>
          <w:lang w:val="el-GR"/>
        </w:rPr>
        <w:t>Πιο συγκεκριμένα, οι καρτέλες θα είναι οι εξής:</w:t>
      </w:r>
    </w:p>
    <w:p w:rsidR="0053705E" w:rsidRPr="003D71C3" w:rsidRDefault="0053705E" w:rsidP="006E6367">
      <w:pPr>
        <w:pStyle w:val="ListParagraph1"/>
        <w:numPr>
          <w:ilvl w:val="0"/>
          <w:numId w:val="59"/>
        </w:numPr>
        <w:jc w:val="both"/>
        <w:rPr>
          <w:rFonts w:cs="Calibri"/>
          <w:sz w:val="24"/>
          <w:szCs w:val="24"/>
        </w:rPr>
      </w:pPr>
      <w:r w:rsidRPr="003D71C3">
        <w:rPr>
          <w:rFonts w:cs="Calibri"/>
          <w:sz w:val="24"/>
          <w:szCs w:val="24"/>
        </w:rPr>
        <w:t>Ταυτότητα Αναφοράς</w:t>
      </w:r>
    </w:p>
    <w:p w:rsidR="0053705E" w:rsidRPr="003D71C3" w:rsidRDefault="0053705E" w:rsidP="006E6367">
      <w:pPr>
        <w:pStyle w:val="ListParagraph1"/>
        <w:numPr>
          <w:ilvl w:val="0"/>
          <w:numId w:val="59"/>
        </w:numPr>
        <w:jc w:val="both"/>
        <w:rPr>
          <w:rFonts w:cs="Calibri"/>
          <w:sz w:val="24"/>
          <w:szCs w:val="24"/>
        </w:rPr>
      </w:pPr>
      <w:r w:rsidRPr="003D71C3">
        <w:rPr>
          <w:rFonts w:cs="Calibri"/>
          <w:sz w:val="24"/>
          <w:szCs w:val="24"/>
        </w:rPr>
        <w:t>Στοιχεία Παιδιού</w:t>
      </w:r>
      <w:r>
        <w:rPr>
          <w:rFonts w:cs="Calibri"/>
          <w:sz w:val="24"/>
          <w:szCs w:val="24"/>
        </w:rPr>
        <w:t xml:space="preserve"> – (φερόμενου ως) θύματος</w:t>
      </w:r>
    </w:p>
    <w:p w:rsidR="0053705E" w:rsidRPr="003D71C3" w:rsidRDefault="0053705E" w:rsidP="006E6367">
      <w:pPr>
        <w:pStyle w:val="ListParagraph1"/>
        <w:numPr>
          <w:ilvl w:val="0"/>
          <w:numId w:val="59"/>
        </w:numPr>
        <w:jc w:val="both"/>
        <w:rPr>
          <w:rFonts w:cs="Calibri"/>
          <w:sz w:val="24"/>
          <w:szCs w:val="24"/>
        </w:rPr>
      </w:pPr>
      <w:r>
        <w:rPr>
          <w:rFonts w:cs="Calibri"/>
          <w:sz w:val="24"/>
          <w:szCs w:val="24"/>
        </w:rPr>
        <w:t xml:space="preserve">Οικογένεια/ Πλαίσιο ζωής και φροντίδας </w:t>
      </w:r>
      <w:r w:rsidRPr="003D71C3">
        <w:rPr>
          <w:rFonts w:cs="Calibri"/>
          <w:sz w:val="24"/>
          <w:szCs w:val="24"/>
        </w:rPr>
        <w:t>Παιδιού</w:t>
      </w:r>
      <w:r>
        <w:rPr>
          <w:rFonts w:cs="Calibri"/>
          <w:sz w:val="24"/>
          <w:szCs w:val="24"/>
        </w:rPr>
        <w:t xml:space="preserve"> – (φερόμενου ως) θύματος</w:t>
      </w:r>
    </w:p>
    <w:p w:rsidR="0053705E" w:rsidRDefault="0053705E" w:rsidP="006E6367">
      <w:pPr>
        <w:pStyle w:val="ListParagraph1"/>
        <w:numPr>
          <w:ilvl w:val="0"/>
          <w:numId w:val="59"/>
        </w:numPr>
        <w:jc w:val="both"/>
        <w:rPr>
          <w:rFonts w:cs="Calibri"/>
          <w:sz w:val="24"/>
          <w:szCs w:val="24"/>
        </w:rPr>
      </w:pPr>
      <w:r>
        <w:rPr>
          <w:rFonts w:cs="Calibri"/>
          <w:sz w:val="24"/>
          <w:szCs w:val="24"/>
        </w:rPr>
        <w:t xml:space="preserve">Περιγραφή Κακοποίησης </w:t>
      </w:r>
      <w:r w:rsidRPr="003D71C3">
        <w:rPr>
          <w:rFonts w:cs="Calibri"/>
          <w:sz w:val="24"/>
          <w:szCs w:val="24"/>
        </w:rPr>
        <w:t>Παιδιού</w:t>
      </w:r>
      <w:r>
        <w:rPr>
          <w:rFonts w:cs="Calibri"/>
          <w:sz w:val="24"/>
          <w:szCs w:val="24"/>
        </w:rPr>
        <w:t xml:space="preserve"> – (φερόμενου ως) θύματος</w:t>
      </w:r>
    </w:p>
    <w:p w:rsidR="0053705E" w:rsidRPr="003D71C3" w:rsidRDefault="0053705E" w:rsidP="006E6367">
      <w:pPr>
        <w:pStyle w:val="ListParagraph1"/>
        <w:numPr>
          <w:ilvl w:val="0"/>
          <w:numId w:val="59"/>
        </w:numPr>
        <w:jc w:val="both"/>
        <w:rPr>
          <w:rFonts w:cs="Calibri"/>
          <w:sz w:val="24"/>
          <w:szCs w:val="24"/>
        </w:rPr>
      </w:pPr>
      <w:r>
        <w:rPr>
          <w:rFonts w:cs="Calibri"/>
          <w:sz w:val="24"/>
          <w:szCs w:val="24"/>
        </w:rPr>
        <w:t>Στοιχεία (φερόμενου ως Δράστη)</w:t>
      </w:r>
    </w:p>
    <w:p w:rsidR="0053705E" w:rsidRPr="003D71C3" w:rsidRDefault="0053705E" w:rsidP="006E6367">
      <w:pPr>
        <w:pStyle w:val="ListParagraph1"/>
        <w:numPr>
          <w:ilvl w:val="0"/>
          <w:numId w:val="59"/>
        </w:numPr>
        <w:jc w:val="both"/>
        <w:rPr>
          <w:rFonts w:cs="Calibri"/>
          <w:sz w:val="24"/>
          <w:szCs w:val="24"/>
        </w:rPr>
      </w:pPr>
      <w:r>
        <w:rPr>
          <w:rFonts w:cs="Calibri"/>
          <w:sz w:val="24"/>
          <w:szCs w:val="24"/>
        </w:rPr>
        <w:t xml:space="preserve">Κλινική Παρέμβαση </w:t>
      </w:r>
    </w:p>
    <w:p w:rsidR="0053705E" w:rsidRPr="003D71C3" w:rsidRDefault="0053705E" w:rsidP="006E6367">
      <w:pPr>
        <w:pStyle w:val="ListParagraph1"/>
        <w:numPr>
          <w:ilvl w:val="0"/>
          <w:numId w:val="59"/>
        </w:numPr>
        <w:jc w:val="both"/>
        <w:rPr>
          <w:rFonts w:cs="Calibri"/>
          <w:sz w:val="24"/>
          <w:szCs w:val="24"/>
        </w:rPr>
      </w:pPr>
      <w:r>
        <w:rPr>
          <w:rFonts w:cs="Calibri"/>
          <w:sz w:val="24"/>
          <w:szCs w:val="24"/>
        </w:rPr>
        <w:t>Προσδιοριστές επικινδυνότητας</w:t>
      </w:r>
    </w:p>
    <w:p w:rsidR="0053705E" w:rsidRPr="00800986" w:rsidRDefault="0053705E" w:rsidP="002C1252">
      <w:pPr>
        <w:spacing w:line="276" w:lineRule="auto"/>
        <w:jc w:val="both"/>
        <w:rPr>
          <w:rFonts w:ascii="Calibri" w:hAnsi="Calibri" w:cs="Calibri"/>
          <w:lang w:val="el-GR"/>
        </w:rPr>
      </w:pPr>
      <w:r w:rsidRPr="00800986">
        <w:rPr>
          <w:rFonts w:ascii="Calibri" w:hAnsi="Calibri" w:cs="Calibri"/>
          <w:lang w:val="el-GR"/>
        </w:rPr>
        <w:t>Επιπλέον υπάρχουν οι παρακάτω απαιτήσεις:</w:t>
      </w:r>
    </w:p>
    <w:p w:rsidR="0053705E" w:rsidRPr="003D71C3" w:rsidRDefault="0053705E" w:rsidP="002C1252">
      <w:pPr>
        <w:pStyle w:val="ListParagraph1"/>
        <w:numPr>
          <w:ilvl w:val="0"/>
          <w:numId w:val="34"/>
        </w:numPr>
        <w:jc w:val="both"/>
        <w:rPr>
          <w:rFonts w:cs="Calibri"/>
          <w:sz w:val="24"/>
          <w:szCs w:val="24"/>
        </w:rPr>
      </w:pPr>
      <w:r w:rsidRPr="003D71C3">
        <w:rPr>
          <w:rFonts w:cs="Calibri"/>
          <w:sz w:val="24"/>
          <w:szCs w:val="24"/>
        </w:rPr>
        <w:t>Στο τέλος κάθε καρτέλας θα υπάρχει η δυνατότητα εισαγωγής σχολίου από τον επαγγελματία σχετικά με πρόσθετες πληροφορίες (ή/και επισυναπτόμενα έγγραφα).</w:t>
      </w:r>
    </w:p>
    <w:p w:rsidR="0053705E" w:rsidRPr="003D71C3" w:rsidRDefault="0053705E" w:rsidP="002C1252">
      <w:pPr>
        <w:pStyle w:val="ListParagraph1"/>
        <w:numPr>
          <w:ilvl w:val="0"/>
          <w:numId w:val="34"/>
        </w:numPr>
        <w:jc w:val="both"/>
        <w:rPr>
          <w:rFonts w:cs="Calibri"/>
          <w:sz w:val="24"/>
          <w:szCs w:val="24"/>
        </w:rPr>
      </w:pPr>
      <w:r>
        <w:rPr>
          <w:rFonts w:cs="Calibri"/>
          <w:sz w:val="24"/>
          <w:szCs w:val="24"/>
        </w:rPr>
        <w:t>Η Καρτέλα «Στοιχεία (φ</w:t>
      </w:r>
      <w:r w:rsidRPr="003D71C3">
        <w:rPr>
          <w:rFonts w:cs="Calibri"/>
          <w:sz w:val="24"/>
          <w:szCs w:val="24"/>
        </w:rPr>
        <w:t>ερόμενου ως) Δράστη» επαναλαμβάνεται για κάθε δράστη (πολλαπλοί δράστες ίδιου τύπου κακοποίησης / ένας ή πολλαπλοί δράστες διαφορετικών τύπων κακοποίησης).</w:t>
      </w:r>
    </w:p>
    <w:p w:rsidR="0053705E" w:rsidRPr="003D71C3" w:rsidRDefault="0053705E" w:rsidP="002C1252">
      <w:pPr>
        <w:pStyle w:val="ListParagraph1"/>
        <w:numPr>
          <w:ilvl w:val="0"/>
          <w:numId w:val="34"/>
        </w:numPr>
        <w:jc w:val="both"/>
        <w:rPr>
          <w:rFonts w:cs="Calibri"/>
          <w:sz w:val="24"/>
          <w:szCs w:val="24"/>
        </w:rPr>
      </w:pPr>
      <w:r w:rsidRPr="003D71C3">
        <w:rPr>
          <w:rFonts w:cs="Calibri"/>
          <w:sz w:val="24"/>
          <w:szCs w:val="24"/>
        </w:rPr>
        <w:t>Η Καρτέλα «</w:t>
      </w:r>
      <w:r>
        <w:rPr>
          <w:rFonts w:cs="Calibri"/>
          <w:sz w:val="24"/>
          <w:szCs w:val="24"/>
        </w:rPr>
        <w:t>Προσδιοριστές Επικινδυνότητας</w:t>
      </w:r>
      <w:r w:rsidRPr="003D71C3">
        <w:rPr>
          <w:rFonts w:cs="Calibri"/>
          <w:sz w:val="24"/>
          <w:szCs w:val="24"/>
        </w:rPr>
        <w:t>» επαναλαμβάνεται ανάλογα με το άτομο (παιδί / δράστης / οικογένεια).</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26" w:name="_Toc393904918"/>
      <w:r w:rsidRPr="00800986">
        <w:rPr>
          <w:rFonts w:ascii="Calibri" w:hAnsi="Calibri"/>
        </w:rPr>
        <w:t>Υποσύστημα Κεντρικής Γραμματείας</w:t>
      </w:r>
      <w:bookmarkEnd w:id="26"/>
    </w:p>
    <w:p w:rsidR="0053705E" w:rsidRPr="00800986" w:rsidRDefault="0053705E" w:rsidP="002C1252">
      <w:pPr>
        <w:pStyle w:val="ListParagraph1"/>
        <w:numPr>
          <w:ilvl w:val="0"/>
          <w:numId w:val="7"/>
        </w:numPr>
        <w:autoSpaceDE w:val="0"/>
        <w:autoSpaceDN w:val="0"/>
        <w:adjustRightInd w:val="0"/>
        <w:spacing w:after="0"/>
        <w:jc w:val="both"/>
      </w:pPr>
      <w:r w:rsidRPr="00800986">
        <w:t xml:space="preserve">Υλοποίηση σε </w:t>
      </w:r>
      <w:r w:rsidRPr="00800986">
        <w:rPr>
          <w:lang w:val="en-US"/>
        </w:rPr>
        <w:t>web</w:t>
      </w:r>
      <w:r w:rsidRPr="00800986">
        <w:t xml:space="preserve"> περιβάλλον.</w:t>
      </w:r>
    </w:p>
    <w:p w:rsidR="0053705E" w:rsidRPr="00800986" w:rsidRDefault="0053705E" w:rsidP="002C1252">
      <w:pPr>
        <w:pStyle w:val="ListParagraph1"/>
        <w:numPr>
          <w:ilvl w:val="0"/>
          <w:numId w:val="7"/>
        </w:numPr>
        <w:autoSpaceDE w:val="0"/>
        <w:autoSpaceDN w:val="0"/>
        <w:adjustRightInd w:val="0"/>
        <w:spacing w:after="0"/>
        <w:jc w:val="both"/>
      </w:pPr>
      <w:r w:rsidRPr="00800986">
        <w:t>Αναζήτηση φορέων ή επαγγελματιών ανά περιοχή ή ανά υπηρεσία.</w:t>
      </w:r>
    </w:p>
    <w:p w:rsidR="0053705E" w:rsidRPr="00800986" w:rsidRDefault="0053705E" w:rsidP="002C1252">
      <w:pPr>
        <w:pStyle w:val="ListParagraph1"/>
        <w:numPr>
          <w:ilvl w:val="0"/>
          <w:numId w:val="7"/>
        </w:numPr>
        <w:autoSpaceDE w:val="0"/>
        <w:autoSpaceDN w:val="0"/>
        <w:adjustRightInd w:val="0"/>
        <w:spacing w:after="0"/>
        <w:jc w:val="both"/>
        <w:rPr>
          <w:rFonts w:cs="Calibri"/>
        </w:rPr>
      </w:pPr>
      <w:r w:rsidRPr="00800986">
        <w:rPr>
          <w:rFonts w:cs="Calibri"/>
        </w:rPr>
        <w:t>Προβολή της καρτέλας του φορέα ή του επαγγελματία με  στοιχεία επικοινωνίας. Ο χρήστης θα έχει δικαίωμα επεξεργασίας ή μόνο ανάγνωσης ανάλογα με τα δικαιώματα πρόσβασης που θα ορίζονται από τον διαχειριστή του συστήματος.</w:t>
      </w:r>
    </w:p>
    <w:p w:rsidR="0053705E" w:rsidRPr="00800986" w:rsidRDefault="0053705E" w:rsidP="002C1252">
      <w:pPr>
        <w:pStyle w:val="ListParagraph1"/>
        <w:numPr>
          <w:ilvl w:val="0"/>
          <w:numId w:val="7"/>
        </w:numPr>
        <w:autoSpaceDE w:val="0"/>
        <w:autoSpaceDN w:val="0"/>
        <w:adjustRightInd w:val="0"/>
        <w:spacing w:after="0"/>
        <w:jc w:val="both"/>
        <w:rPr>
          <w:rFonts w:cs="Calibri"/>
        </w:rPr>
      </w:pPr>
      <w:r w:rsidRPr="00800986">
        <w:rPr>
          <w:rFonts w:cs="Calibri"/>
        </w:rPr>
        <w:t>Διαχείριση (ολοκλήρωση, διαγραφή, αρχειοθέτηση κτλ.,) των αιτήσεων εγγραφής στο σύστημα και των λογαριασμών των  φορέων και επαγγελματιών.</w:t>
      </w:r>
    </w:p>
    <w:p w:rsidR="0053705E" w:rsidRPr="00800986" w:rsidRDefault="0053705E" w:rsidP="002C1252">
      <w:pPr>
        <w:pStyle w:val="ListParagraph1"/>
        <w:numPr>
          <w:ilvl w:val="0"/>
          <w:numId w:val="7"/>
        </w:numPr>
        <w:autoSpaceDE w:val="0"/>
        <w:autoSpaceDN w:val="0"/>
        <w:adjustRightInd w:val="0"/>
        <w:spacing w:after="0"/>
        <w:jc w:val="both"/>
        <w:rPr>
          <w:rFonts w:cs="Calibri"/>
        </w:rPr>
      </w:pPr>
      <w:r w:rsidRPr="00800986">
        <w:rPr>
          <w:rFonts w:cs="Calibri"/>
        </w:rPr>
        <w:t>Εξαγωγή βασικών στατιστικών στοιχείων.</w:t>
      </w:r>
    </w:p>
    <w:p w:rsidR="0053705E" w:rsidRPr="00800986" w:rsidRDefault="0053705E" w:rsidP="002C1252">
      <w:pPr>
        <w:pStyle w:val="ListParagraph1"/>
        <w:numPr>
          <w:ilvl w:val="0"/>
          <w:numId w:val="7"/>
        </w:numPr>
        <w:autoSpaceDE w:val="0"/>
        <w:autoSpaceDN w:val="0"/>
        <w:adjustRightInd w:val="0"/>
        <w:spacing w:after="0"/>
        <w:jc w:val="both"/>
        <w:rPr>
          <w:rFonts w:cs="Calibri"/>
        </w:rPr>
      </w:pPr>
      <w:r w:rsidRPr="00800986">
        <w:t>Δυνατότητα αποστολής μαζικών ενημερωτικών μηνυμάτων προς τους εγγεγραμμένους επαγγελματίες, με δυνατότητα επιλογής συγκεκριμένων ατόμων.</w:t>
      </w:r>
    </w:p>
    <w:p w:rsidR="0053705E" w:rsidRPr="00800986" w:rsidRDefault="0053705E" w:rsidP="002C1252">
      <w:pPr>
        <w:pStyle w:val="ListParagraph1"/>
        <w:numPr>
          <w:ilvl w:val="0"/>
          <w:numId w:val="7"/>
        </w:numPr>
        <w:autoSpaceDE w:val="0"/>
        <w:autoSpaceDN w:val="0"/>
        <w:adjustRightInd w:val="0"/>
        <w:spacing w:after="0"/>
        <w:jc w:val="both"/>
        <w:rPr>
          <w:rFonts w:cs="Calibri"/>
        </w:rPr>
      </w:pPr>
      <w:r w:rsidRPr="00800986">
        <w:t xml:space="preserve">Αυτόματη ειδοποίηση διαγραφής ή λήξης του λογαριασμού συγκεκριμένου χρήστη σύμφωνα με διάφορα κριτήρια. </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27" w:name="_Toc393904919"/>
      <w:r w:rsidRPr="00800986">
        <w:rPr>
          <w:rFonts w:ascii="Calibri" w:hAnsi="Calibri"/>
        </w:rPr>
        <w:t>Υποσύστημα Διαχείρισης Χρηστών</w:t>
      </w:r>
      <w:bookmarkEnd w:id="27"/>
    </w:p>
    <w:p w:rsidR="0053705E" w:rsidRPr="00800986" w:rsidRDefault="0053705E" w:rsidP="002C1252">
      <w:pPr>
        <w:pStyle w:val="ListParagraph1"/>
        <w:numPr>
          <w:ilvl w:val="0"/>
          <w:numId w:val="5"/>
        </w:numPr>
        <w:autoSpaceDE w:val="0"/>
        <w:autoSpaceDN w:val="0"/>
        <w:adjustRightInd w:val="0"/>
        <w:spacing w:after="0"/>
        <w:jc w:val="both"/>
      </w:pPr>
      <w:r w:rsidRPr="00800986">
        <w:t xml:space="preserve">Υλοποίηση σε </w:t>
      </w:r>
      <w:r w:rsidRPr="00800986">
        <w:rPr>
          <w:lang w:val="en-US"/>
        </w:rPr>
        <w:t>web</w:t>
      </w:r>
      <w:r w:rsidRPr="00800986">
        <w:t xml:space="preserve"> περιβάλλον.</w:t>
      </w:r>
    </w:p>
    <w:p w:rsidR="0053705E" w:rsidRPr="00800986" w:rsidRDefault="0053705E" w:rsidP="002C1252">
      <w:pPr>
        <w:pStyle w:val="ListParagraph1"/>
        <w:numPr>
          <w:ilvl w:val="0"/>
          <w:numId w:val="5"/>
        </w:numPr>
        <w:autoSpaceDE w:val="0"/>
        <w:autoSpaceDN w:val="0"/>
        <w:adjustRightInd w:val="0"/>
        <w:spacing w:after="0"/>
        <w:jc w:val="both"/>
      </w:pPr>
      <w:r w:rsidRPr="00800986">
        <w:t>Έλεγχος πρόσβασης χρηστών σε επίπεδο συστήματος, εφαρμογής, εγγραφών, βάσεων δεδομένων και αρχείων.</w:t>
      </w:r>
    </w:p>
    <w:p w:rsidR="0053705E" w:rsidRPr="00800986" w:rsidRDefault="0053705E" w:rsidP="002C1252">
      <w:pPr>
        <w:pStyle w:val="ListParagraph1"/>
        <w:numPr>
          <w:ilvl w:val="0"/>
          <w:numId w:val="5"/>
        </w:numPr>
        <w:autoSpaceDE w:val="0"/>
        <w:autoSpaceDN w:val="0"/>
        <w:adjustRightInd w:val="0"/>
        <w:spacing w:after="0"/>
        <w:jc w:val="both"/>
      </w:pPr>
      <w:r w:rsidRPr="00800986">
        <w:t xml:space="preserve">Δυνατότητα εμφάνισης προσωπικών στοιχείων και δυνατότητα επεξεργασίας κάποιων από αυτά. Τα επεξεργάσιμα στοιχεία θα είναι συγκεκριμένα και η δυνατότητα επεξεργασίας θα </w:t>
      </w:r>
      <w:r w:rsidRPr="00800986">
        <w:rPr>
          <w:rFonts w:cs="Calibri"/>
        </w:rPr>
        <w:t>επιτρέπεται ή όχι από τον διαχειριστή του συστήματος.</w:t>
      </w:r>
    </w:p>
    <w:p w:rsidR="0053705E" w:rsidRPr="00800986" w:rsidRDefault="0053705E" w:rsidP="002C1252">
      <w:pPr>
        <w:pStyle w:val="ListParagraph1"/>
        <w:numPr>
          <w:ilvl w:val="0"/>
          <w:numId w:val="5"/>
        </w:numPr>
        <w:autoSpaceDE w:val="0"/>
        <w:autoSpaceDN w:val="0"/>
        <w:adjustRightInd w:val="0"/>
        <w:spacing w:after="0"/>
        <w:jc w:val="both"/>
      </w:pPr>
      <w:r w:rsidRPr="00800986">
        <w:t>Ασφαλής διαχείριση, καταχώρηση και κρυπτογράφηση των κωδικών πρόσβασης</w:t>
      </w:r>
    </w:p>
    <w:p w:rsidR="0053705E" w:rsidRPr="00800986" w:rsidRDefault="0053705E" w:rsidP="002C1252">
      <w:pPr>
        <w:pStyle w:val="ListParagraph1"/>
        <w:numPr>
          <w:ilvl w:val="0"/>
          <w:numId w:val="5"/>
        </w:numPr>
        <w:autoSpaceDE w:val="0"/>
        <w:autoSpaceDN w:val="0"/>
        <w:adjustRightInd w:val="0"/>
        <w:spacing w:after="0"/>
        <w:jc w:val="both"/>
      </w:pPr>
      <w:r w:rsidRPr="00800986">
        <w:t>Ολοκλήρωση της καταγραφής γεγονότων και ενεργειών (logging).</w:t>
      </w:r>
    </w:p>
    <w:p w:rsidR="0053705E" w:rsidRPr="00800986" w:rsidRDefault="0053705E" w:rsidP="002C1252">
      <w:pPr>
        <w:pStyle w:val="ListParagraph1"/>
        <w:numPr>
          <w:ilvl w:val="0"/>
          <w:numId w:val="5"/>
        </w:numPr>
        <w:autoSpaceDE w:val="0"/>
        <w:autoSpaceDN w:val="0"/>
        <w:adjustRightInd w:val="0"/>
        <w:spacing w:after="0"/>
        <w:jc w:val="both"/>
      </w:pPr>
      <w:r w:rsidRPr="00800986">
        <w:t>Υποστήριξη ψηφιακών υπογραφών και υποδομής PKI, στα σημεία που θα καθοριστούν στη μελέτη εφαρμογής.</w:t>
      </w:r>
    </w:p>
    <w:p w:rsidR="0053705E" w:rsidRPr="00800986" w:rsidRDefault="0053705E" w:rsidP="002C1252">
      <w:pPr>
        <w:pStyle w:val="ListParagraph1"/>
        <w:numPr>
          <w:ilvl w:val="0"/>
          <w:numId w:val="5"/>
        </w:numPr>
        <w:autoSpaceDE w:val="0"/>
        <w:autoSpaceDN w:val="0"/>
        <w:adjustRightInd w:val="0"/>
        <w:spacing w:after="0"/>
        <w:jc w:val="both"/>
      </w:pPr>
      <w:r w:rsidRPr="00800986">
        <w:t>Κρυπτογράφηση για τη μεταφορά δεδομένων (Secure Socket Layer protocol- SSL) πάνω από ανασφαλή δίκτυα.</w:t>
      </w:r>
    </w:p>
    <w:p w:rsidR="0053705E" w:rsidRPr="00800986" w:rsidRDefault="0053705E" w:rsidP="002C1252">
      <w:pPr>
        <w:pStyle w:val="ListParagraph1"/>
        <w:numPr>
          <w:ilvl w:val="0"/>
          <w:numId w:val="5"/>
        </w:numPr>
        <w:autoSpaceDE w:val="0"/>
        <w:autoSpaceDN w:val="0"/>
        <w:adjustRightInd w:val="0"/>
        <w:spacing w:after="0"/>
        <w:jc w:val="both"/>
      </w:pPr>
      <w:r w:rsidRPr="00800986">
        <w:t>Υποστήριξη υποδομής Shibboleth</w:t>
      </w:r>
      <w:r>
        <w:t xml:space="preserve"> ή/και </w:t>
      </w:r>
      <w:r w:rsidRPr="00800986">
        <w:t xml:space="preserve">Pubcookie </w:t>
      </w:r>
      <w:r w:rsidRPr="00800986">
        <w:rPr>
          <w:rFonts w:cs="Calibri"/>
        </w:rPr>
        <w:t>όπως θα καθοριστεί στη μελέτη εφαρμογής.</w:t>
      </w:r>
    </w:p>
    <w:p w:rsidR="0053705E" w:rsidRPr="00800986" w:rsidRDefault="0053705E" w:rsidP="002C1252">
      <w:pPr>
        <w:pStyle w:val="ListParagraph1"/>
        <w:numPr>
          <w:ilvl w:val="0"/>
          <w:numId w:val="5"/>
        </w:numPr>
        <w:autoSpaceDE w:val="0"/>
        <w:autoSpaceDN w:val="0"/>
        <w:adjustRightInd w:val="0"/>
        <w:spacing w:after="0"/>
        <w:jc w:val="both"/>
      </w:pPr>
      <w:r w:rsidRPr="00800986">
        <w:t xml:space="preserve">Υποστήριξη υποδομής CAS </w:t>
      </w:r>
      <w:r w:rsidRPr="00800986">
        <w:rPr>
          <w:rFonts w:cs="Calibri"/>
        </w:rPr>
        <w:t>όπως θα καθοριστεί στη μελέτη εφαρμογής.</w:t>
      </w:r>
    </w:p>
    <w:p w:rsidR="0053705E" w:rsidRPr="00800986" w:rsidRDefault="0053705E" w:rsidP="002C1252">
      <w:pPr>
        <w:pStyle w:val="2"/>
        <w:keepLines/>
        <w:numPr>
          <w:ilvl w:val="0"/>
          <w:numId w:val="17"/>
        </w:numPr>
        <w:spacing w:before="200" w:after="0" w:line="276" w:lineRule="auto"/>
        <w:jc w:val="both"/>
        <w:rPr>
          <w:rFonts w:ascii="Calibri" w:hAnsi="Calibri"/>
          <w:lang w:val="el-GR"/>
        </w:rPr>
      </w:pPr>
      <w:bookmarkStart w:id="28" w:name="_Toc393904920"/>
      <w:r w:rsidRPr="00800986">
        <w:rPr>
          <w:rFonts w:ascii="Calibri" w:hAnsi="Calibri"/>
          <w:lang w:val="el-GR"/>
        </w:rPr>
        <w:t>Υπηρεσία Υποστήριξης Χρηστών (</w:t>
      </w:r>
      <w:r w:rsidRPr="00800986">
        <w:rPr>
          <w:rFonts w:ascii="Calibri" w:hAnsi="Calibri"/>
        </w:rPr>
        <w:t>help</w:t>
      </w:r>
      <w:r w:rsidRPr="00800986">
        <w:rPr>
          <w:rFonts w:ascii="Calibri" w:hAnsi="Calibri"/>
          <w:lang w:val="el-GR"/>
        </w:rPr>
        <w:t>-</w:t>
      </w:r>
      <w:r w:rsidRPr="00800986">
        <w:rPr>
          <w:rFonts w:ascii="Calibri" w:hAnsi="Calibri"/>
        </w:rPr>
        <w:t>desk</w:t>
      </w:r>
      <w:r w:rsidRPr="00800986">
        <w:rPr>
          <w:rFonts w:ascii="Calibri" w:hAnsi="Calibri"/>
          <w:lang w:val="el-GR"/>
        </w:rPr>
        <w:t>)</w:t>
      </w:r>
      <w:bookmarkEnd w:id="28"/>
    </w:p>
    <w:p w:rsidR="0053705E" w:rsidRPr="003D71C3" w:rsidRDefault="0053705E" w:rsidP="002C1252">
      <w:pPr>
        <w:pStyle w:val="ListParagraph1"/>
        <w:numPr>
          <w:ilvl w:val="0"/>
          <w:numId w:val="8"/>
        </w:numPr>
        <w:jc w:val="both"/>
        <w:rPr>
          <w:sz w:val="24"/>
          <w:szCs w:val="24"/>
        </w:rPr>
      </w:pPr>
      <w:r w:rsidRPr="003D71C3">
        <w:rPr>
          <w:sz w:val="24"/>
          <w:szCs w:val="24"/>
        </w:rPr>
        <w:t xml:space="preserve">Δυνατότητα διαθέσιμης βοήθειας είτε ηλεκτρονικά, είτε τηλεφωνικά/ </w:t>
      </w:r>
      <w:r w:rsidRPr="003D71C3">
        <w:rPr>
          <w:sz w:val="24"/>
          <w:szCs w:val="24"/>
          <w:lang w:val="en-US"/>
        </w:rPr>
        <w:t>fax</w:t>
      </w:r>
      <w:r w:rsidRPr="003D71C3">
        <w:rPr>
          <w:sz w:val="24"/>
          <w:szCs w:val="24"/>
        </w:rPr>
        <w:t>.</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 νομοθετικό πλαίσιο της Ελλάδας σχετικά με την κακοποίηση και παραμέληση του παιδιού.</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 «Εγχειρίδιο λειτουργίας και χρήσης του ΕΣΑ ΚαΠα-Π για Επαγγελματίες».</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 «Εθνικό Πρωτόκολλο Διερεύνησης, Διάγνωσης και Διαχείρισης ΚαΠα-Π για Επαγγελματίες».</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στον «Οδηγό Εφαρμογής Πρωτοκόλλου Διερεύνησης, Διάγνωσης και Διαχείρισης ΚαΠα-Π για Επαγγελματίες».</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στον «Οδηγό Κωδικοποίησης Δεδομένων στο ΕΣΑ ΚαΠα-Π».</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στον «Κανονισμό Λειτουργίας του ΕΣΑ ΚαΠα-Π».</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άμεσης ηλεκτρονικής πρόσβασης στον «Κώδικα Δεοντολογίας του ΕΣΑ ΚαΠΑ-Π».</w:t>
      </w:r>
    </w:p>
    <w:p w:rsidR="0053705E" w:rsidRPr="003D71C3" w:rsidRDefault="0053705E" w:rsidP="002C1252">
      <w:pPr>
        <w:pStyle w:val="ListParagraph1"/>
        <w:numPr>
          <w:ilvl w:val="0"/>
          <w:numId w:val="8"/>
        </w:numPr>
        <w:jc w:val="both"/>
        <w:rPr>
          <w:sz w:val="24"/>
          <w:szCs w:val="24"/>
        </w:rPr>
      </w:pPr>
      <w:r w:rsidRPr="003D71C3">
        <w:rPr>
          <w:sz w:val="24"/>
          <w:szCs w:val="24"/>
        </w:rPr>
        <w:t>Δυνατότητα υποστήριξης της δομής «Συχνές Ερωτήσεις».</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29" w:name="_Toc393904921"/>
      <w:r w:rsidRPr="00800986">
        <w:rPr>
          <w:rFonts w:ascii="Calibri" w:hAnsi="Calibri"/>
        </w:rPr>
        <w:t>Υποσύστημα Ελέγχου Πρόσβασης</w:t>
      </w:r>
      <w:bookmarkEnd w:id="29"/>
      <w:r w:rsidRPr="00800986">
        <w:rPr>
          <w:rFonts w:ascii="Calibri" w:hAnsi="Calibri"/>
        </w:rPr>
        <w:t xml:space="preserve"> </w:t>
      </w:r>
    </w:p>
    <w:p w:rsidR="0053705E" w:rsidRPr="003D71C3" w:rsidRDefault="0053705E" w:rsidP="002C1252">
      <w:pPr>
        <w:pStyle w:val="ListParagraph1"/>
        <w:numPr>
          <w:ilvl w:val="0"/>
          <w:numId w:val="10"/>
        </w:numPr>
        <w:jc w:val="both"/>
        <w:rPr>
          <w:sz w:val="24"/>
          <w:szCs w:val="24"/>
        </w:rPr>
      </w:pPr>
      <w:r w:rsidRPr="003D71C3">
        <w:rPr>
          <w:sz w:val="24"/>
          <w:szCs w:val="24"/>
        </w:rPr>
        <w:t>Διαφορετικές ομάδες χρηστών θα έχουν διαφορετικό επίπεδο πρόσβασης.</w:t>
      </w:r>
    </w:p>
    <w:p w:rsidR="0053705E" w:rsidRPr="003D71C3" w:rsidRDefault="0053705E" w:rsidP="002C1252">
      <w:pPr>
        <w:pStyle w:val="ListParagraph1"/>
        <w:numPr>
          <w:ilvl w:val="0"/>
          <w:numId w:val="10"/>
        </w:numPr>
        <w:jc w:val="both"/>
        <w:rPr>
          <w:sz w:val="24"/>
          <w:szCs w:val="24"/>
        </w:rPr>
      </w:pPr>
      <w:r w:rsidRPr="003D71C3">
        <w:rPr>
          <w:sz w:val="24"/>
          <w:szCs w:val="24"/>
        </w:rPr>
        <w:t xml:space="preserve">Συγκεκριμένες ομάδες θα έχουν το δικαίωμα επισκόπησης και/ή καταχώρησης στοιχείων, ενώ κάποια στοιχεία δε θα είναι ορατά από άλλες ομάδες χρηστών. </w:t>
      </w:r>
    </w:p>
    <w:p w:rsidR="0053705E" w:rsidRPr="003D71C3" w:rsidRDefault="0053705E" w:rsidP="002C1252">
      <w:pPr>
        <w:pStyle w:val="ListParagraph1"/>
        <w:numPr>
          <w:ilvl w:val="0"/>
          <w:numId w:val="10"/>
        </w:numPr>
        <w:jc w:val="both"/>
        <w:rPr>
          <w:sz w:val="24"/>
          <w:szCs w:val="24"/>
        </w:rPr>
      </w:pPr>
      <w:r w:rsidRPr="003D71C3">
        <w:rPr>
          <w:sz w:val="24"/>
          <w:szCs w:val="24"/>
        </w:rPr>
        <w:t xml:space="preserve">Δυνατότητα επιλογής επιπέδου πρόσβασης με πλήρως παραμετροποιήσιμες επιλογές για κάθε ομάδα χρηστών από τον Φορέα.  </w:t>
      </w:r>
    </w:p>
    <w:p w:rsidR="0053705E" w:rsidRPr="00800986" w:rsidRDefault="0053705E" w:rsidP="002C1252">
      <w:pPr>
        <w:pStyle w:val="2"/>
        <w:keepLines/>
        <w:numPr>
          <w:ilvl w:val="0"/>
          <w:numId w:val="17"/>
        </w:numPr>
        <w:spacing w:before="200" w:after="0" w:line="276" w:lineRule="auto"/>
        <w:jc w:val="both"/>
        <w:rPr>
          <w:rFonts w:ascii="Calibri" w:hAnsi="Calibri"/>
          <w:lang w:val="el-GR"/>
        </w:rPr>
      </w:pPr>
      <w:bookmarkStart w:id="30" w:name="_Toc393904922"/>
      <w:r w:rsidRPr="00800986">
        <w:rPr>
          <w:rFonts w:ascii="Calibri" w:hAnsi="Calibri"/>
          <w:lang w:val="el-GR"/>
        </w:rPr>
        <w:t>Τεχνολογίες και σχέδιο υλοποίησης ΕΣΑ ΚαΠα-Π</w:t>
      </w:r>
      <w:bookmarkEnd w:id="30"/>
    </w:p>
    <w:p w:rsidR="0053705E" w:rsidRPr="003D71C3" w:rsidRDefault="0053705E" w:rsidP="002C1252">
      <w:pPr>
        <w:pStyle w:val="ListParagraph1"/>
        <w:numPr>
          <w:ilvl w:val="0"/>
          <w:numId w:val="11"/>
        </w:numPr>
        <w:jc w:val="both"/>
        <w:rPr>
          <w:sz w:val="24"/>
          <w:szCs w:val="24"/>
        </w:rPr>
      </w:pPr>
      <w:r w:rsidRPr="003D71C3">
        <w:rPr>
          <w:sz w:val="24"/>
          <w:szCs w:val="24"/>
        </w:rPr>
        <w:t>Η αρχιτεκτονική του ΕΣΑ ΚαΠα-Π θα πρέπει να διασφαλίζει κατ’ ελάχιστο τις ακόλουθες βασικές αρχές:</w:t>
      </w:r>
    </w:p>
    <w:p w:rsidR="0053705E" w:rsidRPr="003D71C3" w:rsidRDefault="0053705E" w:rsidP="002C1252">
      <w:pPr>
        <w:pStyle w:val="ListParagraph1"/>
        <w:numPr>
          <w:ilvl w:val="0"/>
          <w:numId w:val="12"/>
        </w:numPr>
        <w:jc w:val="both"/>
        <w:rPr>
          <w:sz w:val="24"/>
          <w:szCs w:val="24"/>
        </w:rPr>
      </w:pPr>
      <w:r w:rsidRPr="003D71C3">
        <w:rPr>
          <w:sz w:val="24"/>
          <w:szCs w:val="24"/>
        </w:rPr>
        <w:t>Υψηλή Διαθεσιμότητα</w:t>
      </w:r>
    </w:p>
    <w:p w:rsidR="0053705E" w:rsidRPr="003D71C3" w:rsidRDefault="0053705E" w:rsidP="002C1252">
      <w:pPr>
        <w:pStyle w:val="ListParagraph1"/>
        <w:numPr>
          <w:ilvl w:val="0"/>
          <w:numId w:val="12"/>
        </w:numPr>
        <w:jc w:val="both"/>
        <w:rPr>
          <w:sz w:val="24"/>
          <w:szCs w:val="24"/>
        </w:rPr>
      </w:pPr>
      <w:r w:rsidRPr="003D71C3">
        <w:rPr>
          <w:sz w:val="24"/>
          <w:szCs w:val="24"/>
        </w:rPr>
        <w:t>Επεκτασιμότητα</w:t>
      </w:r>
    </w:p>
    <w:p w:rsidR="0053705E" w:rsidRPr="003D71C3" w:rsidRDefault="0053705E" w:rsidP="002C1252">
      <w:pPr>
        <w:pStyle w:val="ListParagraph1"/>
        <w:numPr>
          <w:ilvl w:val="0"/>
          <w:numId w:val="12"/>
        </w:numPr>
        <w:jc w:val="both"/>
        <w:rPr>
          <w:sz w:val="24"/>
          <w:szCs w:val="24"/>
        </w:rPr>
      </w:pPr>
      <w:r w:rsidRPr="003D71C3">
        <w:rPr>
          <w:sz w:val="24"/>
          <w:szCs w:val="24"/>
        </w:rPr>
        <w:t>Υψηλές Επιδόσεις</w:t>
      </w:r>
    </w:p>
    <w:p w:rsidR="0053705E" w:rsidRPr="003D71C3" w:rsidRDefault="0053705E" w:rsidP="002C1252">
      <w:pPr>
        <w:pStyle w:val="ListParagraph1"/>
        <w:numPr>
          <w:ilvl w:val="0"/>
          <w:numId w:val="12"/>
        </w:numPr>
        <w:jc w:val="both"/>
        <w:rPr>
          <w:sz w:val="24"/>
          <w:szCs w:val="24"/>
        </w:rPr>
      </w:pPr>
      <w:r w:rsidRPr="003D71C3">
        <w:rPr>
          <w:sz w:val="24"/>
          <w:szCs w:val="24"/>
        </w:rPr>
        <w:t>Ασφάλεια</w:t>
      </w:r>
    </w:p>
    <w:p w:rsidR="0053705E" w:rsidRPr="003D71C3" w:rsidRDefault="0053705E" w:rsidP="002C1252">
      <w:pPr>
        <w:pStyle w:val="ListParagraph1"/>
        <w:numPr>
          <w:ilvl w:val="0"/>
          <w:numId w:val="12"/>
        </w:numPr>
        <w:jc w:val="both"/>
        <w:rPr>
          <w:sz w:val="24"/>
          <w:szCs w:val="24"/>
        </w:rPr>
      </w:pPr>
      <w:r w:rsidRPr="003D71C3">
        <w:rPr>
          <w:sz w:val="24"/>
          <w:szCs w:val="24"/>
        </w:rPr>
        <w:t>Ομοιομορφία</w:t>
      </w:r>
    </w:p>
    <w:p w:rsidR="0053705E" w:rsidRPr="003D71C3" w:rsidRDefault="0053705E" w:rsidP="002C1252">
      <w:pPr>
        <w:pStyle w:val="ListParagraph1"/>
        <w:numPr>
          <w:ilvl w:val="0"/>
          <w:numId w:val="11"/>
        </w:numPr>
        <w:jc w:val="both"/>
        <w:rPr>
          <w:sz w:val="24"/>
          <w:szCs w:val="24"/>
        </w:rPr>
      </w:pPr>
      <w:r w:rsidRPr="003D71C3">
        <w:rPr>
          <w:sz w:val="24"/>
          <w:szCs w:val="24"/>
        </w:rPr>
        <w:t xml:space="preserve">Η αρχιτεκτονική που θα προταθεί από τον ανάδοχο πρέπει να είναι </w:t>
      </w:r>
      <w:r w:rsidRPr="003D71C3">
        <w:rPr>
          <w:b/>
          <w:sz w:val="24"/>
          <w:szCs w:val="24"/>
        </w:rPr>
        <w:t>ανοιχτή</w:t>
      </w:r>
      <w:r w:rsidRPr="003D71C3">
        <w:rPr>
          <w:sz w:val="24"/>
          <w:szCs w:val="24"/>
        </w:rPr>
        <w:t xml:space="preserve"> (</w:t>
      </w:r>
      <w:r w:rsidRPr="003D71C3">
        <w:rPr>
          <w:sz w:val="24"/>
          <w:szCs w:val="24"/>
          <w:lang w:val="en-US"/>
        </w:rPr>
        <w:t>open</w:t>
      </w:r>
      <w:r w:rsidRPr="003D71C3">
        <w:rPr>
          <w:sz w:val="24"/>
          <w:szCs w:val="24"/>
        </w:rPr>
        <w:t xml:space="preserve"> </w:t>
      </w:r>
      <w:r w:rsidRPr="003D71C3">
        <w:rPr>
          <w:sz w:val="24"/>
          <w:szCs w:val="24"/>
          <w:lang w:val="en-US"/>
        </w:rPr>
        <w:t>architecture</w:t>
      </w:r>
      <w:r w:rsidRPr="003D71C3">
        <w:rPr>
          <w:sz w:val="24"/>
          <w:szCs w:val="24"/>
        </w:rPr>
        <w:t>), έτσι ώστε να επιτευχθεί:</w:t>
      </w:r>
    </w:p>
    <w:p w:rsidR="0053705E" w:rsidRPr="003D71C3" w:rsidRDefault="0053705E" w:rsidP="002C1252">
      <w:pPr>
        <w:pStyle w:val="ListParagraph1"/>
        <w:numPr>
          <w:ilvl w:val="0"/>
          <w:numId w:val="12"/>
        </w:numPr>
        <w:jc w:val="both"/>
        <w:rPr>
          <w:sz w:val="24"/>
          <w:szCs w:val="24"/>
        </w:rPr>
      </w:pPr>
      <w:r w:rsidRPr="003D71C3">
        <w:rPr>
          <w:sz w:val="24"/>
          <w:szCs w:val="24"/>
        </w:rPr>
        <w:t>Ομαλή συνεργασία και λειτουργία με τις επιμέρους λειτουργικές εφαρμογές όσο τόσο του συστήματος όσο και εξωτερικές.</w:t>
      </w:r>
    </w:p>
    <w:p w:rsidR="0053705E" w:rsidRPr="003D71C3" w:rsidRDefault="0053705E" w:rsidP="002C1252">
      <w:pPr>
        <w:pStyle w:val="ListParagraph1"/>
        <w:numPr>
          <w:ilvl w:val="0"/>
          <w:numId w:val="12"/>
        </w:numPr>
        <w:jc w:val="both"/>
        <w:rPr>
          <w:sz w:val="24"/>
          <w:szCs w:val="24"/>
        </w:rPr>
      </w:pPr>
      <w:r w:rsidRPr="003D71C3">
        <w:rPr>
          <w:sz w:val="24"/>
          <w:szCs w:val="24"/>
        </w:rPr>
        <w:t>Διαδικτυακή συνεργασία μεταξύ εφαρμογών και συστημάτων που βρίσκονται σε διαφορετικά υπολογιστικά συστήματα.</w:t>
      </w:r>
    </w:p>
    <w:p w:rsidR="0053705E" w:rsidRPr="003D71C3" w:rsidRDefault="0053705E" w:rsidP="002C1252">
      <w:pPr>
        <w:pStyle w:val="ListParagraph1"/>
        <w:numPr>
          <w:ilvl w:val="0"/>
          <w:numId w:val="12"/>
        </w:numPr>
        <w:jc w:val="both"/>
        <w:rPr>
          <w:sz w:val="24"/>
          <w:szCs w:val="24"/>
        </w:rPr>
      </w:pPr>
      <w:r w:rsidRPr="003D71C3">
        <w:rPr>
          <w:sz w:val="24"/>
          <w:szCs w:val="24"/>
        </w:rPr>
        <w:t xml:space="preserve">Επεκτασιμότητα των μηχανογραφικών συστημάτων και δομών χωρίς αλλαγές στη δομή και αρχιτεκτονική τους. </w:t>
      </w:r>
    </w:p>
    <w:p w:rsidR="0053705E" w:rsidRPr="003D71C3" w:rsidRDefault="0053705E" w:rsidP="002C1252">
      <w:pPr>
        <w:pStyle w:val="ListParagraph1"/>
        <w:numPr>
          <w:ilvl w:val="0"/>
          <w:numId w:val="11"/>
        </w:numPr>
        <w:jc w:val="both"/>
        <w:rPr>
          <w:sz w:val="24"/>
          <w:szCs w:val="24"/>
        </w:rPr>
      </w:pPr>
      <w:r w:rsidRPr="003D71C3">
        <w:rPr>
          <w:sz w:val="24"/>
          <w:szCs w:val="24"/>
        </w:rPr>
        <w:t xml:space="preserve">Η προτεινόμενη αρχιτεκτονική θα πρέπει να είναι </w:t>
      </w:r>
      <w:r w:rsidRPr="003D71C3">
        <w:rPr>
          <w:b/>
          <w:sz w:val="24"/>
          <w:szCs w:val="24"/>
        </w:rPr>
        <w:t>αρθρωτή</w:t>
      </w:r>
      <w:r w:rsidRPr="003D71C3">
        <w:rPr>
          <w:sz w:val="24"/>
          <w:szCs w:val="24"/>
        </w:rPr>
        <w:t xml:space="preserve">, έτσι ώστε να υπάρχει η δυνατότητα για μελλοντικές επεκτάσεις, αντικαταστάσεις, ενσωματώσεις, αναβαθμίσεις ή αλλαγές στο λογισμικό ή στον εξοπλισμό. </w:t>
      </w:r>
    </w:p>
    <w:p w:rsidR="0053705E" w:rsidRPr="003D71C3" w:rsidRDefault="0053705E" w:rsidP="002C1252">
      <w:pPr>
        <w:pStyle w:val="ListParagraph1"/>
        <w:numPr>
          <w:ilvl w:val="0"/>
          <w:numId w:val="11"/>
        </w:numPr>
        <w:jc w:val="both"/>
        <w:rPr>
          <w:sz w:val="24"/>
          <w:szCs w:val="24"/>
        </w:rPr>
      </w:pPr>
      <w:r w:rsidRPr="003D71C3">
        <w:rPr>
          <w:sz w:val="24"/>
          <w:szCs w:val="24"/>
        </w:rPr>
        <w:t xml:space="preserve">Η αρχιτεκτονική που θα προταθεί από τον Ανάδοχο θα πρέπει να είναι </w:t>
      </w:r>
      <w:r w:rsidRPr="003D71C3">
        <w:rPr>
          <w:b/>
          <w:sz w:val="24"/>
          <w:szCs w:val="24"/>
        </w:rPr>
        <w:t>πολυεπίπεδη</w:t>
      </w:r>
      <w:r w:rsidRPr="003D71C3">
        <w:rPr>
          <w:sz w:val="24"/>
          <w:szCs w:val="24"/>
        </w:rPr>
        <w:t xml:space="preserve"> (</w:t>
      </w:r>
      <w:r w:rsidRPr="003D71C3">
        <w:rPr>
          <w:sz w:val="24"/>
          <w:szCs w:val="24"/>
          <w:lang w:val="en-US"/>
        </w:rPr>
        <w:t>multi</w:t>
      </w:r>
      <w:r w:rsidRPr="003D71C3">
        <w:rPr>
          <w:sz w:val="24"/>
          <w:szCs w:val="24"/>
        </w:rPr>
        <w:t xml:space="preserve">- </w:t>
      </w:r>
      <w:r w:rsidRPr="003D71C3">
        <w:rPr>
          <w:sz w:val="24"/>
          <w:szCs w:val="24"/>
          <w:lang w:val="en-US"/>
        </w:rPr>
        <w:t>tier</w:t>
      </w:r>
      <w:r w:rsidRPr="003D71C3">
        <w:rPr>
          <w:sz w:val="24"/>
          <w:szCs w:val="24"/>
        </w:rPr>
        <w:t xml:space="preserve">). </w:t>
      </w:r>
      <w:r w:rsidRPr="003D71C3">
        <w:rPr>
          <w:sz w:val="24"/>
          <w:szCs w:val="24"/>
          <w:lang w:val="en-US"/>
        </w:rPr>
        <w:t>T</w:t>
      </w:r>
      <w:r w:rsidRPr="003D71C3">
        <w:rPr>
          <w:sz w:val="24"/>
          <w:szCs w:val="24"/>
        </w:rPr>
        <w:t>α δεδομένα θα αποθηκεύονται σε βάσεις δεδομένων (</w:t>
      </w:r>
      <w:r w:rsidRPr="003D71C3">
        <w:rPr>
          <w:sz w:val="24"/>
          <w:szCs w:val="24"/>
          <w:lang w:val="en-US"/>
        </w:rPr>
        <w:t>Database</w:t>
      </w:r>
      <w:r w:rsidRPr="003D71C3">
        <w:rPr>
          <w:sz w:val="24"/>
          <w:szCs w:val="24"/>
        </w:rPr>
        <w:t xml:space="preserve"> </w:t>
      </w:r>
      <w:r w:rsidRPr="003D71C3">
        <w:rPr>
          <w:sz w:val="24"/>
          <w:szCs w:val="24"/>
          <w:lang w:val="en-US"/>
        </w:rPr>
        <w:t>Server</w:t>
      </w:r>
      <w:r w:rsidRPr="003D71C3">
        <w:rPr>
          <w:sz w:val="24"/>
          <w:szCs w:val="24"/>
        </w:rPr>
        <w:t>), το λογισμικό και οι εφαρμογές των χρηστών θα εκτελούνται σε εξυπηρετητές εφαρμογών (</w:t>
      </w:r>
      <w:r w:rsidRPr="003D71C3">
        <w:rPr>
          <w:sz w:val="24"/>
          <w:szCs w:val="24"/>
          <w:lang w:val="en-US"/>
        </w:rPr>
        <w:t>Application</w:t>
      </w:r>
      <w:r w:rsidRPr="003D71C3">
        <w:rPr>
          <w:sz w:val="24"/>
          <w:szCs w:val="24"/>
        </w:rPr>
        <w:t xml:space="preserve"> </w:t>
      </w:r>
      <w:r w:rsidRPr="003D71C3">
        <w:rPr>
          <w:sz w:val="24"/>
          <w:szCs w:val="24"/>
          <w:lang w:val="en-US"/>
        </w:rPr>
        <w:t>Server</w:t>
      </w:r>
      <w:r w:rsidRPr="003D71C3">
        <w:rPr>
          <w:sz w:val="24"/>
          <w:szCs w:val="24"/>
        </w:rPr>
        <w:t xml:space="preserve">) και οι τελικοί χρήστες να εξυπηρετούνται μέσω του διαδικτύου. Όσον αφορά τη λειτουργικότητα, η αρχιτεκτονική θα πρέπει να είναι επίσης αρθρωτή.  </w:t>
      </w:r>
      <w:r w:rsidRPr="003D71C3">
        <w:rPr>
          <w:sz w:val="24"/>
          <w:szCs w:val="24"/>
        </w:rPr>
        <w:tab/>
      </w:r>
    </w:p>
    <w:p w:rsidR="0053705E" w:rsidRPr="003D71C3" w:rsidRDefault="0053705E" w:rsidP="002C1252">
      <w:pPr>
        <w:pStyle w:val="ListParagraph1"/>
        <w:numPr>
          <w:ilvl w:val="0"/>
          <w:numId w:val="11"/>
        </w:numPr>
        <w:jc w:val="both"/>
        <w:rPr>
          <w:sz w:val="24"/>
          <w:szCs w:val="24"/>
        </w:rPr>
      </w:pPr>
      <w:r w:rsidRPr="003D71C3">
        <w:rPr>
          <w:sz w:val="24"/>
          <w:szCs w:val="24"/>
        </w:rPr>
        <w:t>Η επιλογή των τεχνολογιών υλοποίησης του συστήματος  θα πρέπει να έχει ως αποτέλεσμα ένα ανοιχτό περιβάλλον ικανό να απαντήσει σε οποιεσδήποτε ανάγκες, ανεξάρτητα από τα συστήματα ή τις εφαρμογές που θα πρέπει να προσπελαστούν για να ικανοποιηθούν αυτές οι ανάγκες.</w:t>
      </w:r>
    </w:p>
    <w:p w:rsidR="0053705E" w:rsidRPr="003D71C3" w:rsidRDefault="0053705E" w:rsidP="002C1252">
      <w:pPr>
        <w:pStyle w:val="ListParagraph1"/>
        <w:numPr>
          <w:ilvl w:val="0"/>
          <w:numId w:val="11"/>
        </w:numPr>
        <w:jc w:val="both"/>
        <w:rPr>
          <w:sz w:val="24"/>
          <w:szCs w:val="24"/>
        </w:rPr>
      </w:pPr>
      <w:r w:rsidRPr="003D71C3">
        <w:rPr>
          <w:sz w:val="24"/>
          <w:szCs w:val="24"/>
        </w:rPr>
        <w:t>Χρήση ενιαίων στοιχείων πρόσβασης/ πιστοποίησης του χρήστη μέσω τεχνολογιών Single Sign On (SSO) και LDAΡ καθώς και χρήση της υποδομής Public Key Infrastructure (ΡΚΙ).</w:t>
      </w:r>
    </w:p>
    <w:p w:rsidR="0053705E" w:rsidRPr="003D71C3" w:rsidRDefault="0053705E" w:rsidP="002C1252">
      <w:pPr>
        <w:pStyle w:val="ListParagraph1"/>
        <w:numPr>
          <w:ilvl w:val="0"/>
          <w:numId w:val="11"/>
        </w:numPr>
        <w:jc w:val="both"/>
        <w:rPr>
          <w:sz w:val="24"/>
          <w:szCs w:val="24"/>
        </w:rPr>
      </w:pPr>
      <w:r w:rsidRPr="003D71C3">
        <w:rPr>
          <w:sz w:val="24"/>
          <w:szCs w:val="24"/>
        </w:rPr>
        <w:t xml:space="preserve">Χρήση ανοιχτών προτύπων και τεχνολογιών XML και WebServices για την υποστήριξη υπηρεσιών διαλειτουργικότητας με εξωτερικές εφαρμογές. </w:t>
      </w:r>
    </w:p>
    <w:p w:rsidR="0053705E" w:rsidRPr="003D71C3" w:rsidRDefault="0053705E" w:rsidP="002C1252">
      <w:pPr>
        <w:pStyle w:val="ListParagraph1"/>
        <w:numPr>
          <w:ilvl w:val="0"/>
          <w:numId w:val="11"/>
        </w:numPr>
        <w:jc w:val="both"/>
        <w:rPr>
          <w:sz w:val="24"/>
          <w:szCs w:val="24"/>
        </w:rPr>
      </w:pPr>
      <w:r w:rsidRPr="003D71C3">
        <w:rPr>
          <w:sz w:val="24"/>
          <w:szCs w:val="24"/>
        </w:rPr>
        <w:t>Δυναμικές σελίδες με υψηλό επίπεδο αλληλεπίδρασης οι οποίες θα υποστηρίζουν τις σύγχρονες Web2.0 τεχνολογίες οι οποίες χρησιμοποιούνται από τις σύγχρονες εφαρμογές web.</w:t>
      </w:r>
    </w:p>
    <w:p w:rsidR="0053705E" w:rsidRPr="003D71C3" w:rsidRDefault="0053705E" w:rsidP="002C1252">
      <w:pPr>
        <w:pStyle w:val="ListParagraph1"/>
        <w:numPr>
          <w:ilvl w:val="0"/>
          <w:numId w:val="11"/>
        </w:numPr>
        <w:jc w:val="both"/>
        <w:rPr>
          <w:sz w:val="24"/>
          <w:szCs w:val="24"/>
        </w:rPr>
      </w:pPr>
      <w:r w:rsidRPr="003D71C3">
        <w:rPr>
          <w:sz w:val="24"/>
          <w:szCs w:val="24"/>
        </w:rPr>
        <w:t xml:space="preserve">Υποστήριξη AJAX έτσι ώστε να ανασχεδιάζεται κάθε φορά μόνο το περιεχόμενο της σελίδας το οποίο ανανεώνεται και όχι ολόκληρη η σελίδα στον browser. </w:t>
      </w:r>
    </w:p>
    <w:p w:rsidR="0053705E" w:rsidRPr="003D71C3" w:rsidRDefault="0053705E" w:rsidP="002C1252">
      <w:pPr>
        <w:pStyle w:val="ListParagraph1"/>
        <w:numPr>
          <w:ilvl w:val="0"/>
          <w:numId w:val="11"/>
        </w:numPr>
        <w:jc w:val="both"/>
        <w:rPr>
          <w:sz w:val="24"/>
          <w:szCs w:val="24"/>
        </w:rPr>
      </w:pPr>
      <w:r w:rsidRPr="003D71C3">
        <w:rPr>
          <w:sz w:val="24"/>
          <w:szCs w:val="24"/>
        </w:rPr>
        <w:t>Παροχή REST API για την εμφάνιση, καταχώρηση, μετατροπή και διαγραφή  όλων των δεδομένων στο σύστημα με βάση τις προδιαγραφές και τους κανόνες ασφαλείας του.</w:t>
      </w:r>
    </w:p>
    <w:p w:rsidR="0053705E" w:rsidRPr="003D71C3" w:rsidRDefault="0053705E" w:rsidP="002C1252">
      <w:pPr>
        <w:pStyle w:val="ListParagraph1"/>
        <w:numPr>
          <w:ilvl w:val="0"/>
          <w:numId w:val="11"/>
        </w:numPr>
        <w:jc w:val="both"/>
        <w:rPr>
          <w:sz w:val="24"/>
          <w:szCs w:val="24"/>
        </w:rPr>
      </w:pPr>
      <w:r w:rsidRPr="003D71C3">
        <w:rPr>
          <w:sz w:val="24"/>
          <w:szCs w:val="24"/>
        </w:rPr>
        <w:t>Ο κώδικας της εφαρμογής θα πρέπει να αναπτυχθεί με βάση της σύγχρονες τεχνικές ανάπτυξης κώδικα και θα πρέπει να συνοδεύεται με πλήρη τεκμηρίωση και όλα τα υποπρογράμματα ελέγχου σε επίπεδο unit testing άλλα και integration testing.</w:t>
      </w:r>
    </w:p>
    <w:p w:rsidR="0053705E" w:rsidRPr="003D71C3" w:rsidRDefault="0053705E" w:rsidP="002C1252">
      <w:pPr>
        <w:pStyle w:val="ListParagraph1"/>
        <w:numPr>
          <w:ilvl w:val="0"/>
          <w:numId w:val="11"/>
        </w:numPr>
        <w:jc w:val="both"/>
        <w:rPr>
          <w:sz w:val="24"/>
          <w:szCs w:val="24"/>
        </w:rPr>
      </w:pPr>
      <w:r w:rsidRPr="003D71C3">
        <w:rPr>
          <w:sz w:val="24"/>
          <w:szCs w:val="24"/>
        </w:rPr>
        <w:t>Λειτουργία των επιμέρους εφαρμογών/οθονών/φορμών εισαγωγής δεδομένων, υποσυστημάτων και λύσεων, σε ένα ολοκληρωμένο περιβάλλον, το οποίο θα αποτελέσει το βασικό «χώρο εργασίας» για τους «διαχειριστές» και τους εξουσιοδοτημένους χρήστες των εφαρμογών του με στόχο την</w:t>
      </w:r>
    </w:p>
    <w:p w:rsidR="0053705E" w:rsidRPr="003D71C3" w:rsidRDefault="0053705E" w:rsidP="002C1252">
      <w:pPr>
        <w:pStyle w:val="ListParagraph1"/>
        <w:numPr>
          <w:ilvl w:val="0"/>
          <w:numId w:val="11"/>
        </w:numPr>
        <w:jc w:val="both"/>
        <w:rPr>
          <w:sz w:val="24"/>
          <w:szCs w:val="24"/>
        </w:rPr>
      </w:pPr>
      <w:r w:rsidRPr="003D71C3">
        <w:rPr>
          <w:sz w:val="24"/>
          <w:szCs w:val="24"/>
        </w:rPr>
        <w:t>Επίτευξη της μεγαλύτερης δυνατής ομοιομορφίας στις διεπαφές μεταξύ των διαφόρων υποσυστημάτων και στον τρόπο εργασίας των χρηστών</w:t>
      </w:r>
    </w:p>
    <w:p w:rsidR="0053705E" w:rsidRPr="003D71C3" w:rsidRDefault="0053705E" w:rsidP="002C1252">
      <w:pPr>
        <w:pStyle w:val="ListParagraph1"/>
        <w:numPr>
          <w:ilvl w:val="0"/>
          <w:numId w:val="11"/>
        </w:numPr>
        <w:jc w:val="both"/>
        <w:rPr>
          <w:sz w:val="24"/>
          <w:szCs w:val="24"/>
        </w:rPr>
      </w:pPr>
      <w:r w:rsidRPr="003D71C3">
        <w:rPr>
          <w:sz w:val="24"/>
          <w:szCs w:val="24"/>
        </w:rPr>
        <w:t>Επιλογή κοινών και φιλικών τρόπων παρουσίασης, όσον αφορά τις διεπαφές των χρηστών με την εφαρμογή.</w:t>
      </w:r>
    </w:p>
    <w:p w:rsidR="0053705E" w:rsidRPr="003D71C3" w:rsidRDefault="0053705E" w:rsidP="002C1252">
      <w:pPr>
        <w:pStyle w:val="ListParagraph1"/>
        <w:numPr>
          <w:ilvl w:val="0"/>
          <w:numId w:val="11"/>
        </w:numPr>
        <w:jc w:val="both"/>
        <w:rPr>
          <w:sz w:val="24"/>
          <w:szCs w:val="24"/>
        </w:rPr>
      </w:pPr>
      <w:r w:rsidRPr="003D71C3">
        <w:rPr>
          <w:sz w:val="24"/>
          <w:szCs w:val="24"/>
        </w:rPr>
        <w:t>Χρήση συστημάτων διαχείρισης σχεσιακών βάσεων δεδομένων (RDBMS) για την ευκολία διαχείρισης του αναμενόμενου μεγάλου όγκου δεδομένων, για τη δυνατότητα δημιουργίας εφαρμογών φιλικών στο χρήστη, για την αυξημένη διαθεσιμότητα του συστήματος.</w:t>
      </w:r>
    </w:p>
    <w:p w:rsidR="0053705E" w:rsidRPr="003D71C3" w:rsidRDefault="0053705E" w:rsidP="002C1252">
      <w:pPr>
        <w:pStyle w:val="ListParagraph1"/>
        <w:numPr>
          <w:ilvl w:val="0"/>
          <w:numId w:val="11"/>
        </w:numPr>
        <w:jc w:val="both"/>
        <w:rPr>
          <w:sz w:val="24"/>
          <w:szCs w:val="24"/>
        </w:rPr>
      </w:pPr>
      <w:r w:rsidRPr="003D71C3">
        <w:rPr>
          <w:sz w:val="24"/>
          <w:szCs w:val="24"/>
        </w:rPr>
        <w:t>Θα πρέπει επιπλέον να διασφαλίζονται:</w:t>
      </w:r>
    </w:p>
    <w:p w:rsidR="0053705E" w:rsidRPr="003D71C3" w:rsidRDefault="0053705E" w:rsidP="002C1252">
      <w:pPr>
        <w:pStyle w:val="ListParagraph1"/>
        <w:numPr>
          <w:ilvl w:val="0"/>
          <w:numId w:val="12"/>
        </w:numPr>
        <w:jc w:val="both"/>
        <w:rPr>
          <w:sz w:val="24"/>
          <w:szCs w:val="24"/>
        </w:rPr>
      </w:pPr>
      <w:r w:rsidRPr="003D71C3">
        <w:rPr>
          <w:sz w:val="24"/>
          <w:szCs w:val="24"/>
        </w:rPr>
        <w:t>Ανοικτό περιβάλλον ανάπτυξης εφαρμογών</w:t>
      </w:r>
    </w:p>
    <w:p w:rsidR="0053705E" w:rsidRPr="003D71C3" w:rsidRDefault="0053705E" w:rsidP="002C1252">
      <w:pPr>
        <w:pStyle w:val="ListParagraph1"/>
        <w:numPr>
          <w:ilvl w:val="0"/>
          <w:numId w:val="12"/>
        </w:numPr>
        <w:jc w:val="both"/>
        <w:rPr>
          <w:sz w:val="24"/>
          <w:szCs w:val="24"/>
        </w:rPr>
      </w:pPr>
      <w:r w:rsidRPr="003D71C3">
        <w:rPr>
          <w:sz w:val="24"/>
          <w:szCs w:val="24"/>
        </w:rPr>
        <w:t>Ανοικτά τεκμηριωμένα και δημοσιευμένα συστήματα διεπαφής με προγράμματα τρίτων</w:t>
      </w:r>
    </w:p>
    <w:p w:rsidR="0053705E" w:rsidRPr="003D71C3" w:rsidRDefault="0053705E" w:rsidP="002C1252">
      <w:pPr>
        <w:pStyle w:val="ListParagraph1"/>
        <w:numPr>
          <w:ilvl w:val="0"/>
          <w:numId w:val="12"/>
        </w:numPr>
        <w:jc w:val="both"/>
        <w:rPr>
          <w:sz w:val="24"/>
          <w:szCs w:val="24"/>
        </w:rPr>
      </w:pPr>
      <w:r w:rsidRPr="003D71C3">
        <w:rPr>
          <w:sz w:val="24"/>
          <w:szCs w:val="24"/>
        </w:rPr>
        <w:t>Ανοικτά πρωτόκολλα επικοινωνίας</w:t>
      </w:r>
    </w:p>
    <w:p w:rsidR="0053705E" w:rsidRPr="003D71C3" w:rsidRDefault="0053705E" w:rsidP="002C1252">
      <w:pPr>
        <w:pStyle w:val="ListParagraph1"/>
        <w:numPr>
          <w:ilvl w:val="0"/>
          <w:numId w:val="12"/>
        </w:numPr>
        <w:jc w:val="both"/>
        <w:rPr>
          <w:sz w:val="24"/>
          <w:szCs w:val="24"/>
        </w:rPr>
      </w:pPr>
      <w:r w:rsidRPr="003D71C3">
        <w:rPr>
          <w:sz w:val="24"/>
          <w:szCs w:val="24"/>
        </w:rPr>
        <w:t xml:space="preserve">Χρήση συλλογής εργαλείων ανάπτυξης, συντήρησης και διαχειριστής των εφαρμογών και των εργαλείων που θα χρησιμοποιηθούν, η οποία θα είναι συμβατή με την επιλεχθείσα βάση δεδομένων. </w:t>
      </w:r>
    </w:p>
    <w:p w:rsidR="0053705E" w:rsidRPr="003D71C3" w:rsidRDefault="0053705E" w:rsidP="002C1252">
      <w:pPr>
        <w:pStyle w:val="ListParagraph1"/>
        <w:numPr>
          <w:ilvl w:val="0"/>
          <w:numId w:val="11"/>
        </w:numPr>
        <w:jc w:val="both"/>
        <w:rPr>
          <w:sz w:val="24"/>
          <w:szCs w:val="24"/>
        </w:rPr>
      </w:pPr>
      <w:r w:rsidRPr="003D71C3">
        <w:rPr>
          <w:sz w:val="24"/>
          <w:szCs w:val="24"/>
        </w:rPr>
        <w:t>Το προτεινόμενο σύστημα πρέπει να χαρακτηρίζεται από υψηλή ασφάλεια, διαθεσιμότητα και υψηλή ανοχή σε σφάλματα. Τα χαρακτηριστικά αυτά είναι απαραίτητα προκειμένου να διασφαλιστεί κατά το δυνατόν η λειτουργία του και να καλύπτει τις ανάγκες καταγραφής για το σύνολο της επικράτειας, αλλά και τις ανάγκες άμεσης και απρόσκοπτης πρόσβασης στις πληροφορίες που θα παρέχονται.</w:t>
      </w:r>
    </w:p>
    <w:p w:rsidR="0053705E" w:rsidRPr="003D71C3" w:rsidRDefault="0053705E" w:rsidP="002C1252">
      <w:pPr>
        <w:pStyle w:val="ListParagraph1"/>
        <w:numPr>
          <w:ilvl w:val="0"/>
          <w:numId w:val="11"/>
        </w:numPr>
        <w:jc w:val="both"/>
        <w:rPr>
          <w:sz w:val="24"/>
          <w:szCs w:val="24"/>
        </w:rPr>
      </w:pPr>
      <w:r w:rsidRPr="003D71C3">
        <w:rPr>
          <w:sz w:val="24"/>
          <w:szCs w:val="24"/>
        </w:rPr>
        <w:t>Επίσης, ο ανάδοχος πρέπει να υποδείξει τους μηχανισμούς προστασίας του κάθε υποσυστήματος για το κάθε ένα επίπεδο αρχιτεκτονικής</w:t>
      </w:r>
      <w:r>
        <w:rPr>
          <w:sz w:val="24"/>
          <w:szCs w:val="24"/>
        </w:rPr>
        <w:t>,</w:t>
      </w:r>
      <w:r w:rsidRPr="003D71C3">
        <w:rPr>
          <w:sz w:val="24"/>
          <w:szCs w:val="24"/>
        </w:rPr>
        <w:t xml:space="preserve"> ώστε να μην υπάρχει η δυνατότητα να επηρεαστεί η ασφαλή λειτουργία και η ακεραιότητα των δεδομένων από ένα περιστατικό </w:t>
      </w:r>
      <w:r>
        <w:rPr>
          <w:sz w:val="24"/>
          <w:szCs w:val="24"/>
        </w:rPr>
        <w:t>παραβίασης. Οι μηχανισμοί αυτοί</w:t>
      </w:r>
      <w:r w:rsidRPr="003D71C3">
        <w:rPr>
          <w:sz w:val="24"/>
          <w:szCs w:val="24"/>
        </w:rPr>
        <w:t xml:space="preserve"> θα πρέπει να είναι αυτόματοι και να προσφέρονται εγγενώς από το λογισμικό του συστήματος. </w:t>
      </w:r>
    </w:p>
    <w:p w:rsidR="0053705E" w:rsidRPr="003D71C3" w:rsidRDefault="0053705E" w:rsidP="002C1252">
      <w:pPr>
        <w:pStyle w:val="ListParagraph1"/>
        <w:numPr>
          <w:ilvl w:val="0"/>
          <w:numId w:val="11"/>
        </w:numPr>
        <w:jc w:val="both"/>
        <w:rPr>
          <w:sz w:val="24"/>
          <w:szCs w:val="24"/>
        </w:rPr>
      </w:pPr>
      <w:r w:rsidRPr="003D71C3">
        <w:rPr>
          <w:sz w:val="24"/>
          <w:szCs w:val="24"/>
        </w:rPr>
        <w:t xml:space="preserve">Θα πρέπει να παρέχεται ένα φιλικό, γρήγορο και ολοκληρωμένο γραφικό περιβάλλον ανάπτυξης εφαρμογών με επεκτάσιμες βιβλιοθήκες που θα περιέχουν έτοιμα και επαναχρησιμοποιούμενα προγραμματιστικά αντικείμενα, με σκοπό τη δημιουργία γρήγορων και αποδοτικών </w:t>
      </w:r>
      <w:r w:rsidRPr="003D71C3">
        <w:rPr>
          <w:sz w:val="24"/>
          <w:szCs w:val="24"/>
          <w:lang w:val="en-US"/>
        </w:rPr>
        <w:t>web</w:t>
      </w:r>
      <w:r w:rsidRPr="003D71C3">
        <w:rPr>
          <w:sz w:val="24"/>
          <w:szCs w:val="24"/>
        </w:rPr>
        <w:t>-</w:t>
      </w:r>
      <w:r w:rsidRPr="003D71C3">
        <w:rPr>
          <w:sz w:val="24"/>
          <w:szCs w:val="24"/>
          <w:lang w:val="en-US"/>
        </w:rPr>
        <w:t>based</w:t>
      </w:r>
      <w:r w:rsidRPr="003D71C3">
        <w:rPr>
          <w:sz w:val="24"/>
          <w:szCs w:val="24"/>
        </w:rPr>
        <w:t xml:space="preserve"> εφαρμογών. </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31" w:name="_Toc393904923"/>
      <w:r w:rsidRPr="00800986">
        <w:rPr>
          <w:rFonts w:ascii="Calibri" w:hAnsi="Calibri"/>
        </w:rPr>
        <w:t>Υπηρεσίες Εκπαίδευσης</w:t>
      </w:r>
      <w:bookmarkEnd w:id="31"/>
    </w:p>
    <w:p w:rsidR="0053705E" w:rsidRPr="003D71C3" w:rsidRDefault="0053705E" w:rsidP="006E6367">
      <w:pPr>
        <w:pStyle w:val="ListParagraph1"/>
        <w:numPr>
          <w:ilvl w:val="0"/>
          <w:numId w:val="37"/>
        </w:numPr>
        <w:jc w:val="both"/>
        <w:rPr>
          <w:sz w:val="24"/>
          <w:szCs w:val="24"/>
        </w:rPr>
      </w:pPr>
      <w:r w:rsidRPr="003D71C3">
        <w:rPr>
          <w:sz w:val="24"/>
          <w:szCs w:val="24"/>
        </w:rPr>
        <w:t>Οι υπηρεσίες εκπαίδευσης αφορούν δύο διαφορετικές κατηγορίες εκπαίδευσης:</w:t>
      </w:r>
    </w:p>
    <w:p w:rsidR="0053705E" w:rsidRPr="003D71C3" w:rsidRDefault="0053705E" w:rsidP="006E6367">
      <w:pPr>
        <w:pStyle w:val="ListParagraph1"/>
        <w:numPr>
          <w:ilvl w:val="0"/>
          <w:numId w:val="51"/>
        </w:numPr>
        <w:jc w:val="both"/>
        <w:rPr>
          <w:sz w:val="24"/>
          <w:szCs w:val="24"/>
        </w:rPr>
      </w:pPr>
      <w:r w:rsidRPr="003D71C3">
        <w:rPr>
          <w:sz w:val="24"/>
          <w:szCs w:val="24"/>
        </w:rPr>
        <w:t>Εκπαίδευση των διαχειριστών (συστήματος και εφαρμογών): κατάρτιση και μεταφορά τεχνογνωσίας προς έναν ικανοποιητικό αριθμό χρηστών οι οποίοι θα είναι υπεύθυνοι για την διαχείριση, συντήρηση και εξέλιξη του ΕΣΑ ΚαΠα-Π.</w:t>
      </w:r>
    </w:p>
    <w:p w:rsidR="0053705E" w:rsidRPr="003D71C3" w:rsidRDefault="0053705E" w:rsidP="006E6367">
      <w:pPr>
        <w:pStyle w:val="ListParagraph1"/>
        <w:numPr>
          <w:ilvl w:val="0"/>
          <w:numId w:val="51"/>
        </w:numPr>
        <w:jc w:val="both"/>
        <w:rPr>
          <w:sz w:val="24"/>
          <w:szCs w:val="24"/>
        </w:rPr>
      </w:pPr>
      <w:r w:rsidRPr="003D71C3">
        <w:rPr>
          <w:sz w:val="24"/>
          <w:szCs w:val="24"/>
        </w:rPr>
        <w:t xml:space="preserve">Εκπαίδευση των συντονιστών: εκπαίδευση και κατάρτιση των συντονιστών για την μελλοντική εκπαίδευση των εγγεγραμμένων χρηστών.  </w:t>
      </w:r>
    </w:p>
    <w:p w:rsidR="0053705E" w:rsidRPr="003D71C3" w:rsidRDefault="0053705E" w:rsidP="006E6367">
      <w:pPr>
        <w:pStyle w:val="ListParagraph1"/>
        <w:numPr>
          <w:ilvl w:val="0"/>
          <w:numId w:val="37"/>
        </w:numPr>
        <w:jc w:val="both"/>
        <w:rPr>
          <w:sz w:val="24"/>
          <w:szCs w:val="24"/>
        </w:rPr>
      </w:pPr>
      <w:r w:rsidRPr="003D71C3">
        <w:rPr>
          <w:sz w:val="24"/>
          <w:szCs w:val="24"/>
        </w:rPr>
        <w:t xml:space="preserve">Οι προτεινόμενες από τον ανάδοχο υπηρεσίες εκπαίδευσης θα πρέπει να περιγράφονται στην πρότασή του, ενώ ο χώρος εκπαίδευσης θα είναι ο χώρος του ΙΥΠ. </w:t>
      </w:r>
    </w:p>
    <w:p w:rsidR="0053705E" w:rsidRPr="003D71C3" w:rsidRDefault="0053705E" w:rsidP="006E6367">
      <w:pPr>
        <w:pStyle w:val="ListParagraph1"/>
        <w:numPr>
          <w:ilvl w:val="0"/>
          <w:numId w:val="37"/>
        </w:numPr>
        <w:jc w:val="both"/>
        <w:rPr>
          <w:sz w:val="24"/>
          <w:szCs w:val="24"/>
        </w:rPr>
      </w:pPr>
      <w:r w:rsidRPr="003D71C3">
        <w:rPr>
          <w:sz w:val="24"/>
          <w:szCs w:val="24"/>
        </w:rPr>
        <w:t>Οι απαιτήσεις αναφορικά με την εκπαίδευση του προσωπικού για τους εκπαιδευόμενους διαχειριστές (≥15 ώρες) και για την εκπαίδευση των συντονιστών (≥10 ώρες).</w:t>
      </w:r>
    </w:p>
    <w:p w:rsidR="0053705E" w:rsidRPr="003D71C3" w:rsidRDefault="0053705E" w:rsidP="006E6367">
      <w:pPr>
        <w:pStyle w:val="ListParagraph1"/>
        <w:numPr>
          <w:ilvl w:val="0"/>
          <w:numId w:val="37"/>
        </w:numPr>
        <w:jc w:val="both"/>
        <w:rPr>
          <w:sz w:val="24"/>
          <w:szCs w:val="24"/>
        </w:rPr>
      </w:pPr>
      <w:r w:rsidRPr="003D71C3">
        <w:rPr>
          <w:sz w:val="24"/>
          <w:szCs w:val="24"/>
        </w:rPr>
        <w:t xml:space="preserve">Τα Παραδοτέα της Εκπαίδευσης περιγράφονται στην ενότητα των παραδοτέων. </w:t>
      </w:r>
    </w:p>
    <w:p w:rsidR="0053705E" w:rsidRPr="003D71C3" w:rsidRDefault="0053705E" w:rsidP="006E6367">
      <w:pPr>
        <w:pStyle w:val="ListParagraph1"/>
        <w:numPr>
          <w:ilvl w:val="0"/>
          <w:numId w:val="52"/>
        </w:numPr>
        <w:jc w:val="both"/>
        <w:rPr>
          <w:sz w:val="24"/>
          <w:szCs w:val="24"/>
        </w:rPr>
      </w:pPr>
      <w:r w:rsidRPr="003D71C3">
        <w:rPr>
          <w:sz w:val="24"/>
          <w:szCs w:val="24"/>
        </w:rPr>
        <w:t xml:space="preserve">Εγχειρίδιο διαχειριστή- τεχνικής υποστήριξης σε μορφή .doc </w:t>
      </w:r>
    </w:p>
    <w:p w:rsidR="0053705E" w:rsidRPr="003D71C3" w:rsidRDefault="0053705E" w:rsidP="006E6367">
      <w:pPr>
        <w:pStyle w:val="ListParagraph1"/>
        <w:numPr>
          <w:ilvl w:val="0"/>
          <w:numId w:val="52"/>
        </w:numPr>
        <w:jc w:val="both"/>
        <w:rPr>
          <w:sz w:val="24"/>
          <w:szCs w:val="24"/>
        </w:rPr>
      </w:pPr>
      <w:r w:rsidRPr="003D71C3">
        <w:rPr>
          <w:sz w:val="24"/>
          <w:szCs w:val="24"/>
        </w:rPr>
        <w:t>Εγχειρίδιο αρχιτεκτονικής συστήματος σε μορφή .doc</w:t>
      </w:r>
    </w:p>
    <w:p w:rsidR="0053705E" w:rsidRPr="003D71C3" w:rsidRDefault="0053705E" w:rsidP="006E6367">
      <w:pPr>
        <w:pStyle w:val="ListParagraph1"/>
        <w:numPr>
          <w:ilvl w:val="0"/>
          <w:numId w:val="52"/>
        </w:numPr>
        <w:jc w:val="both"/>
        <w:rPr>
          <w:sz w:val="24"/>
          <w:szCs w:val="24"/>
        </w:rPr>
      </w:pPr>
      <w:r w:rsidRPr="003D71C3">
        <w:rPr>
          <w:sz w:val="24"/>
          <w:szCs w:val="24"/>
        </w:rPr>
        <w:t>Εγχειρίδιο εγκατάστασης συστήματος σε μορφή .doc</w:t>
      </w:r>
    </w:p>
    <w:p w:rsidR="0053705E" w:rsidRPr="003D71C3" w:rsidRDefault="0053705E" w:rsidP="006E6367">
      <w:pPr>
        <w:pStyle w:val="ListParagraph1"/>
        <w:numPr>
          <w:ilvl w:val="0"/>
          <w:numId w:val="52"/>
        </w:numPr>
        <w:jc w:val="both"/>
        <w:rPr>
          <w:sz w:val="24"/>
          <w:szCs w:val="24"/>
        </w:rPr>
      </w:pPr>
      <w:r w:rsidRPr="003D71C3">
        <w:rPr>
          <w:sz w:val="24"/>
          <w:szCs w:val="24"/>
        </w:rPr>
        <w:t>Εγχειρίδιο για τις απαιτήσεις του συστήματος σε μορφή .doc</w:t>
      </w:r>
    </w:p>
    <w:p w:rsidR="0053705E" w:rsidRPr="003D71C3" w:rsidRDefault="0053705E" w:rsidP="006E6367">
      <w:pPr>
        <w:pStyle w:val="ListParagraph1"/>
        <w:numPr>
          <w:ilvl w:val="0"/>
          <w:numId w:val="52"/>
        </w:numPr>
        <w:jc w:val="both"/>
        <w:rPr>
          <w:sz w:val="24"/>
          <w:szCs w:val="24"/>
        </w:rPr>
      </w:pPr>
      <w:r w:rsidRPr="003D71C3">
        <w:rPr>
          <w:sz w:val="24"/>
          <w:szCs w:val="24"/>
        </w:rPr>
        <w:t>Εγχειρίδιο παραμετροποίησης συστήματος σε μορφή .doc</w:t>
      </w:r>
    </w:p>
    <w:p w:rsidR="0053705E" w:rsidRPr="003D71C3" w:rsidRDefault="0053705E" w:rsidP="006E6367">
      <w:pPr>
        <w:pStyle w:val="ListParagraph1"/>
        <w:numPr>
          <w:ilvl w:val="0"/>
          <w:numId w:val="52"/>
        </w:numPr>
        <w:jc w:val="both"/>
        <w:rPr>
          <w:sz w:val="24"/>
          <w:szCs w:val="24"/>
        </w:rPr>
      </w:pPr>
      <w:r w:rsidRPr="003D71C3">
        <w:rPr>
          <w:sz w:val="24"/>
          <w:szCs w:val="24"/>
        </w:rPr>
        <w:t>Περιγραφή σχήματος δεδομένων σε μορφή .doc και σε ηλεκτρονική μορφή chm.</w:t>
      </w:r>
    </w:p>
    <w:p w:rsidR="0053705E" w:rsidRPr="003D71C3" w:rsidRDefault="0053705E" w:rsidP="006E6367">
      <w:pPr>
        <w:pStyle w:val="ListParagraph1"/>
        <w:numPr>
          <w:ilvl w:val="0"/>
          <w:numId w:val="52"/>
        </w:numPr>
        <w:jc w:val="both"/>
        <w:rPr>
          <w:sz w:val="24"/>
          <w:szCs w:val="24"/>
        </w:rPr>
      </w:pPr>
      <w:r w:rsidRPr="003D71C3">
        <w:rPr>
          <w:sz w:val="24"/>
          <w:szCs w:val="24"/>
        </w:rPr>
        <w:t>Εγχειρίδιο λήψης εφεδρικών αντιγράφων ασφαλείας σε μορφή .doc</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32" w:name="_Toc393904924"/>
      <w:r w:rsidRPr="00800986">
        <w:rPr>
          <w:rFonts w:ascii="Calibri" w:hAnsi="Calibri"/>
        </w:rPr>
        <w:t>Υπηρεσίες Πιλοτικής Λειτουργίας</w:t>
      </w:r>
      <w:bookmarkEnd w:id="32"/>
    </w:p>
    <w:p w:rsidR="0053705E" w:rsidRDefault="0053705E" w:rsidP="006E6367">
      <w:pPr>
        <w:pStyle w:val="ListParagraph1"/>
        <w:numPr>
          <w:ilvl w:val="0"/>
          <w:numId w:val="38"/>
        </w:numPr>
        <w:jc w:val="both"/>
        <w:rPr>
          <w:sz w:val="24"/>
          <w:szCs w:val="24"/>
        </w:rPr>
      </w:pPr>
      <w:r w:rsidRPr="003D71C3">
        <w:rPr>
          <w:sz w:val="24"/>
          <w:szCs w:val="24"/>
        </w:rPr>
        <w:t>Ο ανάδοχος, κατά την περίοδο της πιλοτικής λειτουργίας έχει τις εξής υποχρεώσεις:</w:t>
      </w:r>
    </w:p>
    <w:p w:rsidR="0053705E" w:rsidRPr="003820EC" w:rsidRDefault="0053705E" w:rsidP="003820EC">
      <w:pPr>
        <w:pStyle w:val="ListParagraph1"/>
        <w:numPr>
          <w:ilvl w:val="0"/>
          <w:numId w:val="91"/>
        </w:numPr>
        <w:jc w:val="both"/>
        <w:rPr>
          <w:sz w:val="24"/>
          <w:szCs w:val="24"/>
        </w:rPr>
      </w:pPr>
      <w:r>
        <w:rPr>
          <w:sz w:val="24"/>
          <w:szCs w:val="24"/>
        </w:rPr>
        <w:t>Α</w:t>
      </w:r>
      <w:r w:rsidRPr="003820EC">
        <w:rPr>
          <w:sz w:val="24"/>
          <w:szCs w:val="24"/>
        </w:rPr>
        <w:t xml:space="preserve">ποσφαλμάτωση των εφαρμογών </w:t>
      </w:r>
    </w:p>
    <w:p w:rsidR="0053705E" w:rsidRPr="003820EC" w:rsidRDefault="0053705E" w:rsidP="003820EC">
      <w:pPr>
        <w:pStyle w:val="ListParagraph1"/>
        <w:numPr>
          <w:ilvl w:val="0"/>
          <w:numId w:val="91"/>
        </w:numPr>
        <w:jc w:val="both"/>
        <w:rPr>
          <w:sz w:val="24"/>
          <w:szCs w:val="24"/>
        </w:rPr>
      </w:pPr>
      <w:r w:rsidRPr="003820EC">
        <w:rPr>
          <w:sz w:val="24"/>
          <w:szCs w:val="24"/>
        </w:rPr>
        <w:t xml:space="preserve">Επίλυση προβλημάτων – υποστήριξη χρηστών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Συλλογή παρατηρήσεων από τους χρήστες </w:t>
      </w:r>
    </w:p>
    <w:p w:rsidR="0053705E" w:rsidRPr="003820EC" w:rsidRDefault="0053705E" w:rsidP="003820EC">
      <w:pPr>
        <w:pStyle w:val="ListParagraph1"/>
        <w:numPr>
          <w:ilvl w:val="0"/>
          <w:numId w:val="91"/>
        </w:numPr>
        <w:jc w:val="both"/>
        <w:rPr>
          <w:sz w:val="24"/>
          <w:szCs w:val="24"/>
        </w:rPr>
      </w:pPr>
      <w:r w:rsidRPr="003820EC">
        <w:rPr>
          <w:sz w:val="24"/>
          <w:szCs w:val="24"/>
        </w:rPr>
        <w:t xml:space="preserve">Διόρθωση / Διαχείριση λαθών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Συντήρηση λογισμικού και εφαρμογών </w:t>
      </w:r>
    </w:p>
    <w:p w:rsidR="0053705E" w:rsidRPr="003820EC" w:rsidRDefault="0053705E" w:rsidP="003820EC">
      <w:pPr>
        <w:pStyle w:val="ListParagraph1"/>
        <w:numPr>
          <w:ilvl w:val="0"/>
          <w:numId w:val="91"/>
        </w:numPr>
        <w:jc w:val="both"/>
        <w:rPr>
          <w:sz w:val="24"/>
          <w:szCs w:val="24"/>
        </w:rPr>
      </w:pPr>
      <w:r w:rsidRPr="003820EC">
        <w:rPr>
          <w:sz w:val="24"/>
          <w:szCs w:val="24"/>
        </w:rPr>
        <w:t xml:space="preserve">Εντοπισμός αιτιών βλαβών/ δυσλειτουργιών και αποκατάσταση.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Παράδοση – εγκατάσταση τυχόν νέων εκδόσεων λογισμικού </w:t>
      </w:r>
    </w:p>
    <w:p w:rsidR="0053705E" w:rsidRPr="003820EC" w:rsidRDefault="0053705E" w:rsidP="003820EC">
      <w:pPr>
        <w:pStyle w:val="ListParagraph1"/>
        <w:numPr>
          <w:ilvl w:val="0"/>
          <w:numId w:val="91"/>
        </w:numPr>
        <w:jc w:val="both"/>
        <w:rPr>
          <w:sz w:val="24"/>
          <w:szCs w:val="24"/>
        </w:rPr>
      </w:pPr>
      <w:r w:rsidRPr="003820EC">
        <w:rPr>
          <w:sz w:val="24"/>
          <w:szCs w:val="24"/>
        </w:rPr>
        <w:t xml:space="preserve">Εξασφάλιση ορθής λειτουργίας όλων των customizations και διεπαφών με άλλα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συστήματα με τις νεότερες εκδόσεις.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Παράδοση αντιτύπων όλων των μεταβολών ή των επανεκδόσεων ή τροποποιήσεων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των εγχειριδίων λογισμικού. </w:t>
      </w:r>
    </w:p>
    <w:p w:rsidR="0053705E" w:rsidRPr="003820EC" w:rsidRDefault="0053705E" w:rsidP="003820EC">
      <w:pPr>
        <w:pStyle w:val="ListParagraph1"/>
        <w:numPr>
          <w:ilvl w:val="0"/>
          <w:numId w:val="91"/>
        </w:numPr>
        <w:jc w:val="both"/>
        <w:rPr>
          <w:sz w:val="24"/>
          <w:szCs w:val="24"/>
        </w:rPr>
      </w:pPr>
      <w:r w:rsidRPr="003820EC">
        <w:rPr>
          <w:sz w:val="24"/>
          <w:szCs w:val="24"/>
        </w:rPr>
        <w:t xml:space="preserve">On the job training (Υποστήριξη χρηστών/ διαχειριστών καθ’ όλη την περίοδο της πιλοτικής και δοκιμαστικής λειτουργίας) </w:t>
      </w:r>
    </w:p>
    <w:p w:rsidR="0053705E" w:rsidRPr="003820EC" w:rsidRDefault="0053705E" w:rsidP="003820EC">
      <w:pPr>
        <w:pStyle w:val="ListParagraph1"/>
        <w:numPr>
          <w:ilvl w:val="0"/>
          <w:numId w:val="91"/>
        </w:numPr>
        <w:jc w:val="both"/>
        <w:rPr>
          <w:sz w:val="24"/>
          <w:szCs w:val="24"/>
        </w:rPr>
      </w:pPr>
      <w:r w:rsidRPr="003820EC">
        <w:rPr>
          <w:sz w:val="24"/>
          <w:szCs w:val="24"/>
        </w:rPr>
        <w:t xml:space="preserve">Αξιολόγηση συστήματος </w:t>
      </w:r>
    </w:p>
    <w:p w:rsidR="0053705E" w:rsidRPr="003820EC" w:rsidRDefault="0053705E" w:rsidP="003820EC">
      <w:pPr>
        <w:pStyle w:val="ListParagraph1"/>
        <w:numPr>
          <w:ilvl w:val="0"/>
          <w:numId w:val="91"/>
        </w:numPr>
        <w:jc w:val="both"/>
        <w:rPr>
          <w:sz w:val="24"/>
          <w:szCs w:val="24"/>
        </w:rPr>
      </w:pPr>
      <w:r w:rsidRPr="003820EC">
        <w:rPr>
          <w:sz w:val="24"/>
          <w:szCs w:val="24"/>
        </w:rPr>
        <w:t xml:space="preserve">Υπηρεσίες Τεχνικής Υποστήριξης μέσω Λειτουργίας Helpdesk. </w:t>
      </w:r>
    </w:p>
    <w:p w:rsidR="0053705E" w:rsidRPr="003820EC" w:rsidRDefault="0053705E" w:rsidP="003820EC">
      <w:pPr>
        <w:pStyle w:val="ListParagraph1"/>
        <w:numPr>
          <w:ilvl w:val="0"/>
          <w:numId w:val="91"/>
        </w:numPr>
        <w:jc w:val="both"/>
        <w:rPr>
          <w:sz w:val="24"/>
          <w:szCs w:val="24"/>
        </w:rPr>
      </w:pPr>
      <w:r w:rsidRPr="003820EC">
        <w:rPr>
          <w:sz w:val="24"/>
          <w:szCs w:val="24"/>
        </w:rPr>
        <w:t xml:space="preserve">On site υποστήριξη. Όταν τα αναφερόμενα προβλήματα δεν μπορούν να επιλυθούν απευθείας και οριστικά από το πρώτο επίπεδο παρέμβασης (Helpdesk), πρέπει να προωθούνται σε ειδικούς οι οποίοι θα δίνουν την απαιτούμενη λύση επιτόπου. </w:t>
      </w:r>
    </w:p>
    <w:p w:rsidR="0053705E" w:rsidRPr="003820EC" w:rsidRDefault="0053705E" w:rsidP="003820EC">
      <w:pPr>
        <w:pStyle w:val="ListParagraph1"/>
        <w:numPr>
          <w:ilvl w:val="0"/>
          <w:numId w:val="91"/>
        </w:numPr>
        <w:jc w:val="both"/>
        <w:rPr>
          <w:sz w:val="24"/>
          <w:szCs w:val="24"/>
          <w:lang w:val="en-US"/>
        </w:rPr>
      </w:pPr>
      <w:r w:rsidRPr="003820EC">
        <w:rPr>
          <w:sz w:val="24"/>
          <w:szCs w:val="24"/>
        </w:rPr>
        <w:t>Υποστήριξη</w:t>
      </w:r>
      <w:r w:rsidRPr="003820EC">
        <w:rPr>
          <w:sz w:val="24"/>
          <w:szCs w:val="24"/>
          <w:lang w:val="en-US"/>
        </w:rPr>
        <w:t xml:space="preserve"> </w:t>
      </w:r>
      <w:r w:rsidRPr="003820EC">
        <w:rPr>
          <w:sz w:val="24"/>
          <w:szCs w:val="24"/>
        </w:rPr>
        <w:t>της</w:t>
      </w:r>
      <w:r w:rsidRPr="003820EC">
        <w:rPr>
          <w:sz w:val="24"/>
          <w:szCs w:val="24"/>
          <w:lang w:val="en-US"/>
        </w:rPr>
        <w:t xml:space="preserve"> </w:t>
      </w:r>
      <w:r w:rsidRPr="003820EC">
        <w:rPr>
          <w:sz w:val="24"/>
          <w:szCs w:val="24"/>
        </w:rPr>
        <w:t>λειτουργίας</w:t>
      </w:r>
      <w:r w:rsidRPr="003820EC">
        <w:rPr>
          <w:sz w:val="24"/>
          <w:szCs w:val="24"/>
          <w:lang w:val="en-US"/>
        </w:rPr>
        <w:t xml:space="preserve"> </w:t>
      </w:r>
      <w:r w:rsidRPr="003820EC">
        <w:rPr>
          <w:sz w:val="24"/>
          <w:szCs w:val="24"/>
        </w:rPr>
        <w:t>των</w:t>
      </w:r>
      <w:r w:rsidRPr="003820EC">
        <w:rPr>
          <w:sz w:val="24"/>
          <w:szCs w:val="24"/>
          <w:lang w:val="en-US"/>
        </w:rPr>
        <w:t xml:space="preserve"> Servers (backup / disaster recovery policy / security)</w:t>
      </w:r>
    </w:p>
    <w:p w:rsidR="0053705E" w:rsidRPr="003D71C3" w:rsidRDefault="0053705E" w:rsidP="006E6367">
      <w:pPr>
        <w:pStyle w:val="ListParagraph1"/>
        <w:numPr>
          <w:ilvl w:val="0"/>
          <w:numId w:val="38"/>
        </w:numPr>
        <w:jc w:val="both"/>
        <w:rPr>
          <w:sz w:val="24"/>
          <w:szCs w:val="24"/>
        </w:rPr>
      </w:pPr>
      <w:r w:rsidRPr="003D71C3">
        <w:rPr>
          <w:sz w:val="24"/>
          <w:szCs w:val="24"/>
        </w:rPr>
        <w:t>Επιπλέον, αν κατά τη διάρκεια της πιλοτικής λειτουργίας διαπιστωθούν προβλήματα ή μη πλήρωση των προδιαγραφόμενων απαιτήσεων, ο ανάδοχος έχει υποχρέωση να προβεί στις κατάλληλες διορθώσεις και αλλαγές.</w:t>
      </w:r>
    </w:p>
    <w:p w:rsidR="0053705E" w:rsidRPr="003D71C3" w:rsidRDefault="0053705E" w:rsidP="006E6367">
      <w:pPr>
        <w:pStyle w:val="ListParagraph1"/>
        <w:numPr>
          <w:ilvl w:val="0"/>
          <w:numId w:val="38"/>
        </w:numPr>
        <w:jc w:val="both"/>
        <w:rPr>
          <w:sz w:val="24"/>
          <w:szCs w:val="24"/>
        </w:rPr>
      </w:pPr>
      <w:r w:rsidRPr="003D71C3">
        <w:rPr>
          <w:sz w:val="24"/>
          <w:szCs w:val="24"/>
        </w:rPr>
        <w:t>Στο τέλος της πιλοτικής λειτουργίας ο Ανάδοχος είναι υποχρεωμένος να παραδώσει όλους τους κωδικούς ελέγχου του συστήματος.</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33" w:name="_Toc393904925"/>
      <w:r w:rsidRPr="00800986">
        <w:rPr>
          <w:rFonts w:ascii="Calibri" w:hAnsi="Calibri"/>
        </w:rPr>
        <w:t>Υπηρεσίες Εγγύησης «Καλής Λειτουργίας»</w:t>
      </w:r>
      <w:bookmarkEnd w:id="33"/>
    </w:p>
    <w:p w:rsidR="0053705E" w:rsidRPr="003D71C3" w:rsidRDefault="0053705E" w:rsidP="002C1252">
      <w:pPr>
        <w:pStyle w:val="ListParagraph1"/>
        <w:numPr>
          <w:ilvl w:val="0"/>
          <w:numId w:val="36"/>
        </w:numPr>
        <w:jc w:val="both"/>
        <w:rPr>
          <w:sz w:val="24"/>
          <w:szCs w:val="24"/>
        </w:rPr>
      </w:pPr>
      <w:r w:rsidRPr="003D71C3">
        <w:rPr>
          <w:sz w:val="24"/>
          <w:szCs w:val="24"/>
        </w:rPr>
        <w:t xml:space="preserve">Η ελάχιστη ζητούμενη περίοδος εγγύησης είναι ένα (1) έτος από την Οριστική Παραλαβή του Έργου. </w:t>
      </w:r>
    </w:p>
    <w:p w:rsidR="0053705E" w:rsidRPr="003D71C3" w:rsidRDefault="0053705E" w:rsidP="002C1252">
      <w:pPr>
        <w:pStyle w:val="ListParagraph1"/>
        <w:numPr>
          <w:ilvl w:val="0"/>
          <w:numId w:val="36"/>
        </w:numPr>
        <w:jc w:val="both"/>
        <w:rPr>
          <w:sz w:val="24"/>
          <w:szCs w:val="24"/>
        </w:rPr>
      </w:pPr>
      <w:r w:rsidRPr="003D71C3">
        <w:rPr>
          <w:sz w:val="24"/>
          <w:szCs w:val="24"/>
        </w:rPr>
        <w:t xml:space="preserve">Ο ανάδοχος υποχρεούται να παρέχει Υπηρεσίες Εγγύησης του προσφερόμενου λογισμικού εφαρμογών καθ’ όλη τη διάρκεια της εγγύησης. </w:t>
      </w:r>
    </w:p>
    <w:p w:rsidR="0053705E" w:rsidRPr="003D71C3" w:rsidRDefault="0053705E" w:rsidP="002C1252">
      <w:pPr>
        <w:pStyle w:val="ListParagraph1"/>
        <w:numPr>
          <w:ilvl w:val="0"/>
          <w:numId w:val="36"/>
        </w:numPr>
        <w:jc w:val="both"/>
        <w:rPr>
          <w:sz w:val="24"/>
          <w:szCs w:val="24"/>
        </w:rPr>
      </w:pPr>
      <w:r w:rsidRPr="003D71C3">
        <w:rPr>
          <w:sz w:val="24"/>
          <w:szCs w:val="24"/>
        </w:rPr>
        <w:t xml:space="preserve">Οι υπηρεσίες στοχεύουν στην εξασφάλιση της καλής λειτουργίας του συνόλου του λογισμικού και των εφαρμογών, την άμεση ανταπόκριση του αναδόχου σε λειτουργικά προβλήματα και την αποκατάστασή τους. </w:t>
      </w:r>
    </w:p>
    <w:p w:rsidR="0053705E" w:rsidRPr="003D71C3" w:rsidRDefault="0053705E" w:rsidP="002C1252">
      <w:pPr>
        <w:pStyle w:val="ListParagraph1"/>
        <w:numPr>
          <w:ilvl w:val="0"/>
          <w:numId w:val="36"/>
        </w:numPr>
        <w:jc w:val="both"/>
        <w:rPr>
          <w:sz w:val="24"/>
          <w:szCs w:val="24"/>
        </w:rPr>
      </w:pPr>
      <w:r w:rsidRPr="003D71C3">
        <w:rPr>
          <w:sz w:val="24"/>
          <w:szCs w:val="24"/>
        </w:rPr>
        <w:t>Οι υπηρεσίες που θα παρέχονται είναι οι εξής:</w:t>
      </w:r>
    </w:p>
    <w:p w:rsidR="0053705E" w:rsidRPr="003D71C3" w:rsidRDefault="0053705E" w:rsidP="006E6367">
      <w:pPr>
        <w:pStyle w:val="ListParagraph1"/>
        <w:numPr>
          <w:ilvl w:val="0"/>
          <w:numId w:val="53"/>
        </w:numPr>
        <w:jc w:val="both"/>
        <w:rPr>
          <w:sz w:val="24"/>
          <w:szCs w:val="24"/>
        </w:rPr>
      </w:pPr>
      <w:r w:rsidRPr="003D71C3">
        <w:rPr>
          <w:sz w:val="24"/>
          <w:szCs w:val="24"/>
        </w:rPr>
        <w:t xml:space="preserve">Διόρθωση σφαλμάτων (bugs) του λογισμικού των εφαρμογών του συστήματος, είτε με απομακρυσμένη βοήθεια (μέσω τηλεφώνου, email, fax ή web) είτε με επίσκεψη στελεχών του αναδόχου στους χώρους εγκατάστασης εφαρμογών. </w:t>
      </w:r>
    </w:p>
    <w:p w:rsidR="0053705E" w:rsidRPr="003D71C3" w:rsidRDefault="0053705E" w:rsidP="006E6367">
      <w:pPr>
        <w:pStyle w:val="ListParagraph1"/>
        <w:numPr>
          <w:ilvl w:val="0"/>
          <w:numId w:val="53"/>
        </w:numPr>
        <w:jc w:val="both"/>
        <w:rPr>
          <w:sz w:val="24"/>
          <w:szCs w:val="24"/>
        </w:rPr>
      </w:pPr>
      <w:r w:rsidRPr="003D71C3">
        <w:rPr>
          <w:sz w:val="24"/>
          <w:szCs w:val="24"/>
        </w:rPr>
        <w:t>Πρόσβαση του προσωπικού του Φορέα στο γραφείο υποστήριξης του αναδόχου μέσω τηλεφώνου, email, fax ή web.</w:t>
      </w:r>
    </w:p>
    <w:p w:rsidR="0053705E" w:rsidRPr="003D71C3" w:rsidRDefault="0053705E" w:rsidP="006E6367">
      <w:pPr>
        <w:pStyle w:val="ListParagraph1"/>
        <w:numPr>
          <w:ilvl w:val="0"/>
          <w:numId w:val="53"/>
        </w:numPr>
        <w:jc w:val="both"/>
        <w:rPr>
          <w:sz w:val="24"/>
          <w:szCs w:val="24"/>
        </w:rPr>
      </w:pPr>
      <w:r w:rsidRPr="003D71C3">
        <w:rPr>
          <w:sz w:val="24"/>
          <w:szCs w:val="24"/>
        </w:rPr>
        <w:t xml:space="preserve"> Βελτιώσεις, παράδοση, υποστήριξη και εγκατάσταση τυχόν νέων εκδόσεων του προσφερόμενου λογισμικού και του λογισμικού εφαρμογών. </w:t>
      </w:r>
    </w:p>
    <w:p w:rsidR="0053705E" w:rsidRPr="003D71C3" w:rsidRDefault="0053705E" w:rsidP="006E6367">
      <w:pPr>
        <w:pStyle w:val="ListParagraph1"/>
        <w:numPr>
          <w:ilvl w:val="0"/>
          <w:numId w:val="53"/>
        </w:numPr>
        <w:jc w:val="both"/>
        <w:rPr>
          <w:sz w:val="24"/>
          <w:szCs w:val="24"/>
        </w:rPr>
      </w:pPr>
      <w:r w:rsidRPr="003D71C3">
        <w:rPr>
          <w:sz w:val="24"/>
          <w:szCs w:val="24"/>
        </w:rPr>
        <w:t xml:space="preserve">Η διαθεσιμότητα του συστήματος πρέπει να είναι 99.9%. </w:t>
      </w:r>
    </w:p>
    <w:p w:rsidR="0053705E" w:rsidRPr="003D71C3" w:rsidRDefault="0053705E" w:rsidP="006E6367">
      <w:pPr>
        <w:pStyle w:val="ListParagraph1"/>
        <w:numPr>
          <w:ilvl w:val="0"/>
          <w:numId w:val="53"/>
        </w:numPr>
        <w:jc w:val="both"/>
        <w:rPr>
          <w:sz w:val="24"/>
          <w:szCs w:val="24"/>
        </w:rPr>
      </w:pPr>
      <w:r w:rsidRPr="003D71C3">
        <w:rPr>
          <w:sz w:val="24"/>
          <w:szCs w:val="24"/>
        </w:rPr>
        <w:t xml:space="preserve">Τυχόν προσαρμογές που θα απαιτούνται στα πλαίσια νομοθετικών αλλαγών. </w:t>
      </w:r>
    </w:p>
    <w:p w:rsidR="0053705E" w:rsidRPr="003D71C3" w:rsidRDefault="0053705E" w:rsidP="006E6367">
      <w:pPr>
        <w:pStyle w:val="ListParagraph1"/>
        <w:numPr>
          <w:ilvl w:val="0"/>
          <w:numId w:val="53"/>
        </w:numPr>
        <w:jc w:val="both"/>
        <w:rPr>
          <w:sz w:val="24"/>
          <w:szCs w:val="24"/>
        </w:rPr>
      </w:pPr>
      <w:r w:rsidRPr="003D71C3">
        <w:rPr>
          <w:sz w:val="24"/>
          <w:szCs w:val="24"/>
        </w:rPr>
        <w:t xml:space="preserve">Παράδοση ενημερωμένου υλικού τεκμηρίωσης (εντύπων και ηλεκτρονικών αντιτύπων) με τυχόν τροποποιήσεις του συστήματος. </w:t>
      </w:r>
    </w:p>
    <w:p w:rsidR="0053705E" w:rsidRPr="003D71C3" w:rsidRDefault="0053705E" w:rsidP="002C1252">
      <w:pPr>
        <w:pStyle w:val="ListParagraph1"/>
        <w:numPr>
          <w:ilvl w:val="0"/>
          <w:numId w:val="36"/>
        </w:numPr>
        <w:jc w:val="both"/>
        <w:rPr>
          <w:sz w:val="24"/>
          <w:szCs w:val="24"/>
        </w:rPr>
      </w:pPr>
      <w:r w:rsidRPr="003D71C3">
        <w:rPr>
          <w:sz w:val="24"/>
          <w:szCs w:val="24"/>
        </w:rPr>
        <w:t xml:space="preserve">Ο ανάδοχος οφείλει να διαθέτει σε ετοιμότητα τεχνικό προσωπικό με την κατάλληλη εμπειρία για την αποκατάσταση των βλαβών. </w:t>
      </w:r>
    </w:p>
    <w:p w:rsidR="0053705E" w:rsidRPr="003D71C3" w:rsidRDefault="0053705E" w:rsidP="002C1252">
      <w:pPr>
        <w:pStyle w:val="ListParagraph1"/>
        <w:numPr>
          <w:ilvl w:val="0"/>
          <w:numId w:val="36"/>
        </w:numPr>
        <w:jc w:val="both"/>
        <w:rPr>
          <w:sz w:val="24"/>
          <w:szCs w:val="24"/>
        </w:rPr>
      </w:pPr>
      <w:r w:rsidRPr="003D71C3">
        <w:rPr>
          <w:sz w:val="24"/>
          <w:szCs w:val="24"/>
        </w:rPr>
        <w:t xml:space="preserve">Ο εξοπλισμός που θα χρησιμοποιείται ανήκει στην κυριότητα του ανάδοχου. </w:t>
      </w:r>
    </w:p>
    <w:p w:rsidR="0053705E" w:rsidRPr="004A5250" w:rsidRDefault="0053705E" w:rsidP="002C1252">
      <w:pPr>
        <w:pStyle w:val="ListParagraph1"/>
        <w:numPr>
          <w:ilvl w:val="0"/>
          <w:numId w:val="36"/>
        </w:numPr>
        <w:jc w:val="both"/>
        <w:rPr>
          <w:sz w:val="24"/>
          <w:szCs w:val="24"/>
        </w:rPr>
      </w:pPr>
      <w:r w:rsidRPr="003D71C3">
        <w:rPr>
          <w:sz w:val="24"/>
          <w:szCs w:val="24"/>
        </w:rPr>
        <w:t xml:space="preserve">Για την καταγραφή των βλαβών θα υπάρχει η δυνατότητα να γίνεται με </w:t>
      </w:r>
      <w:r w:rsidRPr="004A5250">
        <w:rPr>
          <w:sz w:val="24"/>
          <w:szCs w:val="24"/>
        </w:rPr>
        <w:t xml:space="preserve">όλους τους δυνατούς τρόπους: τηλέφωνο, </w:t>
      </w:r>
      <w:r w:rsidRPr="004A5250">
        <w:rPr>
          <w:sz w:val="24"/>
          <w:szCs w:val="24"/>
          <w:lang w:val="en-US"/>
        </w:rPr>
        <w:t>email</w:t>
      </w:r>
      <w:r w:rsidRPr="004A5250">
        <w:rPr>
          <w:sz w:val="24"/>
          <w:szCs w:val="24"/>
        </w:rPr>
        <w:t xml:space="preserve"> και </w:t>
      </w:r>
      <w:r w:rsidRPr="004A5250">
        <w:rPr>
          <w:sz w:val="24"/>
          <w:szCs w:val="24"/>
          <w:lang w:val="en-US"/>
        </w:rPr>
        <w:t>fax</w:t>
      </w:r>
      <w:r w:rsidRPr="004A5250">
        <w:rPr>
          <w:sz w:val="24"/>
          <w:szCs w:val="24"/>
        </w:rPr>
        <w:t>.</w:t>
      </w:r>
    </w:p>
    <w:p w:rsidR="0053705E" w:rsidRPr="004A5250" w:rsidRDefault="0053705E" w:rsidP="002C1252">
      <w:pPr>
        <w:pStyle w:val="ListParagraph1"/>
        <w:numPr>
          <w:ilvl w:val="0"/>
          <w:numId w:val="36"/>
        </w:numPr>
        <w:jc w:val="both"/>
        <w:rPr>
          <w:sz w:val="24"/>
          <w:szCs w:val="24"/>
        </w:rPr>
      </w:pPr>
      <w:r w:rsidRPr="004A5250">
        <w:rPr>
          <w:sz w:val="24"/>
          <w:szCs w:val="24"/>
        </w:rPr>
        <w:t xml:space="preserve">Οι ώρες υποστήριξης που θα προσφέρεται από τον Ανάδοχο είναι 09.00-17.00 με </w:t>
      </w:r>
      <w:r>
        <w:rPr>
          <w:sz w:val="24"/>
          <w:szCs w:val="24"/>
        </w:rPr>
        <w:t>υποχρεωτική απόκριση του αιτήματος εντός 24 ωρών από την ώρα της υποβολής του.</w:t>
      </w:r>
    </w:p>
    <w:p w:rsidR="0053705E" w:rsidRPr="00800986" w:rsidRDefault="0053705E" w:rsidP="002C1252">
      <w:pPr>
        <w:pStyle w:val="2"/>
        <w:keepLines/>
        <w:numPr>
          <w:ilvl w:val="0"/>
          <w:numId w:val="17"/>
        </w:numPr>
        <w:spacing w:before="200" w:after="0" w:line="276" w:lineRule="auto"/>
        <w:jc w:val="both"/>
      </w:pPr>
      <w:bookmarkStart w:id="34" w:name="_Toc393904926"/>
      <w:r w:rsidRPr="00800986">
        <w:rPr>
          <w:rFonts w:ascii="Calibri" w:hAnsi="Calibri"/>
        </w:rPr>
        <w:t>Υπηρεσίες Συντήρησης</w:t>
      </w:r>
      <w:bookmarkEnd w:id="34"/>
    </w:p>
    <w:p w:rsidR="0053705E" w:rsidRPr="003D71C3" w:rsidRDefault="0053705E" w:rsidP="002C1252">
      <w:pPr>
        <w:pStyle w:val="ListParagraph1"/>
        <w:ind w:left="0"/>
        <w:jc w:val="both"/>
        <w:rPr>
          <w:sz w:val="24"/>
        </w:rPr>
      </w:pPr>
      <w:r w:rsidRPr="003D71C3">
        <w:rPr>
          <w:sz w:val="24"/>
        </w:rPr>
        <w:t>Ο Ανάδοχος έχει τη δυνατότητα να υποβάλλει κατά την προκήρυξη του Διαγωνισμού για την εκτέλεση του Έργου (μαζί με την Οικονομική και Τεχνική Προσφορά του) και προσφορά Συντήρησης του εν λόγω Έργου, παρόλο που κάτι τέτοιο δεν απαιτείται, δεν κρίνεται και δεν αξιολογείται τη συγκεκριμένη χρονική στιγμή. Η ενδεικτική αυτή προσφορά δεν θα πρέπει να ξεπερνά σε ετήσιο κόστος το 5% του συνολικού τιμήματος εκτέλεσης του Έργου, χωρίς το Φόρο Προστιθέμενης Αξίας και θα αφορά σε 1-3 έτη συντήρησης.</w:t>
      </w:r>
    </w:p>
    <w:p w:rsidR="0053705E" w:rsidRPr="00800986" w:rsidRDefault="0053705E" w:rsidP="002C1252">
      <w:pPr>
        <w:pStyle w:val="2"/>
        <w:keepLines/>
        <w:numPr>
          <w:ilvl w:val="0"/>
          <w:numId w:val="17"/>
        </w:numPr>
        <w:spacing w:before="200" w:after="0" w:line="276" w:lineRule="auto"/>
        <w:jc w:val="both"/>
        <w:rPr>
          <w:rFonts w:ascii="Calibri" w:hAnsi="Calibri"/>
        </w:rPr>
      </w:pPr>
      <w:bookmarkStart w:id="35" w:name="_Toc393904927"/>
      <w:r w:rsidRPr="00800986">
        <w:rPr>
          <w:rFonts w:ascii="Calibri" w:hAnsi="Calibri"/>
          <w:lang w:val="el-GR"/>
        </w:rPr>
        <w:t>Ρήτρες καθυστέρησης</w:t>
      </w:r>
      <w:bookmarkEnd w:id="35"/>
      <w:r w:rsidRPr="00800986">
        <w:rPr>
          <w:rFonts w:ascii="Calibri" w:hAnsi="Calibri"/>
          <w:lang w:val="el-GR"/>
        </w:rPr>
        <w:t xml:space="preserve"> </w:t>
      </w:r>
    </w:p>
    <w:p w:rsidR="0053705E" w:rsidRPr="003D71C3" w:rsidRDefault="0053705E" w:rsidP="002C1252">
      <w:pPr>
        <w:pStyle w:val="Style18"/>
        <w:spacing w:after="160" w:line="276" w:lineRule="auto"/>
        <w:jc w:val="both"/>
        <w:rPr>
          <w:rFonts w:ascii="Calibri" w:hAnsi="Calibri"/>
          <w:szCs w:val="22"/>
          <w:lang w:eastAsia="en-US"/>
        </w:rPr>
      </w:pPr>
      <w:r w:rsidRPr="003D71C3">
        <w:rPr>
          <w:rFonts w:ascii="Calibri" w:hAnsi="Calibri"/>
          <w:b/>
          <w:szCs w:val="22"/>
          <w:lang w:eastAsia="en-US"/>
        </w:rPr>
        <w:t>Α.3.17.1</w:t>
      </w:r>
      <w:r w:rsidRPr="003D71C3">
        <w:rPr>
          <w:rFonts w:ascii="Calibri" w:hAnsi="Calibri"/>
          <w:szCs w:val="22"/>
          <w:lang w:eastAsia="en-US"/>
        </w:rPr>
        <w:t>. Η παράδοση και η παραλαβή του Έργου θα γίνει σύμφωνα  με το χρονοδιάγραμμα υλοποίησής  του. Σε  περίπτωση  καθυστέρησης  παράδοσης ενδιάμεσης Φάσης του Έργου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53705E" w:rsidRPr="003D71C3" w:rsidRDefault="0053705E" w:rsidP="002C1252">
      <w:pPr>
        <w:pStyle w:val="Style18"/>
        <w:spacing w:after="160" w:line="276" w:lineRule="auto"/>
        <w:jc w:val="both"/>
        <w:rPr>
          <w:rFonts w:ascii="Calibri" w:hAnsi="Calibri"/>
          <w:szCs w:val="22"/>
          <w:lang w:eastAsia="en-US"/>
        </w:rPr>
      </w:pPr>
      <w:r w:rsidRPr="003D71C3">
        <w:rPr>
          <w:rFonts w:ascii="Calibri" w:hAnsi="Calibri"/>
          <w:szCs w:val="22"/>
          <w:lang w:eastAsia="en-US"/>
        </w:rPr>
        <w:t>Αν παρέλθουν οι συμφωνημένες ημερομηνίες παράδοσης και τα παραδοτέα δεν παραδοθούν  σύμφωνα  με  τους  συμβατικούς  όρους,  τότε  ο  Ανάδοχος υποχρεούται να καταβάλλει ως ποινική ρήτρα για κάθε ημέρα καθυστέρησης:</w:t>
      </w:r>
    </w:p>
    <w:p w:rsidR="0053705E" w:rsidRPr="003D71C3" w:rsidRDefault="0053705E" w:rsidP="002C1252">
      <w:pPr>
        <w:pStyle w:val="Style33"/>
        <w:widowControl/>
        <w:spacing w:after="160" w:line="276" w:lineRule="auto"/>
        <w:jc w:val="both"/>
        <w:rPr>
          <w:rFonts w:ascii="Calibri" w:hAnsi="Calibri"/>
          <w:szCs w:val="22"/>
          <w:lang w:eastAsia="en-US"/>
        </w:rPr>
      </w:pPr>
      <w:r w:rsidRPr="003D71C3">
        <w:rPr>
          <w:rFonts w:ascii="Calibri" w:hAnsi="Calibri"/>
          <w:szCs w:val="22"/>
          <w:lang w:eastAsia="en-US"/>
        </w:rPr>
        <w:t xml:space="preserve">• Αν παρέλθουν οι συμφωνημένες ημερομηνίες παράδοσης,  τότε η Ανάδοχος εταιρεία υποχρεούται να καταβάλει ποινική ρήτρα για κάθε ημέρα καθυστέρησης ποσοστό 25% της μέσης ημερήσιας αξίας και μέχρι ποσοστού 4% του συνολικού συμβατικού τιμήματος του Έργου. Η μέση ημερήσια αξία του έργου προκύπτει αφού διαιρεθεί η συνολική χρηματική αξία του Έργου με τον αριθμό ημερών της συνολικής προθεσμίας ολοκλήρωσης του. </w:t>
      </w:r>
    </w:p>
    <w:p w:rsidR="0053705E" w:rsidRPr="003D71C3" w:rsidRDefault="0053705E" w:rsidP="002C1252">
      <w:pPr>
        <w:pStyle w:val="Style33"/>
        <w:widowControl/>
        <w:spacing w:after="160" w:line="276" w:lineRule="auto"/>
        <w:jc w:val="both"/>
        <w:rPr>
          <w:rFonts w:ascii="Calibri" w:hAnsi="Calibri"/>
          <w:szCs w:val="22"/>
          <w:lang w:eastAsia="en-US"/>
        </w:rPr>
      </w:pPr>
      <w:r w:rsidRPr="003D71C3">
        <w:rPr>
          <w:rFonts w:ascii="Calibri" w:hAnsi="Calibri"/>
          <w:szCs w:val="22"/>
          <w:lang w:eastAsia="en-US"/>
        </w:rPr>
        <w:t>• Αν παρέλθει χρονικό διάστημα τριάντα ημερών (30) από τις συμφωνηθείσες ημερομηνίες, η Αναθέτουσα Αρχή δύναται να κηρύσσει τον ανάδοχο έκπτωτο.</w:t>
      </w:r>
    </w:p>
    <w:p w:rsidR="0053705E" w:rsidRPr="003D71C3" w:rsidRDefault="0053705E" w:rsidP="002C1252">
      <w:pPr>
        <w:pStyle w:val="Style33"/>
        <w:widowControl/>
        <w:spacing w:after="160" w:line="276" w:lineRule="auto"/>
        <w:jc w:val="both"/>
        <w:rPr>
          <w:rFonts w:ascii="Calibri" w:hAnsi="Calibri"/>
          <w:szCs w:val="22"/>
          <w:lang w:eastAsia="en-US"/>
        </w:rPr>
      </w:pPr>
      <w:r w:rsidRPr="003D71C3">
        <w:rPr>
          <w:rFonts w:ascii="Calibri" w:hAnsi="Calibri"/>
          <w:szCs w:val="22"/>
          <w:lang w:eastAsia="en-US"/>
        </w:rPr>
        <w:t>• Οι ποινικές ρήτρες δεν επιβάλλονται και η έκπτωση δεν επέρχεται αν ο ανάδοχος αποδείξει ότι η καθυστέρηση οφείλεται σε ανωτέρα βία ή σε υπαιτιότητα του αναθέτοντος.</w:t>
      </w:r>
    </w:p>
    <w:p w:rsidR="0053705E" w:rsidRPr="003D71C3" w:rsidRDefault="0053705E" w:rsidP="002C1252">
      <w:pPr>
        <w:pStyle w:val="Style33"/>
        <w:widowControl/>
        <w:spacing w:after="160" w:line="276" w:lineRule="auto"/>
        <w:jc w:val="both"/>
        <w:rPr>
          <w:rFonts w:ascii="Calibri" w:hAnsi="Calibri"/>
          <w:szCs w:val="22"/>
          <w:lang w:eastAsia="en-US"/>
        </w:rPr>
      </w:pPr>
      <w:r w:rsidRPr="003D71C3">
        <w:rPr>
          <w:rFonts w:ascii="Calibri" w:hAnsi="Calibri"/>
          <w:szCs w:val="22"/>
          <w:lang w:eastAsia="en-US"/>
        </w:rPr>
        <w:t>Οι ρήτρες καθυστέρησης των παραδόσεων 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Εγγύηση Καλής Εκτέλεσης.</w:t>
      </w:r>
    </w:p>
    <w:p w:rsidR="0053705E" w:rsidRPr="003D71C3" w:rsidRDefault="0053705E" w:rsidP="002C1252">
      <w:pPr>
        <w:pStyle w:val="Style33"/>
        <w:widowControl/>
        <w:spacing w:after="160" w:line="276" w:lineRule="auto"/>
        <w:jc w:val="both"/>
        <w:rPr>
          <w:rFonts w:ascii="Calibri" w:hAnsi="Calibri"/>
          <w:szCs w:val="22"/>
          <w:lang w:eastAsia="en-US"/>
        </w:rPr>
      </w:pPr>
      <w:r w:rsidRPr="003D71C3">
        <w:rPr>
          <w:rFonts w:ascii="Calibri" w:hAnsi="Calibri"/>
          <w:szCs w:val="22"/>
          <w:lang w:eastAsia="en-US"/>
        </w:rPr>
        <w:t xml:space="preserve">Με ίδια ως άνω απόφαση ανακαλούνται οι ρήτρες καθυστέρησης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 Οι ρήτρες καθυστέρησης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 </w:t>
      </w:r>
    </w:p>
    <w:p w:rsidR="0053705E" w:rsidRPr="003D71C3" w:rsidRDefault="0053705E" w:rsidP="002C1252">
      <w:pPr>
        <w:pStyle w:val="Style33"/>
        <w:widowControl/>
        <w:spacing w:after="160" w:line="276" w:lineRule="auto"/>
        <w:jc w:val="both"/>
        <w:rPr>
          <w:rFonts w:ascii="Calibri" w:hAnsi="Calibri"/>
          <w:szCs w:val="22"/>
          <w:lang w:eastAsia="en-US"/>
        </w:rPr>
      </w:pPr>
      <w:r w:rsidRPr="003D71C3">
        <w:rPr>
          <w:rFonts w:ascii="Calibri" w:hAnsi="Calibri"/>
          <w:szCs w:val="22"/>
          <w:lang w:eastAsia="en-US"/>
        </w:rPr>
        <w:t>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rsidR="0053705E" w:rsidRPr="003D71C3" w:rsidRDefault="0053705E" w:rsidP="002C1252">
      <w:pPr>
        <w:pStyle w:val="Style33"/>
        <w:spacing w:after="160" w:line="276" w:lineRule="auto"/>
        <w:jc w:val="both"/>
        <w:rPr>
          <w:rFonts w:ascii="Calibri" w:hAnsi="Calibri"/>
          <w:szCs w:val="22"/>
          <w:lang w:eastAsia="en-US"/>
        </w:rPr>
      </w:pPr>
      <w:r w:rsidRPr="003D71C3">
        <w:rPr>
          <w:rFonts w:ascii="Calibri" w:hAnsi="Calibri"/>
          <w:b/>
          <w:szCs w:val="22"/>
          <w:lang w:eastAsia="en-US"/>
        </w:rPr>
        <w:t xml:space="preserve">Α.3.17.2. </w:t>
      </w:r>
      <w:r w:rsidRPr="003D71C3">
        <w:rPr>
          <w:rFonts w:ascii="Calibri" w:hAnsi="Calibri"/>
          <w:szCs w:val="22"/>
          <w:lang w:eastAsia="en-US"/>
        </w:rPr>
        <w:t>Περίοδος εγγύησης καλής λειτουργίας</w:t>
      </w:r>
    </w:p>
    <w:p w:rsidR="0053705E" w:rsidRPr="003D71C3" w:rsidRDefault="0053705E" w:rsidP="002C1252">
      <w:pPr>
        <w:pStyle w:val="Style33"/>
        <w:spacing w:after="160" w:line="276" w:lineRule="auto"/>
        <w:jc w:val="both"/>
        <w:rPr>
          <w:rFonts w:ascii="Calibri" w:hAnsi="Calibri"/>
          <w:szCs w:val="22"/>
          <w:lang w:eastAsia="en-US"/>
        </w:rPr>
      </w:pPr>
      <w:r w:rsidRPr="003D71C3">
        <w:rPr>
          <w:rFonts w:ascii="Calibri" w:hAnsi="Calibri"/>
          <w:szCs w:val="22"/>
          <w:lang w:eastAsia="en-US"/>
        </w:rPr>
        <w:t>Αν ο Ανάδοχος καθυστερεί τις υπηρεσίες του ή εκπληρώνει πλημμελώς τις υποχρεώσεις του κατά την περίοδο εγγύησης καλής λειτουργίας, όπως αυτές ορίζονται στο άρθρο Α.3.15. της Διακήρυξης, τότε υποχρεούται να καταβάλλει σαν ποινική ρήτρα ανάλογες ρήτρες καθυστέρησης</w:t>
      </w:r>
      <w:r w:rsidRPr="002C6A51">
        <w:rPr>
          <w:rFonts w:ascii="Calibri" w:hAnsi="Calibri"/>
          <w:szCs w:val="22"/>
          <w:lang w:eastAsia="en-US"/>
        </w:rPr>
        <w:t>. Ως ημερομηνία όχλησης λογίζεται η δεύτερη μέρα μετά την ειδοποίηση της Αναθέτουσας Αρχής για παρουσίαση προβλήματος (μ</w:t>
      </w:r>
      <w:r>
        <w:rPr>
          <w:rFonts w:ascii="Calibri" w:hAnsi="Calibri"/>
          <w:szCs w:val="22"/>
          <w:lang w:eastAsia="en-US"/>
        </w:rPr>
        <w:t>εθεπόμενη)</w:t>
      </w:r>
      <w:r w:rsidRPr="003D71C3">
        <w:rPr>
          <w:rFonts w:ascii="Calibri" w:hAnsi="Calibri"/>
          <w:szCs w:val="22"/>
          <w:lang w:eastAsia="en-US"/>
        </w:rPr>
        <w:t>.</w:t>
      </w:r>
    </w:p>
    <w:p w:rsidR="0053705E" w:rsidRPr="003D71C3" w:rsidRDefault="0053705E" w:rsidP="002C1252">
      <w:pPr>
        <w:pStyle w:val="Style33"/>
        <w:spacing w:after="160" w:line="276" w:lineRule="auto"/>
        <w:jc w:val="both"/>
        <w:rPr>
          <w:rFonts w:ascii="Calibri" w:hAnsi="Calibri"/>
          <w:szCs w:val="22"/>
          <w:lang w:eastAsia="en-US"/>
        </w:rPr>
      </w:pPr>
      <w:r w:rsidRPr="003D71C3">
        <w:rPr>
          <w:rFonts w:ascii="Calibri" w:hAnsi="Calibri"/>
          <w:b/>
          <w:szCs w:val="22"/>
          <w:lang w:eastAsia="en-US"/>
        </w:rPr>
        <w:t>Α.3.17.3</w:t>
      </w:r>
      <w:r w:rsidRPr="003D71C3">
        <w:rPr>
          <w:rFonts w:ascii="Calibri" w:hAnsi="Calibri"/>
          <w:szCs w:val="22"/>
          <w:lang w:eastAsia="en-US"/>
        </w:rPr>
        <w:t>. Δυσλειτουργίες στα παραδοτέα</w:t>
      </w:r>
    </w:p>
    <w:p w:rsidR="0053705E" w:rsidRPr="003D71C3" w:rsidRDefault="0053705E" w:rsidP="002C1252">
      <w:pPr>
        <w:pStyle w:val="Style33"/>
        <w:spacing w:after="160" w:line="276" w:lineRule="auto"/>
        <w:jc w:val="both"/>
        <w:rPr>
          <w:rStyle w:val="FontStyle46"/>
          <w:rFonts w:ascii="Calibri" w:hAnsi="Calibri"/>
          <w:sz w:val="24"/>
          <w:szCs w:val="22"/>
          <w:lang w:eastAsia="en-US"/>
        </w:rPr>
      </w:pPr>
      <w:r w:rsidRPr="003D71C3">
        <w:rPr>
          <w:rFonts w:ascii="Calibri" w:hAnsi="Calibri"/>
          <w:szCs w:val="22"/>
          <w:lang w:eastAsia="en-US"/>
        </w:rPr>
        <w:t xml:space="preserve">Για την απόρριψη παραδοτέων και την </w:t>
      </w:r>
      <w:r>
        <w:rPr>
          <w:rFonts w:ascii="Calibri" w:hAnsi="Calibri"/>
          <w:szCs w:val="22"/>
          <w:lang w:eastAsia="en-US"/>
        </w:rPr>
        <w:t>αντικατάσταση αυτών, ο Ανάδοχος</w:t>
      </w:r>
      <w:r w:rsidRPr="003D71C3">
        <w:rPr>
          <w:rFonts w:ascii="Calibri" w:hAnsi="Calibri"/>
          <w:szCs w:val="22"/>
          <w:lang w:eastAsia="en-US"/>
        </w:rPr>
        <w:t xml:space="preserve"> θα  ενημερωθεί  εγγράφως  από  την  Επιτροπή  Παρακολούθησης και Παραλαβής του Έργου για τη μη αποδοχή του παραδοτέου με τη σχετική αιτιολόγηση, ώστε είτε να προβεί σε διορθώσεις των δυσλειτουργιών είτε σε πλήρη αντικατάστασή του στο καθορισμένο</w:t>
      </w:r>
      <w:r w:rsidRPr="003D71C3">
        <w:rPr>
          <w:rStyle w:val="FontStyle46"/>
          <w:rFonts w:ascii="Calibri" w:hAnsi="Calibri" w:cs="Tahoma"/>
          <w:sz w:val="28"/>
        </w:rPr>
        <w:t xml:space="preserve"> </w:t>
      </w:r>
      <w:r w:rsidRPr="003D71C3">
        <w:rPr>
          <w:rFonts w:ascii="Calibri" w:hAnsi="Calibri"/>
          <w:szCs w:val="22"/>
          <w:lang w:eastAsia="en-US"/>
        </w:rPr>
        <w:t>χρονικό διάστημα.</w:t>
      </w:r>
    </w:p>
    <w:p w:rsidR="0053705E" w:rsidRPr="00800986" w:rsidRDefault="0053705E" w:rsidP="002C1252">
      <w:pPr>
        <w:pStyle w:val="1"/>
        <w:keepLines/>
        <w:numPr>
          <w:ilvl w:val="0"/>
          <w:numId w:val="9"/>
        </w:numPr>
        <w:spacing w:before="480" w:after="0" w:line="276" w:lineRule="auto"/>
        <w:jc w:val="both"/>
        <w:rPr>
          <w:rFonts w:ascii="Calibri" w:hAnsi="Calibri"/>
        </w:rPr>
      </w:pPr>
      <w:bookmarkStart w:id="36" w:name="_Toc393904928"/>
      <w:r w:rsidRPr="00800986">
        <w:rPr>
          <w:rFonts w:ascii="Calibri" w:hAnsi="Calibri"/>
        </w:rPr>
        <w:t>Μεθοδολογία Διοίκησης και Υλοποίησης Έργου</w:t>
      </w:r>
      <w:bookmarkEnd w:id="36"/>
    </w:p>
    <w:p w:rsidR="0053705E" w:rsidRPr="00800986" w:rsidRDefault="0053705E" w:rsidP="006E6367">
      <w:pPr>
        <w:pStyle w:val="2"/>
        <w:numPr>
          <w:ilvl w:val="0"/>
          <w:numId w:val="75"/>
        </w:numPr>
        <w:spacing w:line="276" w:lineRule="auto"/>
        <w:jc w:val="both"/>
        <w:rPr>
          <w:rFonts w:ascii="Calibri" w:hAnsi="Calibri"/>
          <w:lang w:val="el-GR"/>
        </w:rPr>
      </w:pPr>
      <w:bookmarkStart w:id="37" w:name="_Toc393904929"/>
      <w:r w:rsidRPr="00800986">
        <w:rPr>
          <w:rFonts w:ascii="Calibri" w:hAnsi="Calibri"/>
          <w:lang w:val="el-GR"/>
        </w:rPr>
        <w:t>Μέθοδοι και Τεχνικές Υλοποίησης και Υποστήριξης</w:t>
      </w:r>
      <w:bookmarkEnd w:id="37"/>
    </w:p>
    <w:p w:rsidR="0053705E" w:rsidRPr="003D71C3" w:rsidRDefault="0053705E" w:rsidP="006E6367">
      <w:pPr>
        <w:pStyle w:val="ListParagraph1"/>
        <w:numPr>
          <w:ilvl w:val="0"/>
          <w:numId w:val="39"/>
        </w:numPr>
        <w:jc w:val="both"/>
        <w:rPr>
          <w:sz w:val="24"/>
          <w:szCs w:val="24"/>
        </w:rPr>
      </w:pPr>
      <w:r w:rsidRPr="003D71C3">
        <w:rPr>
          <w:sz w:val="24"/>
          <w:szCs w:val="24"/>
        </w:rPr>
        <w:t>Ο ανάδοχος έχοντας διαμορφώσει μια ολοκληρωμένη και σαφή αντίληψη για το Έργο</w:t>
      </w:r>
      <w:r>
        <w:rPr>
          <w:sz w:val="24"/>
          <w:szCs w:val="24"/>
        </w:rPr>
        <w:t>,</w:t>
      </w:r>
      <w:r w:rsidRPr="003D71C3">
        <w:rPr>
          <w:sz w:val="24"/>
          <w:szCs w:val="24"/>
        </w:rPr>
        <w:t xml:space="preserve"> καθώς και με την αξιολόγηση κατάλληλων εργαλείων και σχετικών διεθνών πρακτικών</w:t>
      </w:r>
      <w:r>
        <w:rPr>
          <w:sz w:val="24"/>
          <w:szCs w:val="24"/>
        </w:rPr>
        <w:t>,</w:t>
      </w:r>
      <w:r w:rsidRPr="003D71C3">
        <w:rPr>
          <w:sz w:val="24"/>
          <w:szCs w:val="24"/>
        </w:rPr>
        <w:t xml:space="preserve"> υποχρεούται να παρουσιάσει μια ολοκληρωμένη μεθοδολογική προσέγγιση για την υλοποίηση του Έργου. </w:t>
      </w:r>
    </w:p>
    <w:p w:rsidR="0053705E" w:rsidRPr="003D71C3" w:rsidRDefault="0053705E" w:rsidP="006E6367">
      <w:pPr>
        <w:pStyle w:val="ListParagraph1"/>
        <w:numPr>
          <w:ilvl w:val="0"/>
          <w:numId w:val="39"/>
        </w:numPr>
        <w:jc w:val="both"/>
        <w:rPr>
          <w:sz w:val="24"/>
          <w:szCs w:val="24"/>
        </w:rPr>
      </w:pPr>
      <w:r w:rsidRPr="003D71C3">
        <w:rPr>
          <w:sz w:val="24"/>
          <w:szCs w:val="24"/>
        </w:rPr>
        <w:t xml:space="preserve">Η συνεργασία του ανάδοχου με το προσωπικό του Φορέα είναι δεδομένη και απαιτούμενη. </w:t>
      </w:r>
    </w:p>
    <w:p w:rsidR="0053705E" w:rsidRPr="00800986" w:rsidRDefault="0053705E" w:rsidP="006E6367">
      <w:pPr>
        <w:pStyle w:val="2"/>
        <w:numPr>
          <w:ilvl w:val="0"/>
          <w:numId w:val="75"/>
        </w:numPr>
        <w:spacing w:line="276" w:lineRule="auto"/>
        <w:jc w:val="both"/>
        <w:rPr>
          <w:rFonts w:ascii="Calibri" w:hAnsi="Calibri"/>
          <w:lang w:val="el-GR"/>
        </w:rPr>
      </w:pPr>
      <w:bookmarkStart w:id="38" w:name="_Toc393904930"/>
      <w:r w:rsidRPr="00800986">
        <w:rPr>
          <w:rFonts w:ascii="Calibri" w:hAnsi="Calibri"/>
          <w:lang w:val="el-GR"/>
        </w:rPr>
        <w:t>Σχήμα Διοίκησης, Σχεδιασμού και Υλοποίησης του Έργου</w:t>
      </w:r>
      <w:bookmarkEnd w:id="38"/>
    </w:p>
    <w:p w:rsidR="0053705E" w:rsidRPr="003D71C3" w:rsidRDefault="0053705E" w:rsidP="006E6367">
      <w:pPr>
        <w:pStyle w:val="ListParagraph1"/>
        <w:numPr>
          <w:ilvl w:val="0"/>
          <w:numId w:val="40"/>
        </w:numPr>
        <w:jc w:val="both"/>
        <w:rPr>
          <w:sz w:val="24"/>
          <w:szCs w:val="24"/>
        </w:rPr>
      </w:pPr>
      <w:r w:rsidRPr="003D71C3">
        <w:rPr>
          <w:sz w:val="24"/>
          <w:szCs w:val="24"/>
        </w:rPr>
        <w:t xml:space="preserve">Με σκοπό την διοίκηση και παρακολούθηση της πορείας του Έργου θα δημιουργηθεί από τον Φορέα μια Επιτροπή Διαχείρισης Έργου η οποία θα αναλάβει την γενική εποπτεία της πορείας των εργασιών και των υποχρεώσεων του αναδόχου.  </w:t>
      </w:r>
    </w:p>
    <w:p w:rsidR="0053705E" w:rsidRPr="003D71C3" w:rsidRDefault="0053705E" w:rsidP="006E6367">
      <w:pPr>
        <w:pStyle w:val="ListParagraph1"/>
        <w:numPr>
          <w:ilvl w:val="0"/>
          <w:numId w:val="40"/>
        </w:numPr>
        <w:jc w:val="both"/>
        <w:rPr>
          <w:sz w:val="24"/>
          <w:szCs w:val="24"/>
        </w:rPr>
      </w:pPr>
      <w:r w:rsidRPr="003D71C3">
        <w:rPr>
          <w:sz w:val="24"/>
          <w:szCs w:val="24"/>
        </w:rPr>
        <w:t xml:space="preserve">Θα συσταθεί από τον Φορέα η Επιτροπή Παραλαβής Έργου η οποία θα είναι υπεύθυνη για την παραλαβή του έργου καθώς και για την έγκριση και πιστοποίηση όλων των παραδοτέων. </w:t>
      </w:r>
    </w:p>
    <w:p w:rsidR="0053705E" w:rsidRPr="003D71C3" w:rsidRDefault="0053705E" w:rsidP="006E6367">
      <w:pPr>
        <w:pStyle w:val="ListParagraph1"/>
        <w:numPr>
          <w:ilvl w:val="0"/>
          <w:numId w:val="40"/>
        </w:numPr>
        <w:jc w:val="both"/>
        <w:rPr>
          <w:sz w:val="24"/>
          <w:szCs w:val="24"/>
        </w:rPr>
      </w:pPr>
      <w:r w:rsidRPr="003D71C3">
        <w:rPr>
          <w:sz w:val="24"/>
          <w:szCs w:val="24"/>
        </w:rPr>
        <w:t>Όσον αφορά το σχήμα διοίκησης του Έργου, ο ανάδοχος οφείλει:</w:t>
      </w:r>
    </w:p>
    <w:p w:rsidR="0053705E" w:rsidRPr="003D71C3" w:rsidRDefault="0053705E" w:rsidP="002C1252">
      <w:pPr>
        <w:pStyle w:val="ListParagraph1"/>
        <w:numPr>
          <w:ilvl w:val="1"/>
          <w:numId w:val="13"/>
        </w:numPr>
        <w:jc w:val="both"/>
        <w:rPr>
          <w:sz w:val="24"/>
          <w:szCs w:val="24"/>
        </w:rPr>
      </w:pPr>
      <w:r w:rsidRPr="003D71C3">
        <w:rPr>
          <w:sz w:val="24"/>
          <w:szCs w:val="24"/>
        </w:rPr>
        <w:t xml:space="preserve">Να καταθέσει μαζί με την προσφορά του, ολοκληρωμένη πρόταση για την οργάνωση και τον προγραμματισμό του Έργου, το προσωπικό που θα διαθέσει καθώς και το αντικείμενό τους και το χρόνο απασχόλησής τους στο Έργο. </w:t>
      </w:r>
    </w:p>
    <w:p w:rsidR="0053705E" w:rsidRPr="003D71C3" w:rsidRDefault="0053705E" w:rsidP="002C1252">
      <w:pPr>
        <w:pStyle w:val="ListParagraph1"/>
        <w:numPr>
          <w:ilvl w:val="1"/>
          <w:numId w:val="13"/>
        </w:numPr>
        <w:jc w:val="both"/>
        <w:rPr>
          <w:sz w:val="24"/>
          <w:szCs w:val="24"/>
        </w:rPr>
      </w:pPr>
      <w:r w:rsidRPr="003D71C3">
        <w:rPr>
          <w:sz w:val="24"/>
          <w:szCs w:val="24"/>
        </w:rPr>
        <w:t>Να καθορίσει τον Υπεύθυνο Έργου (project manager) και τον αναπληρωτή του.</w:t>
      </w:r>
    </w:p>
    <w:p w:rsidR="0053705E" w:rsidRPr="003D71C3" w:rsidRDefault="0053705E" w:rsidP="002C1252">
      <w:pPr>
        <w:pStyle w:val="ListParagraph1"/>
        <w:numPr>
          <w:ilvl w:val="1"/>
          <w:numId w:val="13"/>
        </w:numPr>
        <w:jc w:val="both"/>
        <w:rPr>
          <w:sz w:val="24"/>
          <w:szCs w:val="24"/>
        </w:rPr>
      </w:pPr>
      <w:r w:rsidRPr="003D71C3">
        <w:rPr>
          <w:sz w:val="24"/>
          <w:szCs w:val="24"/>
        </w:rPr>
        <w:t>Τόσο για τον Υπεύθυνο Έργο</w:t>
      </w:r>
      <w:r>
        <w:rPr>
          <w:sz w:val="24"/>
          <w:szCs w:val="24"/>
        </w:rPr>
        <w:t>υ</w:t>
      </w:r>
      <w:r w:rsidRPr="003D71C3">
        <w:rPr>
          <w:sz w:val="24"/>
          <w:szCs w:val="24"/>
        </w:rPr>
        <w:t xml:space="preserve"> και τον αναπληρωτή του όσο και όλα τα μέλη της ομάδας έργου θα πρέπει να παρουσιαστούν το γνωστικό αντικείμενο που θα καλύψουν, ο ρόλος τους στο προτεινόμενο σχήμα διοίκησης, τη σχετική προϋπηρεσία τους σε τέτοια έργα καθώς και οι ανθρωπομήνες που θα αφιερώσουν. </w:t>
      </w:r>
    </w:p>
    <w:p w:rsidR="0053705E" w:rsidRPr="003D71C3" w:rsidRDefault="0053705E" w:rsidP="002C1252">
      <w:pPr>
        <w:pStyle w:val="ListParagraph1"/>
        <w:numPr>
          <w:ilvl w:val="1"/>
          <w:numId w:val="13"/>
        </w:numPr>
        <w:jc w:val="both"/>
        <w:rPr>
          <w:sz w:val="24"/>
          <w:szCs w:val="24"/>
        </w:rPr>
      </w:pPr>
      <w:r w:rsidRPr="003D71C3">
        <w:rPr>
          <w:sz w:val="24"/>
          <w:szCs w:val="24"/>
        </w:rPr>
        <w:t xml:space="preserve">Ο ανάδοχος θα αναπτύξει το έργο του στους χώρους του, ενώ οι συναντήσεις με τα άτομα Φορέα θα γίνεται κατόπιν συνεννόησης. </w:t>
      </w:r>
    </w:p>
    <w:p w:rsidR="0053705E" w:rsidRPr="00800986" w:rsidRDefault="0053705E" w:rsidP="006E6367">
      <w:pPr>
        <w:pStyle w:val="2"/>
        <w:numPr>
          <w:ilvl w:val="0"/>
          <w:numId w:val="75"/>
        </w:numPr>
        <w:spacing w:line="276" w:lineRule="auto"/>
        <w:jc w:val="both"/>
        <w:rPr>
          <w:rFonts w:ascii="Calibri" w:hAnsi="Calibri"/>
          <w:lang w:val="el-GR"/>
        </w:rPr>
      </w:pPr>
      <w:r w:rsidRPr="00800986">
        <w:rPr>
          <w:rFonts w:ascii="Calibri" w:hAnsi="Calibri"/>
          <w:lang w:val="el-GR"/>
        </w:rPr>
        <w:t xml:space="preserve"> </w:t>
      </w:r>
      <w:bookmarkStart w:id="39" w:name="_Toc393904931"/>
      <w:r w:rsidRPr="00800986">
        <w:rPr>
          <w:rFonts w:ascii="Calibri" w:hAnsi="Calibri"/>
          <w:lang w:val="el-GR"/>
        </w:rPr>
        <w:t>Σχέδιο και Σύστημα Διασφάλισης Ποιότητας</w:t>
      </w:r>
      <w:bookmarkEnd w:id="39"/>
      <w:r w:rsidRPr="00800986">
        <w:rPr>
          <w:rFonts w:ascii="Calibri" w:hAnsi="Calibri"/>
          <w:lang w:val="el-GR"/>
        </w:rPr>
        <w:t xml:space="preserve"> </w:t>
      </w:r>
    </w:p>
    <w:p w:rsidR="0053705E" w:rsidRPr="003D71C3" w:rsidRDefault="0053705E" w:rsidP="006E6367">
      <w:pPr>
        <w:pStyle w:val="ListParagraph1"/>
        <w:numPr>
          <w:ilvl w:val="0"/>
          <w:numId w:val="41"/>
        </w:numPr>
        <w:jc w:val="both"/>
        <w:rPr>
          <w:sz w:val="24"/>
          <w:szCs w:val="24"/>
        </w:rPr>
      </w:pPr>
      <w:r w:rsidRPr="003D71C3">
        <w:rPr>
          <w:sz w:val="24"/>
          <w:szCs w:val="24"/>
        </w:rPr>
        <w:t xml:space="preserve">Ο ανάδοχος είναι υποχρεωμένος να παραδώσει σχέδιο προτεινόμενης μεθοδολογίας διοίκησης και διασφάλισης ποιότητας Έργου το οποίο </w:t>
      </w:r>
      <w:r w:rsidRPr="003D71C3">
        <w:rPr>
          <w:sz w:val="24"/>
          <w:szCs w:val="24"/>
          <w:u w:val="single"/>
        </w:rPr>
        <w:t>ενδεικτικά</w:t>
      </w:r>
      <w:r w:rsidRPr="003D71C3">
        <w:rPr>
          <w:sz w:val="24"/>
          <w:szCs w:val="24"/>
        </w:rPr>
        <w:t xml:space="preserve"> θα συμπεριλαμβάνει:</w:t>
      </w:r>
    </w:p>
    <w:p w:rsidR="0053705E" w:rsidRPr="003D71C3" w:rsidRDefault="0053705E" w:rsidP="006E6367">
      <w:pPr>
        <w:pStyle w:val="ListParagraph1"/>
        <w:numPr>
          <w:ilvl w:val="0"/>
          <w:numId w:val="42"/>
        </w:numPr>
        <w:jc w:val="both"/>
        <w:rPr>
          <w:sz w:val="24"/>
          <w:szCs w:val="24"/>
        </w:rPr>
      </w:pPr>
      <w:r w:rsidRPr="003D71C3">
        <w:rPr>
          <w:sz w:val="24"/>
          <w:szCs w:val="24"/>
        </w:rPr>
        <w:t>Κρίσιμους παράγοντες επιτυχίας και προϋποθέσεις επιτυχούς ολοκλήρωσης του Έργου.</w:t>
      </w:r>
    </w:p>
    <w:p w:rsidR="0053705E" w:rsidRPr="003D71C3" w:rsidRDefault="0053705E" w:rsidP="006E6367">
      <w:pPr>
        <w:pStyle w:val="ListParagraph1"/>
        <w:numPr>
          <w:ilvl w:val="0"/>
          <w:numId w:val="42"/>
        </w:numPr>
        <w:jc w:val="both"/>
        <w:rPr>
          <w:sz w:val="24"/>
          <w:szCs w:val="24"/>
        </w:rPr>
      </w:pPr>
      <w:r w:rsidRPr="003D71C3">
        <w:rPr>
          <w:sz w:val="24"/>
          <w:szCs w:val="24"/>
        </w:rPr>
        <w:t>Καταγραφή  πιθανών  προβλημάτων  που  εκτιμάται  ότι  είναι  δυνατό  να  προκύψουν  κατά  τη διεξαγωγή συγκεκριμένων εργασιών και τρόποι αντιμετώπισής τους.</w:t>
      </w:r>
    </w:p>
    <w:p w:rsidR="0053705E" w:rsidRPr="003D71C3" w:rsidRDefault="0053705E" w:rsidP="006E6367">
      <w:pPr>
        <w:pStyle w:val="ListParagraph1"/>
        <w:numPr>
          <w:ilvl w:val="0"/>
          <w:numId w:val="42"/>
        </w:numPr>
        <w:jc w:val="both"/>
        <w:rPr>
          <w:sz w:val="24"/>
          <w:szCs w:val="24"/>
        </w:rPr>
      </w:pPr>
      <w:r w:rsidRPr="003D71C3">
        <w:rPr>
          <w:sz w:val="24"/>
          <w:szCs w:val="24"/>
        </w:rPr>
        <w:t>Προτεινόμενη  μεθοδολογία  για  την  υλοποίηση  του  Έργου,  τις  διαδικασίες  που  υιοθετούνται και τα εργαλεία που θα αξιοποιηθούν για την επιτυχή ολοκλήρωσή του.</w:t>
      </w:r>
    </w:p>
    <w:p w:rsidR="0053705E" w:rsidRPr="003D71C3" w:rsidRDefault="0053705E" w:rsidP="006E6367">
      <w:pPr>
        <w:pStyle w:val="ListParagraph1"/>
        <w:numPr>
          <w:ilvl w:val="0"/>
          <w:numId w:val="42"/>
        </w:numPr>
        <w:jc w:val="both"/>
        <w:rPr>
          <w:sz w:val="24"/>
          <w:szCs w:val="24"/>
        </w:rPr>
      </w:pPr>
      <w:r w:rsidRPr="003D71C3">
        <w:rPr>
          <w:sz w:val="24"/>
          <w:szCs w:val="24"/>
        </w:rPr>
        <w:t>Πίνακα  με  τα  πακέτα  εργασίας  και  τα  παραδοτέα  ανά  φάση  του  Έργου, όπου  θα  αναγράφεται  το μέλος/ μέλη που θα αναλάβει την υλοποίηση των συγκεκριμένων παραδοτέων ή πακέτων εργασίας.</w:t>
      </w:r>
    </w:p>
    <w:p w:rsidR="0053705E" w:rsidRPr="003D71C3" w:rsidRDefault="0053705E" w:rsidP="006E6367">
      <w:pPr>
        <w:pStyle w:val="ListParagraph1"/>
        <w:numPr>
          <w:ilvl w:val="0"/>
          <w:numId w:val="42"/>
        </w:numPr>
        <w:jc w:val="both"/>
        <w:rPr>
          <w:sz w:val="24"/>
          <w:szCs w:val="24"/>
        </w:rPr>
      </w:pPr>
      <w:r w:rsidRPr="003D71C3">
        <w:rPr>
          <w:sz w:val="24"/>
          <w:szCs w:val="24"/>
        </w:rPr>
        <w:t>Αναλυτικό  χρονοδιάγραμμα  υλοποίησης  των  φάσεων  του  Έργου,  στο  οποίο  θα καταγράφονται τα χρονικά ορόσημα ολοκλήρωσης των επιμέρους παραδοτέων.</w:t>
      </w:r>
    </w:p>
    <w:p w:rsidR="0053705E" w:rsidRPr="00800986" w:rsidRDefault="0053705E" w:rsidP="006E6367">
      <w:pPr>
        <w:pStyle w:val="2"/>
        <w:numPr>
          <w:ilvl w:val="0"/>
          <w:numId w:val="75"/>
        </w:numPr>
        <w:spacing w:line="276" w:lineRule="auto"/>
        <w:jc w:val="both"/>
        <w:rPr>
          <w:rFonts w:ascii="Calibri" w:hAnsi="Calibri"/>
          <w:lang w:val="el-GR"/>
        </w:rPr>
      </w:pPr>
      <w:bookmarkStart w:id="40" w:name="_Toc393904932"/>
      <w:r w:rsidRPr="00800986">
        <w:rPr>
          <w:rFonts w:ascii="Calibri" w:hAnsi="Calibri"/>
          <w:lang w:val="el-GR"/>
        </w:rPr>
        <w:t>Λειτουργικά Χαρακτηριστικά Εξοπλισμού</w:t>
      </w:r>
      <w:bookmarkEnd w:id="40"/>
    </w:p>
    <w:p w:rsidR="0053705E" w:rsidRPr="003D71C3" w:rsidRDefault="0053705E" w:rsidP="002C1252">
      <w:pPr>
        <w:pStyle w:val="ListParagraph1"/>
        <w:numPr>
          <w:ilvl w:val="0"/>
          <w:numId w:val="35"/>
        </w:numPr>
        <w:jc w:val="both"/>
        <w:rPr>
          <w:sz w:val="24"/>
          <w:szCs w:val="24"/>
        </w:rPr>
      </w:pPr>
      <w:r w:rsidRPr="003D71C3">
        <w:rPr>
          <w:sz w:val="24"/>
          <w:szCs w:val="24"/>
          <w:lang w:val="en-US"/>
        </w:rPr>
        <w:t>O</w:t>
      </w:r>
      <w:r w:rsidRPr="003D71C3">
        <w:rPr>
          <w:sz w:val="24"/>
          <w:szCs w:val="24"/>
        </w:rPr>
        <w:t xml:space="preserve"> Ανάδοχος είναι υποχρεωμένος να παρουσιάσει στην Αναθέτουσα Αρχή (ΙΥΠ) </w:t>
      </w:r>
      <w:r w:rsidRPr="003D71C3">
        <w:rPr>
          <w:sz w:val="24"/>
          <w:szCs w:val="24"/>
          <w:lang w:val="en-US"/>
        </w:rPr>
        <w:t>servers</w:t>
      </w:r>
      <w:r w:rsidRPr="003D71C3">
        <w:rPr>
          <w:sz w:val="24"/>
          <w:szCs w:val="24"/>
        </w:rPr>
        <w:t xml:space="preserve"> οι οποίοι ανταποκρίνονται στα χαρακτηριστικά και στις ανάγκες του ΕΣΑ ΚαΠα-Π και χρησιμοποιούνται σε παρόμοια έργα.</w:t>
      </w:r>
    </w:p>
    <w:p w:rsidR="0053705E" w:rsidRPr="003D71C3" w:rsidRDefault="0053705E" w:rsidP="002C1252">
      <w:pPr>
        <w:pStyle w:val="ListParagraph1"/>
        <w:numPr>
          <w:ilvl w:val="0"/>
          <w:numId w:val="35"/>
        </w:numPr>
        <w:jc w:val="both"/>
        <w:rPr>
          <w:sz w:val="24"/>
          <w:szCs w:val="24"/>
        </w:rPr>
      </w:pPr>
      <w:r w:rsidRPr="003D71C3">
        <w:rPr>
          <w:sz w:val="24"/>
          <w:szCs w:val="24"/>
        </w:rPr>
        <w:t>Λόγω των ζητούμενων τεχνικών πόρων αλλά και των αναγκαίων παραμετροποιήσεων σε επίπεδο λειτουργικ</w:t>
      </w:r>
      <w:r>
        <w:rPr>
          <w:sz w:val="24"/>
          <w:szCs w:val="24"/>
        </w:rPr>
        <w:t>ού συστήματος που θα χρειαστεί η</w:t>
      </w:r>
      <w:r w:rsidRPr="003D71C3">
        <w:rPr>
          <w:sz w:val="24"/>
          <w:szCs w:val="24"/>
        </w:rPr>
        <w:t xml:space="preserve"> εφαρμογή, απαιτείται η φιλοξενία της σε αποκλειστικά διατεθειμένο στην εφαρμογή εξυπηρετητή (dedicated </w:t>
      </w:r>
      <w:r w:rsidRPr="003D71C3">
        <w:rPr>
          <w:sz w:val="24"/>
          <w:szCs w:val="24"/>
          <w:lang w:val="en-US"/>
        </w:rPr>
        <w:t>server</w:t>
      </w:r>
      <w:r w:rsidRPr="003D71C3">
        <w:rPr>
          <w:sz w:val="24"/>
          <w:szCs w:val="24"/>
        </w:rPr>
        <w:t xml:space="preserve">).  </w:t>
      </w:r>
    </w:p>
    <w:p w:rsidR="0053705E" w:rsidRPr="003D71C3" w:rsidRDefault="0053705E" w:rsidP="002C1252">
      <w:pPr>
        <w:pStyle w:val="ListParagraph1"/>
        <w:numPr>
          <w:ilvl w:val="0"/>
          <w:numId w:val="35"/>
        </w:numPr>
        <w:jc w:val="both"/>
        <w:rPr>
          <w:sz w:val="24"/>
          <w:szCs w:val="24"/>
        </w:rPr>
      </w:pPr>
      <w:r>
        <w:rPr>
          <w:sz w:val="24"/>
          <w:szCs w:val="24"/>
        </w:rPr>
        <w:t>Η</w:t>
      </w:r>
      <w:r w:rsidRPr="003D71C3">
        <w:rPr>
          <w:sz w:val="24"/>
          <w:szCs w:val="24"/>
        </w:rPr>
        <w:t xml:space="preserve"> φιλοξενία της βάσης δεδομένων θα πραγματοποιηθεί σε δεύτερο ξεχωριστό εξυπηρετητή (</w:t>
      </w:r>
      <w:r w:rsidRPr="003D71C3">
        <w:rPr>
          <w:sz w:val="24"/>
          <w:szCs w:val="24"/>
          <w:lang w:val="en-US"/>
        </w:rPr>
        <w:t>server</w:t>
      </w:r>
      <w:r w:rsidRPr="003D71C3">
        <w:rPr>
          <w:sz w:val="24"/>
          <w:szCs w:val="24"/>
        </w:rPr>
        <w:t xml:space="preserve">) όμοιο με τον παραπάνω για λόγους ταχύτητας και ασφάλειας.  </w:t>
      </w:r>
    </w:p>
    <w:p w:rsidR="0053705E" w:rsidRPr="003D71C3" w:rsidRDefault="0053705E" w:rsidP="002C1252">
      <w:pPr>
        <w:pStyle w:val="ListParagraph1"/>
        <w:numPr>
          <w:ilvl w:val="0"/>
          <w:numId w:val="35"/>
        </w:numPr>
        <w:jc w:val="both"/>
        <w:rPr>
          <w:sz w:val="24"/>
          <w:szCs w:val="24"/>
        </w:rPr>
      </w:pPr>
      <w:r w:rsidRPr="003D71C3">
        <w:rPr>
          <w:sz w:val="24"/>
          <w:szCs w:val="24"/>
        </w:rPr>
        <w:t xml:space="preserve">Ως προς την σύνθεσή των </w:t>
      </w:r>
      <w:r w:rsidRPr="003D71C3">
        <w:rPr>
          <w:b/>
          <w:sz w:val="24"/>
          <w:szCs w:val="24"/>
        </w:rPr>
        <w:t>2 εξυπηρετητών</w:t>
      </w:r>
      <w:r w:rsidRPr="003D71C3">
        <w:rPr>
          <w:sz w:val="24"/>
          <w:szCs w:val="24"/>
        </w:rPr>
        <w:t xml:space="preserve"> προτείνονται τα παρακάτω ελάχιστα τεχνικά χαρακτηριστικά (για τον καθένα):</w:t>
      </w:r>
    </w:p>
    <w:p w:rsidR="0053705E" w:rsidRPr="003D71C3" w:rsidRDefault="0053705E" w:rsidP="006E6367">
      <w:pPr>
        <w:pStyle w:val="ListParagraph1"/>
        <w:numPr>
          <w:ilvl w:val="0"/>
          <w:numId w:val="54"/>
        </w:numPr>
        <w:jc w:val="both"/>
        <w:rPr>
          <w:sz w:val="24"/>
          <w:szCs w:val="24"/>
        </w:rPr>
      </w:pPr>
      <w:r w:rsidRPr="003D71C3">
        <w:rPr>
          <w:sz w:val="24"/>
          <w:szCs w:val="24"/>
        </w:rPr>
        <w:t>Σύστημα σύγχρονης τεχνολογίας το  οποίο να έχει ανακοινωθεί τους τελευταίους 24 μήνες.</w:t>
      </w:r>
    </w:p>
    <w:p w:rsidR="0053705E" w:rsidRPr="003D71C3" w:rsidRDefault="0053705E" w:rsidP="006E6367">
      <w:pPr>
        <w:pStyle w:val="ListParagraph1"/>
        <w:numPr>
          <w:ilvl w:val="0"/>
          <w:numId w:val="54"/>
        </w:numPr>
        <w:jc w:val="both"/>
        <w:rPr>
          <w:sz w:val="24"/>
          <w:szCs w:val="24"/>
        </w:rPr>
      </w:pPr>
      <w:r w:rsidRPr="003D71C3">
        <w:rPr>
          <w:sz w:val="24"/>
          <w:szCs w:val="24"/>
        </w:rPr>
        <w:t>Να είναι τύπου rack mounted.</w:t>
      </w:r>
    </w:p>
    <w:p w:rsidR="0053705E" w:rsidRDefault="0053705E" w:rsidP="006E6367">
      <w:pPr>
        <w:pStyle w:val="ListParagraph1"/>
        <w:numPr>
          <w:ilvl w:val="0"/>
          <w:numId w:val="54"/>
        </w:numPr>
        <w:jc w:val="both"/>
        <w:rPr>
          <w:sz w:val="24"/>
          <w:szCs w:val="24"/>
        </w:rPr>
      </w:pPr>
      <w:r w:rsidRPr="00AD5069">
        <w:rPr>
          <w:sz w:val="24"/>
          <w:szCs w:val="24"/>
        </w:rPr>
        <w:t>Να διαθέτει 2 τουλάχιστον επεξεργαστές με 4 ή επιπλέον πυρήνες. τεχνολογίας Intel Xeon ή άλλο ισοδύναμων επιδόσεων και αρχιτεκτονικής και συχνότητας μεγαλύτερης των 2.8 GHz. Οι επεξεργαστές θα πρέπει να έχουν Front-side bus με ταχύτητα μεγαλύτερη ή ίση με 1333 MHz, να διαθέτουν Εσωτερική μνήμη cache ≥ 8 MB (1 x 8 MB) Level 3 cache</w:t>
      </w:r>
      <w:r>
        <w:rPr>
          <w:sz w:val="24"/>
          <w:szCs w:val="24"/>
        </w:rPr>
        <w:t>.</w:t>
      </w:r>
      <w:r w:rsidRPr="00AD5069">
        <w:rPr>
          <w:sz w:val="24"/>
          <w:szCs w:val="24"/>
        </w:rPr>
        <w:t xml:space="preserve"> </w:t>
      </w:r>
    </w:p>
    <w:p w:rsidR="0053705E" w:rsidRPr="00AD5069" w:rsidRDefault="0053705E" w:rsidP="006E6367">
      <w:pPr>
        <w:pStyle w:val="ListParagraph1"/>
        <w:numPr>
          <w:ilvl w:val="0"/>
          <w:numId w:val="54"/>
        </w:numPr>
        <w:jc w:val="both"/>
        <w:rPr>
          <w:sz w:val="24"/>
          <w:szCs w:val="24"/>
        </w:rPr>
      </w:pPr>
      <w:r w:rsidRPr="00AD5069">
        <w:rPr>
          <w:sz w:val="24"/>
          <w:szCs w:val="24"/>
        </w:rPr>
        <w:t>Η κεντρική μνήμη θα πρέπει να είναι μεγαλύτερη ή ίση με 8 GB και να είναι τύπου ECC registered, να υποστηρίζει  DDR3 1600 ECC ή καλύτερο.</w:t>
      </w:r>
    </w:p>
    <w:p w:rsidR="0053705E" w:rsidRPr="003D71C3" w:rsidRDefault="0053705E" w:rsidP="006E6367">
      <w:pPr>
        <w:pStyle w:val="ListParagraph1"/>
        <w:numPr>
          <w:ilvl w:val="0"/>
          <w:numId w:val="54"/>
        </w:numPr>
        <w:jc w:val="both"/>
        <w:rPr>
          <w:sz w:val="24"/>
          <w:szCs w:val="24"/>
        </w:rPr>
      </w:pPr>
      <w:r w:rsidRPr="003D71C3">
        <w:rPr>
          <w:sz w:val="24"/>
          <w:szCs w:val="24"/>
        </w:rPr>
        <w:t>Έξι (6) σκληρούς δίσκους τεχνολογίας SAS (Serial Attached SCSI), ωφέλιμης χωρητικότητας μεγαλύτερης ή ίσης με 146GB έκαστος, σε συνδεσμολογία RAID με σκοπό την προστασία των δεδομένων σε περίπτωση αποτυχίας κάποιου από τους δίσκους. Η λειτουργία RAID θα πρέπει να υλοποιήστε από ελεγκτή δίσκων με υποστήριξη RAID 1, RAID 0, RAID 10.  Κάθε δίσκος θα πρέπει να έχει ταχύτητα περιστροφής μεγαλύτερη ή ίση με 15000 rpm, ρυθμό μεταφοράς δεδομένων μεγαλύτερο ή ίσο από 150 ΜΒ/sec, μέσο χρόνο αναζήτησης δεδομένων μικρότερο ή ίσο με 9 ms, και μέγεθος Buffer μεγαλύτερη ή ίσο με 8 MB.</w:t>
      </w:r>
    </w:p>
    <w:p w:rsidR="0053705E" w:rsidRPr="003D71C3" w:rsidRDefault="0053705E" w:rsidP="006E6367">
      <w:pPr>
        <w:pStyle w:val="ListParagraph1"/>
        <w:numPr>
          <w:ilvl w:val="0"/>
          <w:numId w:val="54"/>
        </w:numPr>
        <w:jc w:val="both"/>
        <w:rPr>
          <w:sz w:val="24"/>
          <w:szCs w:val="24"/>
        </w:rPr>
      </w:pPr>
      <w:r w:rsidRPr="003D71C3">
        <w:rPr>
          <w:sz w:val="24"/>
          <w:szCs w:val="24"/>
        </w:rPr>
        <w:t>Δύο (2) ελεγκτές δικτύου οι οποίοι να υποστηρίζουν Gigabit Ethernet  10/100/1000 BaseT.</w:t>
      </w:r>
    </w:p>
    <w:p w:rsidR="0053705E" w:rsidRDefault="0053705E" w:rsidP="006E6367">
      <w:pPr>
        <w:pStyle w:val="ListParagraph1"/>
        <w:numPr>
          <w:ilvl w:val="0"/>
          <w:numId w:val="54"/>
        </w:numPr>
        <w:jc w:val="both"/>
        <w:rPr>
          <w:sz w:val="24"/>
          <w:szCs w:val="24"/>
        </w:rPr>
      </w:pPr>
      <w:r w:rsidRPr="003D71C3">
        <w:rPr>
          <w:sz w:val="24"/>
          <w:szCs w:val="24"/>
        </w:rPr>
        <w:t xml:space="preserve">2 τροφοδοτικά </w:t>
      </w:r>
    </w:p>
    <w:p w:rsidR="0053705E" w:rsidRPr="003D71C3" w:rsidRDefault="0053705E" w:rsidP="006E6367">
      <w:pPr>
        <w:pStyle w:val="ListParagraph1"/>
        <w:numPr>
          <w:ilvl w:val="0"/>
          <w:numId w:val="54"/>
        </w:numPr>
        <w:jc w:val="both"/>
        <w:rPr>
          <w:sz w:val="24"/>
          <w:szCs w:val="24"/>
        </w:rPr>
      </w:pPr>
      <w:r w:rsidRPr="00AD5069">
        <w:rPr>
          <w:sz w:val="24"/>
          <w:szCs w:val="24"/>
        </w:rPr>
        <w:t>Οπτικές μονάδες DVD RW drive</w:t>
      </w:r>
    </w:p>
    <w:p w:rsidR="0053705E" w:rsidRDefault="00163CFC" w:rsidP="00B00CF2">
      <w:pPr>
        <w:pStyle w:val="ListParagraph1"/>
        <w:numPr>
          <w:ilvl w:val="0"/>
          <w:numId w:val="54"/>
        </w:numPr>
        <w:jc w:val="both"/>
        <w:rPr>
          <w:sz w:val="24"/>
          <w:szCs w:val="24"/>
        </w:rPr>
      </w:pPr>
      <w:hyperlink r:id="rId10" w:history="1">
        <w:r w:rsidR="0053705E" w:rsidRPr="003D71C3">
          <w:rPr>
            <w:sz w:val="24"/>
            <w:szCs w:val="24"/>
          </w:rPr>
          <w:t>Σύστημα αδιάλειπτης τροφοδοσίας</w:t>
        </w:r>
      </w:hyperlink>
      <w:r w:rsidR="0053705E" w:rsidRPr="003D71C3">
        <w:rPr>
          <w:sz w:val="24"/>
          <w:szCs w:val="24"/>
        </w:rPr>
        <w:t xml:space="preserve"> (UPS σύστημα)</w:t>
      </w:r>
    </w:p>
    <w:p w:rsidR="0053705E" w:rsidRDefault="0053705E" w:rsidP="00B00CF2">
      <w:pPr>
        <w:pStyle w:val="ListParagraph1"/>
        <w:ind w:left="0"/>
        <w:jc w:val="both"/>
        <w:rPr>
          <w:sz w:val="24"/>
          <w:szCs w:val="24"/>
        </w:rPr>
      </w:pPr>
    </w:p>
    <w:p w:rsidR="0053705E" w:rsidRDefault="0053705E" w:rsidP="00B00CF2">
      <w:pPr>
        <w:pStyle w:val="ListParagraph1"/>
        <w:ind w:left="0"/>
        <w:jc w:val="both"/>
        <w:rPr>
          <w:sz w:val="24"/>
          <w:szCs w:val="24"/>
        </w:rPr>
      </w:pPr>
      <w:r>
        <w:rPr>
          <w:sz w:val="24"/>
          <w:szCs w:val="24"/>
        </w:rPr>
        <w:t xml:space="preserve">Ο Ανάδοχος θα καταθέσει στην τεχνική του προσφορά το είδος των αναγκαίων </w:t>
      </w:r>
      <w:r w:rsidRPr="003D71C3">
        <w:rPr>
          <w:sz w:val="24"/>
          <w:szCs w:val="24"/>
          <w:lang w:val="en-US"/>
        </w:rPr>
        <w:t>servers</w:t>
      </w:r>
      <w:r>
        <w:rPr>
          <w:sz w:val="24"/>
          <w:szCs w:val="24"/>
        </w:rPr>
        <w:t>,</w:t>
      </w:r>
      <w:r w:rsidRPr="003D71C3">
        <w:rPr>
          <w:sz w:val="24"/>
          <w:szCs w:val="24"/>
        </w:rPr>
        <w:t xml:space="preserve"> οι οποίοι </w:t>
      </w:r>
      <w:r>
        <w:rPr>
          <w:sz w:val="24"/>
          <w:szCs w:val="24"/>
        </w:rPr>
        <w:t xml:space="preserve">θα </w:t>
      </w:r>
      <w:r w:rsidRPr="003D71C3">
        <w:rPr>
          <w:sz w:val="24"/>
          <w:szCs w:val="24"/>
        </w:rPr>
        <w:t>ανταποκρίνονται στα χαρακτηριστικά και στις ανάγκες του ΕΣΑ ΚαΠα-Π και χρησιμοποιούνται σε παρόμοια έργα.</w:t>
      </w:r>
    </w:p>
    <w:p w:rsidR="0053705E" w:rsidRPr="00374F77" w:rsidRDefault="0053705E" w:rsidP="00B00CF2">
      <w:pPr>
        <w:pStyle w:val="ListParagraph1"/>
        <w:ind w:left="0"/>
        <w:jc w:val="both"/>
        <w:rPr>
          <w:sz w:val="24"/>
        </w:rPr>
      </w:pPr>
      <w:r w:rsidRPr="00AA42C9">
        <w:rPr>
          <w:sz w:val="24"/>
          <w:shd w:val="clear" w:color="auto" w:fill="FFFFFF"/>
        </w:rPr>
        <w:t xml:space="preserve">Ο Ανάδοχος </w:t>
      </w:r>
      <w:r w:rsidRPr="00AA42C9">
        <w:rPr>
          <w:b/>
          <w:sz w:val="24"/>
          <w:shd w:val="clear" w:color="auto" w:fill="FFFFFF"/>
        </w:rPr>
        <w:t>δεν θα καταθέσει οικονομική προσφορά</w:t>
      </w:r>
      <w:r w:rsidRPr="00AA42C9">
        <w:rPr>
          <w:sz w:val="24"/>
          <w:shd w:val="clear" w:color="auto" w:fill="FFFFFF"/>
        </w:rPr>
        <w:t xml:space="preserve"> για τους παραπάνω </w:t>
      </w:r>
      <w:r w:rsidRPr="00AA42C9">
        <w:rPr>
          <w:sz w:val="24"/>
          <w:shd w:val="clear" w:color="auto" w:fill="FFFFFF"/>
          <w:lang w:val="en-US"/>
        </w:rPr>
        <w:t>server</w:t>
      </w:r>
      <w:r w:rsidRPr="00AA42C9">
        <w:rPr>
          <w:sz w:val="24"/>
          <w:shd w:val="clear" w:color="auto" w:fill="FFFFFF"/>
        </w:rPr>
        <w:t xml:space="preserve">, καθώς η αγορά τους δεν αποτελεί αντικείμενο της παρούσας διακήρυξης. Το Ι.Υ.Π. θα προχωρήσει σε επόμενη φάση στην προμήθεια των αναγκαίων </w:t>
      </w:r>
      <w:r w:rsidRPr="00AA42C9">
        <w:rPr>
          <w:sz w:val="24"/>
          <w:shd w:val="clear" w:color="auto" w:fill="FFFFFF"/>
          <w:lang w:val="en-US"/>
        </w:rPr>
        <w:t>server</w:t>
      </w:r>
      <w:r w:rsidRPr="00AA42C9">
        <w:rPr>
          <w:sz w:val="24"/>
          <w:shd w:val="clear" w:color="auto" w:fill="FFFFFF"/>
        </w:rPr>
        <w:t xml:space="preserve"> μετά  την</w:t>
      </w:r>
      <w:r>
        <w:rPr>
          <w:sz w:val="24"/>
        </w:rPr>
        <w:t xml:space="preserve"> υπόδειξη του αναδόχου σύμφωνα με την τεχνική προσφορά του.</w:t>
      </w:r>
    </w:p>
    <w:p w:rsidR="0053705E" w:rsidRPr="00800986" w:rsidRDefault="0053705E" w:rsidP="006E6367">
      <w:pPr>
        <w:pStyle w:val="2"/>
        <w:numPr>
          <w:ilvl w:val="0"/>
          <w:numId w:val="75"/>
        </w:numPr>
        <w:spacing w:line="276" w:lineRule="auto"/>
        <w:jc w:val="both"/>
        <w:rPr>
          <w:rFonts w:ascii="Calibri" w:hAnsi="Calibri"/>
          <w:lang w:val="el-GR"/>
        </w:rPr>
      </w:pPr>
      <w:bookmarkStart w:id="41" w:name="_Toc393904933"/>
      <w:r w:rsidRPr="00800986">
        <w:rPr>
          <w:rFonts w:ascii="Calibri" w:hAnsi="Calibri"/>
          <w:lang w:val="el-GR"/>
        </w:rPr>
        <w:t>Λογισμικό – Επιπλέον παρεχόμενες υπηρεσίες</w:t>
      </w:r>
      <w:bookmarkEnd w:id="41"/>
    </w:p>
    <w:p w:rsidR="0053705E" w:rsidRPr="00800986" w:rsidRDefault="0053705E" w:rsidP="002C1252">
      <w:pPr>
        <w:spacing w:line="276" w:lineRule="auto"/>
        <w:jc w:val="both"/>
        <w:rPr>
          <w:rFonts w:ascii="Calibri" w:hAnsi="Calibri"/>
          <w:lang w:val="el-GR"/>
        </w:rPr>
      </w:pPr>
      <w:r w:rsidRPr="00800986">
        <w:rPr>
          <w:rFonts w:ascii="Calibri" w:hAnsi="Calibri"/>
          <w:lang w:val="el-GR"/>
        </w:rPr>
        <w:t>Ακολουθεί λίστα με το λογισμικό που θα χρησιμοποιηθεί:</w:t>
      </w:r>
    </w:p>
    <w:p w:rsidR="0053705E" w:rsidRPr="003D71C3" w:rsidRDefault="0053705E" w:rsidP="006E6367">
      <w:pPr>
        <w:pStyle w:val="ListParagraph1"/>
        <w:numPr>
          <w:ilvl w:val="0"/>
          <w:numId w:val="43"/>
        </w:numPr>
        <w:jc w:val="both"/>
        <w:rPr>
          <w:sz w:val="24"/>
          <w:szCs w:val="24"/>
        </w:rPr>
      </w:pPr>
      <w:r w:rsidRPr="003D71C3">
        <w:rPr>
          <w:sz w:val="24"/>
          <w:szCs w:val="24"/>
        </w:rPr>
        <w:t xml:space="preserve">Λειτουργικό σύστημα: Διανομή Linux CentOS 6 ή ανώτερη σε έκδοση για υποστήριξη λειτουργιών 64bit. </w:t>
      </w:r>
    </w:p>
    <w:p w:rsidR="0053705E" w:rsidRPr="003D71C3" w:rsidRDefault="0053705E" w:rsidP="006E6367">
      <w:pPr>
        <w:pStyle w:val="ListParagraph1"/>
        <w:numPr>
          <w:ilvl w:val="0"/>
          <w:numId w:val="43"/>
        </w:numPr>
        <w:jc w:val="both"/>
        <w:rPr>
          <w:sz w:val="24"/>
          <w:szCs w:val="24"/>
        </w:rPr>
      </w:pPr>
      <w:r w:rsidRPr="003D71C3">
        <w:rPr>
          <w:sz w:val="24"/>
          <w:szCs w:val="24"/>
        </w:rPr>
        <w:t>Βάση δεδομένων: MySQL ή Postgress</w:t>
      </w:r>
    </w:p>
    <w:p w:rsidR="0053705E" w:rsidRPr="003D71C3" w:rsidRDefault="0053705E" w:rsidP="006E6367">
      <w:pPr>
        <w:pStyle w:val="ListParagraph1"/>
        <w:numPr>
          <w:ilvl w:val="0"/>
          <w:numId w:val="43"/>
        </w:numPr>
        <w:jc w:val="both"/>
        <w:rPr>
          <w:sz w:val="24"/>
          <w:szCs w:val="24"/>
        </w:rPr>
      </w:pPr>
      <w:r w:rsidRPr="003D71C3">
        <w:rPr>
          <w:sz w:val="24"/>
          <w:szCs w:val="24"/>
        </w:rPr>
        <w:t>Λογισμικό ηλεκτρονικού ταχυδρομείου SSL-POP3 με κρυπτογράφηση εισερχόμενης αλληλογραφίας</w:t>
      </w:r>
    </w:p>
    <w:p w:rsidR="0053705E" w:rsidRPr="003D71C3" w:rsidRDefault="0053705E" w:rsidP="006E6367">
      <w:pPr>
        <w:pStyle w:val="ListParagraph1"/>
        <w:numPr>
          <w:ilvl w:val="0"/>
          <w:numId w:val="43"/>
        </w:numPr>
        <w:jc w:val="both"/>
        <w:rPr>
          <w:sz w:val="24"/>
          <w:szCs w:val="24"/>
        </w:rPr>
      </w:pPr>
      <w:r w:rsidRPr="003D71C3">
        <w:rPr>
          <w:sz w:val="24"/>
          <w:szCs w:val="24"/>
        </w:rPr>
        <w:t>Λογισμικό ηλεκτρονικού ταχυδρομίου SMTPS με κρυπτογράφηση εξερχόμενης αλληλογραφίας</w:t>
      </w:r>
    </w:p>
    <w:p w:rsidR="0053705E" w:rsidRPr="00800986" w:rsidRDefault="0053705E" w:rsidP="006E6367">
      <w:pPr>
        <w:pStyle w:val="2"/>
        <w:numPr>
          <w:ilvl w:val="0"/>
          <w:numId w:val="75"/>
        </w:numPr>
        <w:spacing w:line="276" w:lineRule="auto"/>
        <w:jc w:val="both"/>
        <w:rPr>
          <w:rFonts w:ascii="Calibri" w:hAnsi="Calibri"/>
          <w:lang w:val="el-GR"/>
        </w:rPr>
      </w:pPr>
      <w:bookmarkStart w:id="42" w:name="_Toc393904934"/>
      <w:r w:rsidRPr="00800986">
        <w:rPr>
          <w:rFonts w:ascii="Calibri" w:hAnsi="Calibri"/>
          <w:lang w:val="el-GR"/>
        </w:rPr>
        <w:t>Διαχείριση και εποπτεία των servers</w:t>
      </w:r>
      <w:bookmarkEnd w:id="42"/>
    </w:p>
    <w:p w:rsidR="0053705E" w:rsidRPr="003D71C3" w:rsidRDefault="0053705E" w:rsidP="006E6367">
      <w:pPr>
        <w:pStyle w:val="ListParagraph1"/>
        <w:numPr>
          <w:ilvl w:val="0"/>
          <w:numId w:val="44"/>
        </w:numPr>
        <w:jc w:val="both"/>
        <w:rPr>
          <w:sz w:val="24"/>
          <w:szCs w:val="24"/>
        </w:rPr>
      </w:pPr>
      <w:r w:rsidRPr="003D71C3">
        <w:rPr>
          <w:sz w:val="24"/>
          <w:szCs w:val="24"/>
        </w:rPr>
        <w:t>Για την ομαλή λειτουργία των servers και κατ' επέκτασή, της εφαρμογής, θα πραγματοποιείται καθημερινός έλεγχος από τον ανάδοχο ή την</w:t>
      </w:r>
      <w:r>
        <w:rPr>
          <w:sz w:val="24"/>
          <w:szCs w:val="24"/>
        </w:rPr>
        <w:t xml:space="preserve"> εταιρία παροχής server hosting</w:t>
      </w:r>
      <w:r w:rsidRPr="003D71C3">
        <w:rPr>
          <w:sz w:val="24"/>
          <w:szCs w:val="24"/>
        </w:rPr>
        <w:t xml:space="preserve">, όχι μόνο ως προς την αποτροπή ηλεκτρονικών απειλών (hacking, DoS – Denial of Service attacks, spamming κλπ) αλλά και ως προς την ανανέωση του χρησιμοποιούμενου λογισμικού με την εγκατάσταση updates. </w:t>
      </w:r>
    </w:p>
    <w:p w:rsidR="0053705E" w:rsidRPr="00826CB0" w:rsidRDefault="0053705E" w:rsidP="006E6367">
      <w:pPr>
        <w:pStyle w:val="ListParagraph1"/>
        <w:numPr>
          <w:ilvl w:val="0"/>
          <w:numId w:val="44"/>
        </w:numPr>
        <w:jc w:val="both"/>
        <w:rPr>
          <w:sz w:val="24"/>
          <w:szCs w:val="24"/>
        </w:rPr>
      </w:pPr>
      <w:r w:rsidRPr="003D71C3">
        <w:rPr>
          <w:sz w:val="24"/>
          <w:szCs w:val="24"/>
        </w:rPr>
        <w:t>Επιπλέον θα εγκατασταθεί λογισμικό το οποίο θα διενεργεί τακτικούς ελέγχους ως προς την εύρυθμη λειτουργία του λογισμικού των servers και ως προς την κατάσταση του υλικού (hardware) με αποστολή αυτοματοποιημένων μηνυμάτων προς τον πάροχο σε περίπτωσή εντοπισμού κάποιου πιθανού προβλήματος.</w:t>
      </w:r>
    </w:p>
    <w:p w:rsidR="0053705E" w:rsidRPr="00826CB0" w:rsidRDefault="0053705E" w:rsidP="00826CB0">
      <w:pPr>
        <w:pStyle w:val="2"/>
        <w:numPr>
          <w:ilvl w:val="0"/>
          <w:numId w:val="75"/>
        </w:numPr>
        <w:spacing w:line="276" w:lineRule="auto"/>
        <w:jc w:val="both"/>
        <w:rPr>
          <w:rFonts w:ascii="Calibri" w:hAnsi="Calibri"/>
          <w:lang w:val="el-GR"/>
        </w:rPr>
      </w:pPr>
      <w:bookmarkStart w:id="43" w:name="_Toc384318297"/>
      <w:bookmarkStart w:id="44" w:name="_Toc393904935"/>
      <w:r w:rsidRPr="00826CB0">
        <w:rPr>
          <w:rFonts w:ascii="Calibri" w:hAnsi="Calibri"/>
          <w:lang w:val="el-GR"/>
        </w:rPr>
        <w:t>Φιλοξενία (hosting) των servers</w:t>
      </w:r>
      <w:bookmarkEnd w:id="43"/>
      <w:bookmarkEnd w:id="44"/>
    </w:p>
    <w:p w:rsidR="0053705E" w:rsidRPr="00826CB0" w:rsidRDefault="0053705E" w:rsidP="00826CB0">
      <w:pPr>
        <w:pStyle w:val="21"/>
        <w:numPr>
          <w:ilvl w:val="0"/>
          <w:numId w:val="87"/>
        </w:numPr>
        <w:spacing w:line="240" w:lineRule="auto"/>
        <w:jc w:val="both"/>
        <w:rPr>
          <w:sz w:val="24"/>
          <w:szCs w:val="24"/>
        </w:rPr>
      </w:pPr>
      <w:r w:rsidRPr="00826CB0">
        <w:rPr>
          <w:sz w:val="24"/>
          <w:szCs w:val="24"/>
        </w:rPr>
        <w:t xml:space="preserve">Η φιλοξενία των servers θα πραγματοποιηθεί με ευθύνη του αναδόχου σε εταιρία η οποία παρέχει υπηρεσίες co-location server hosting </w:t>
      </w:r>
      <w:r>
        <w:rPr>
          <w:sz w:val="24"/>
          <w:szCs w:val="24"/>
        </w:rPr>
        <w:t>στην Αθήνα</w:t>
      </w:r>
      <w:r w:rsidRPr="00826CB0">
        <w:rPr>
          <w:sz w:val="24"/>
          <w:szCs w:val="24"/>
        </w:rPr>
        <w:t xml:space="preserve">. </w:t>
      </w:r>
    </w:p>
    <w:p w:rsidR="0053705E" w:rsidRPr="00826CB0" w:rsidRDefault="0053705E" w:rsidP="00826CB0">
      <w:pPr>
        <w:pStyle w:val="21"/>
        <w:numPr>
          <w:ilvl w:val="0"/>
          <w:numId w:val="87"/>
        </w:numPr>
        <w:spacing w:line="240" w:lineRule="auto"/>
        <w:jc w:val="both"/>
        <w:rPr>
          <w:sz w:val="24"/>
          <w:szCs w:val="24"/>
        </w:rPr>
      </w:pPr>
      <w:r w:rsidRPr="00826CB0">
        <w:rPr>
          <w:sz w:val="24"/>
          <w:szCs w:val="24"/>
        </w:rPr>
        <w:t>Η φυσική τοποθεσία των servers θα καθο</w:t>
      </w:r>
      <w:r>
        <w:rPr>
          <w:sz w:val="24"/>
          <w:szCs w:val="24"/>
        </w:rPr>
        <w:t>ριστεί από τον Ανάδοχο και τον Φ</w:t>
      </w:r>
      <w:r w:rsidRPr="00826CB0">
        <w:rPr>
          <w:sz w:val="24"/>
          <w:szCs w:val="24"/>
        </w:rPr>
        <w:t xml:space="preserve">ορέα </w:t>
      </w:r>
      <w:r>
        <w:rPr>
          <w:sz w:val="24"/>
          <w:szCs w:val="24"/>
        </w:rPr>
        <w:t>Υ</w:t>
      </w:r>
      <w:r w:rsidRPr="00826CB0">
        <w:rPr>
          <w:sz w:val="24"/>
          <w:szCs w:val="24"/>
        </w:rPr>
        <w:t xml:space="preserve">λοποίησης. </w:t>
      </w:r>
    </w:p>
    <w:p w:rsidR="0053705E" w:rsidRPr="00826CB0" w:rsidRDefault="0053705E" w:rsidP="00826CB0">
      <w:pPr>
        <w:pStyle w:val="21"/>
        <w:numPr>
          <w:ilvl w:val="0"/>
          <w:numId w:val="87"/>
        </w:numPr>
        <w:spacing w:line="240" w:lineRule="auto"/>
        <w:jc w:val="both"/>
        <w:rPr>
          <w:sz w:val="24"/>
          <w:szCs w:val="24"/>
        </w:rPr>
      </w:pPr>
      <w:r w:rsidRPr="00826CB0">
        <w:rPr>
          <w:sz w:val="24"/>
          <w:szCs w:val="24"/>
        </w:rPr>
        <w:t xml:space="preserve">Στις παροχές του εν λόγω data center θα περιλαμβάνεται, μεταξύ άλλων, ο έλεγχος φυσικής πρόσβασης με επίδειξή ταυτότητας και μόνο κατόπιν συνεννόησης με το εκεί προσωπικό, ή παροχή αδιάλειπτης ηλεκτρικής ενέργειας υποστηριζόμενης από UPS μπαταρίας και από ξεχωριστή γεννήτρια diesel, κλιματισμός του χώρου για έλεγχο της θερμοκρασίας των servers με έλεγχο υγρασίας και φιλτράρισμα των σωματιδίων σκόνης. </w:t>
      </w:r>
    </w:p>
    <w:p w:rsidR="0053705E" w:rsidRDefault="0053705E" w:rsidP="00826CB0">
      <w:pPr>
        <w:pStyle w:val="21"/>
        <w:numPr>
          <w:ilvl w:val="0"/>
          <w:numId w:val="87"/>
        </w:numPr>
        <w:spacing w:line="240" w:lineRule="auto"/>
        <w:jc w:val="both"/>
        <w:rPr>
          <w:sz w:val="24"/>
          <w:szCs w:val="24"/>
        </w:rPr>
      </w:pPr>
      <w:r w:rsidRPr="00826CB0">
        <w:rPr>
          <w:sz w:val="24"/>
          <w:szCs w:val="24"/>
        </w:rPr>
        <w:t>Όσο</w:t>
      </w:r>
      <w:r>
        <w:rPr>
          <w:sz w:val="24"/>
          <w:szCs w:val="24"/>
        </w:rPr>
        <w:t>ν</w:t>
      </w:r>
      <w:r w:rsidRPr="00826CB0">
        <w:rPr>
          <w:sz w:val="24"/>
          <w:szCs w:val="24"/>
        </w:rPr>
        <w:t xml:space="preserve"> αφορά την δικτυακή σύνδεση  των servers θα πρέπει να εξασφαλιστεί ότι ο χρόνος απόκρισης από την Ελλάδα που προσφέρει η υπηρεσία dedicated server hosting είναι μικρότερος των 15ms.</w:t>
      </w:r>
    </w:p>
    <w:p w:rsidR="0053705E" w:rsidRPr="00826CB0" w:rsidRDefault="0053705E" w:rsidP="00826CB0">
      <w:pPr>
        <w:pStyle w:val="21"/>
        <w:numPr>
          <w:ilvl w:val="0"/>
          <w:numId w:val="87"/>
        </w:numPr>
        <w:spacing w:line="240" w:lineRule="auto"/>
        <w:jc w:val="both"/>
        <w:rPr>
          <w:sz w:val="24"/>
          <w:szCs w:val="24"/>
        </w:rPr>
      </w:pPr>
      <w:r>
        <w:rPr>
          <w:sz w:val="24"/>
          <w:szCs w:val="24"/>
        </w:rPr>
        <w:t xml:space="preserve">Η προσφορά για τη συγκεκριμένη υπηρεσία πρέπει να καλύπτει τουλάχιστον το χρονικό διάστημα μέχρι και το τέλος της περιόδου Εγγύησης Καλής Λειτουργίας. </w:t>
      </w:r>
    </w:p>
    <w:p w:rsidR="0053705E" w:rsidRPr="00800986" w:rsidRDefault="0053705E" w:rsidP="006E6367">
      <w:pPr>
        <w:pStyle w:val="2"/>
        <w:numPr>
          <w:ilvl w:val="0"/>
          <w:numId w:val="75"/>
        </w:numPr>
        <w:spacing w:line="276" w:lineRule="auto"/>
        <w:jc w:val="both"/>
        <w:rPr>
          <w:rFonts w:ascii="Calibri" w:hAnsi="Calibri"/>
          <w:lang w:val="el-GR"/>
        </w:rPr>
      </w:pPr>
      <w:bookmarkStart w:id="45" w:name="_Toc393904936"/>
      <w:r w:rsidRPr="00800986">
        <w:rPr>
          <w:rFonts w:ascii="Calibri" w:hAnsi="Calibri"/>
          <w:lang w:val="el-GR"/>
        </w:rPr>
        <w:t>Απαιτήσεις Ασφάλειας</w:t>
      </w:r>
      <w:bookmarkEnd w:id="45"/>
    </w:p>
    <w:p w:rsidR="0053705E" w:rsidRPr="003D71C3" w:rsidRDefault="0053705E" w:rsidP="006E6367">
      <w:pPr>
        <w:pStyle w:val="ListParagraph1"/>
        <w:numPr>
          <w:ilvl w:val="0"/>
          <w:numId w:val="55"/>
        </w:numPr>
        <w:jc w:val="both"/>
        <w:rPr>
          <w:sz w:val="24"/>
          <w:szCs w:val="24"/>
        </w:rPr>
      </w:pPr>
      <w:r w:rsidRPr="003D71C3">
        <w:rPr>
          <w:sz w:val="24"/>
          <w:szCs w:val="24"/>
        </w:rPr>
        <w:t>Ο ανάδοχος οφείλει να παρουσιάσει μια ολοκληρωμένη λύση ασφάλειας για το ΕΣΑ ΚαΠα-Π, η οποία θα στηρίζεται στις παρακάτω βασικές αρχές:</w:t>
      </w:r>
    </w:p>
    <w:p w:rsidR="0053705E" w:rsidRPr="003D71C3" w:rsidRDefault="0053705E" w:rsidP="006E6367">
      <w:pPr>
        <w:pStyle w:val="ListParagraph1"/>
        <w:numPr>
          <w:ilvl w:val="0"/>
          <w:numId w:val="56"/>
        </w:numPr>
        <w:jc w:val="both"/>
        <w:rPr>
          <w:sz w:val="24"/>
          <w:szCs w:val="24"/>
        </w:rPr>
      </w:pPr>
      <w:r w:rsidRPr="003D71C3">
        <w:rPr>
          <w:sz w:val="24"/>
          <w:szCs w:val="24"/>
        </w:rPr>
        <w:t>Ασφάλεια Εφαρμογής: Αφορά στις διαθέσιμες λειτουργίες των υποσυστημάτων και των επιμέρους εφαρμογών που θα χρησιμοποιούν οι χρήστες ανάλογα σε ποια ομάδα χρηστών ανήκουν.</w:t>
      </w:r>
    </w:p>
    <w:p w:rsidR="0053705E" w:rsidRPr="003D71C3" w:rsidRDefault="0053705E" w:rsidP="006E6367">
      <w:pPr>
        <w:pStyle w:val="ListParagraph1"/>
        <w:numPr>
          <w:ilvl w:val="0"/>
          <w:numId w:val="56"/>
        </w:numPr>
        <w:jc w:val="both"/>
        <w:rPr>
          <w:sz w:val="24"/>
          <w:szCs w:val="24"/>
        </w:rPr>
      </w:pPr>
      <w:r w:rsidRPr="003D71C3">
        <w:rPr>
          <w:sz w:val="24"/>
          <w:szCs w:val="24"/>
        </w:rPr>
        <w:t xml:space="preserve">Ασφάλεια Βάσεων Δεδομένων: Αφορά στην εφαρμογή μίας προκαθορισμένης πολιτικής προστασίας των δεδομένων, σχετικά με τη δυνατότητα προσπέλασης και επεξεργασίας των πληροφοριών. </w:t>
      </w:r>
    </w:p>
    <w:p w:rsidR="0053705E" w:rsidRPr="003D71C3" w:rsidRDefault="0053705E" w:rsidP="006E6367">
      <w:pPr>
        <w:pStyle w:val="ListParagraph1"/>
        <w:numPr>
          <w:ilvl w:val="0"/>
          <w:numId w:val="56"/>
        </w:numPr>
        <w:jc w:val="both"/>
        <w:rPr>
          <w:sz w:val="24"/>
          <w:szCs w:val="24"/>
        </w:rPr>
      </w:pPr>
      <w:r w:rsidRPr="003D71C3">
        <w:rPr>
          <w:sz w:val="24"/>
          <w:szCs w:val="24"/>
        </w:rPr>
        <w:t xml:space="preserve">Ασφάλεια Δικτύων Επικοινωνιών: Αφορά στην προστασία των πληροφοριών του συστήματος, κατά τη μετάδοσή τους μέσω ενσύρματων, ασύρματων και δορυφορικών δικτύων. </w:t>
      </w:r>
    </w:p>
    <w:p w:rsidR="0053705E" w:rsidRPr="003D71C3" w:rsidRDefault="0053705E" w:rsidP="006E6367">
      <w:pPr>
        <w:pStyle w:val="ListParagraph1"/>
        <w:numPr>
          <w:ilvl w:val="0"/>
          <w:numId w:val="55"/>
        </w:numPr>
        <w:jc w:val="both"/>
        <w:rPr>
          <w:sz w:val="24"/>
          <w:szCs w:val="24"/>
        </w:rPr>
      </w:pPr>
      <w:r w:rsidRPr="003D71C3">
        <w:rPr>
          <w:sz w:val="24"/>
          <w:szCs w:val="24"/>
        </w:rPr>
        <w:t>Το Σχέδιο Ασφαλείας θα πρέπει να διέπεται από τις αρχές της εμπιστευτικότητας, ακεραιότητας, διαθεσιμότητας δεδομένων, εξουσιοδότησης και μη αποποίησης ευθύνης (</w:t>
      </w:r>
      <w:r w:rsidRPr="003D71C3">
        <w:rPr>
          <w:sz w:val="24"/>
          <w:szCs w:val="24"/>
          <w:lang w:val="en-US"/>
        </w:rPr>
        <w:t>logging</w:t>
      </w:r>
      <w:r w:rsidRPr="003D71C3">
        <w:rPr>
          <w:sz w:val="24"/>
          <w:szCs w:val="24"/>
        </w:rPr>
        <w:t xml:space="preserve">, </w:t>
      </w:r>
      <w:r w:rsidRPr="003D71C3">
        <w:rPr>
          <w:sz w:val="24"/>
          <w:szCs w:val="24"/>
          <w:lang w:val="en-US"/>
        </w:rPr>
        <w:t>traceability</w:t>
      </w:r>
      <w:r w:rsidRPr="003D71C3">
        <w:rPr>
          <w:sz w:val="24"/>
          <w:szCs w:val="24"/>
        </w:rPr>
        <w:t xml:space="preserve">). </w:t>
      </w:r>
    </w:p>
    <w:p w:rsidR="0053705E" w:rsidRPr="003D71C3" w:rsidRDefault="0053705E" w:rsidP="006E6367">
      <w:pPr>
        <w:pStyle w:val="ListParagraph1"/>
        <w:numPr>
          <w:ilvl w:val="0"/>
          <w:numId w:val="55"/>
        </w:numPr>
        <w:jc w:val="both"/>
        <w:rPr>
          <w:sz w:val="24"/>
          <w:szCs w:val="24"/>
        </w:rPr>
      </w:pPr>
      <w:r w:rsidRPr="003D71C3">
        <w:rPr>
          <w:sz w:val="24"/>
          <w:szCs w:val="24"/>
          <w:lang w:val="en-US"/>
        </w:rPr>
        <w:t>To</w:t>
      </w:r>
      <w:r w:rsidRPr="003D71C3">
        <w:rPr>
          <w:sz w:val="24"/>
          <w:szCs w:val="24"/>
        </w:rPr>
        <w:t xml:space="preserve"> ΕΣΑ ΚαΠα-Π πρέπει να υποστηρίζει κρυπτογράφηση εγγράφων και πληροφοριών. </w:t>
      </w:r>
    </w:p>
    <w:p w:rsidR="0053705E" w:rsidRPr="003D71C3" w:rsidRDefault="0053705E" w:rsidP="006E6367">
      <w:pPr>
        <w:pStyle w:val="ListParagraph1"/>
        <w:numPr>
          <w:ilvl w:val="0"/>
          <w:numId w:val="55"/>
        </w:numPr>
        <w:jc w:val="both"/>
        <w:rPr>
          <w:sz w:val="24"/>
          <w:szCs w:val="24"/>
        </w:rPr>
      </w:pPr>
      <w:r>
        <w:rPr>
          <w:sz w:val="24"/>
          <w:szCs w:val="24"/>
        </w:rPr>
        <w:t>Κατά την</w:t>
      </w:r>
      <w:r w:rsidRPr="003D71C3">
        <w:rPr>
          <w:sz w:val="24"/>
          <w:szCs w:val="24"/>
        </w:rPr>
        <w:t xml:space="preserve"> καταχώρηση</w:t>
      </w:r>
      <w:r>
        <w:rPr>
          <w:sz w:val="24"/>
          <w:szCs w:val="24"/>
        </w:rPr>
        <w:t xml:space="preserve"> ενός περιστατικού</w:t>
      </w:r>
      <w:r w:rsidRPr="003D71C3">
        <w:rPr>
          <w:sz w:val="24"/>
          <w:szCs w:val="24"/>
        </w:rPr>
        <w:t xml:space="preserve"> στο σύστημα, κατά την υποβολή της σχετικής φόρμας, τα δεδομένα αυτής θα διακινηθούν, από τον </w:t>
      </w:r>
      <w:r w:rsidRPr="003D71C3">
        <w:rPr>
          <w:sz w:val="24"/>
          <w:szCs w:val="24"/>
          <w:lang w:val="en-US"/>
        </w:rPr>
        <w:t>browser</w:t>
      </w:r>
      <w:r w:rsidRPr="003D71C3">
        <w:rPr>
          <w:sz w:val="24"/>
          <w:szCs w:val="24"/>
        </w:rPr>
        <w:t xml:space="preserve"> του στο κεντρικό σύστημα, ώστε να αποθηκευτούν στην βάση δεδομένων. Για να αποτραπεί η υποκλοπή των δεδομένων σε αυτό το στάδιο της διακίνησης η όλη πρόσβαση στην εφαρμογή θα γίνεται μέσω του </w:t>
      </w:r>
      <w:r w:rsidRPr="003D71C3">
        <w:rPr>
          <w:sz w:val="24"/>
          <w:szCs w:val="24"/>
          <w:lang w:val="en-US"/>
        </w:rPr>
        <w:t>HTTPS</w:t>
      </w:r>
      <w:r w:rsidRPr="003D71C3">
        <w:rPr>
          <w:sz w:val="24"/>
          <w:szCs w:val="24"/>
        </w:rPr>
        <w:t xml:space="preserve"> (</w:t>
      </w:r>
      <w:r w:rsidRPr="003D71C3">
        <w:rPr>
          <w:sz w:val="24"/>
          <w:szCs w:val="24"/>
          <w:lang w:val="en-US"/>
        </w:rPr>
        <w:t>HyperText</w:t>
      </w:r>
      <w:r w:rsidRPr="003D71C3">
        <w:rPr>
          <w:sz w:val="24"/>
          <w:szCs w:val="24"/>
        </w:rPr>
        <w:t xml:space="preserve"> </w:t>
      </w:r>
      <w:r w:rsidRPr="003D71C3">
        <w:rPr>
          <w:sz w:val="24"/>
          <w:szCs w:val="24"/>
          <w:lang w:val="en-US"/>
        </w:rPr>
        <w:t>Transfer</w:t>
      </w:r>
      <w:r w:rsidRPr="003D71C3">
        <w:rPr>
          <w:sz w:val="24"/>
          <w:szCs w:val="24"/>
        </w:rPr>
        <w:t xml:space="preserve"> </w:t>
      </w:r>
      <w:r w:rsidRPr="003D71C3">
        <w:rPr>
          <w:sz w:val="24"/>
          <w:szCs w:val="24"/>
          <w:lang w:val="en-US"/>
        </w:rPr>
        <w:t>Protocol</w:t>
      </w:r>
      <w:r w:rsidRPr="003D71C3">
        <w:rPr>
          <w:sz w:val="24"/>
          <w:szCs w:val="24"/>
        </w:rPr>
        <w:t xml:space="preserve"> </w:t>
      </w:r>
      <w:r w:rsidRPr="003D71C3">
        <w:rPr>
          <w:sz w:val="24"/>
          <w:szCs w:val="24"/>
          <w:lang w:val="en-US"/>
        </w:rPr>
        <w:t>Secure</w:t>
      </w:r>
      <w:r w:rsidRPr="003D71C3">
        <w:rPr>
          <w:sz w:val="24"/>
          <w:szCs w:val="24"/>
        </w:rPr>
        <w:t xml:space="preserve">) κατά το οποίο τα δεδομένα που μεταφέρονται από, και προς, τον χρήστη θα είναι κρυπτογραφημένα ώστε ακόμα και αν υποκλαπούν να είναι άχρηστα στον υποκλοπέα. Η κρυπτογράφηση θα γίνει με την χρήση </w:t>
      </w:r>
      <w:r w:rsidRPr="003D71C3">
        <w:rPr>
          <w:sz w:val="24"/>
          <w:szCs w:val="24"/>
          <w:lang w:val="en-US"/>
        </w:rPr>
        <w:t>SSL</w:t>
      </w:r>
      <w:r w:rsidRPr="003D71C3">
        <w:rPr>
          <w:sz w:val="24"/>
          <w:szCs w:val="24"/>
        </w:rPr>
        <w:t xml:space="preserve"> (</w:t>
      </w:r>
      <w:r w:rsidRPr="003D71C3">
        <w:rPr>
          <w:sz w:val="24"/>
          <w:szCs w:val="24"/>
          <w:lang w:val="en-US"/>
        </w:rPr>
        <w:t>Secure</w:t>
      </w:r>
      <w:r w:rsidRPr="003D71C3">
        <w:rPr>
          <w:sz w:val="24"/>
          <w:szCs w:val="24"/>
        </w:rPr>
        <w:t xml:space="preserve"> </w:t>
      </w:r>
      <w:r w:rsidRPr="003D71C3">
        <w:rPr>
          <w:sz w:val="24"/>
          <w:szCs w:val="24"/>
          <w:lang w:val="en-US"/>
        </w:rPr>
        <w:t>Sockets</w:t>
      </w:r>
      <w:r w:rsidRPr="003D71C3">
        <w:rPr>
          <w:sz w:val="24"/>
          <w:szCs w:val="24"/>
        </w:rPr>
        <w:t xml:space="preserve"> </w:t>
      </w:r>
      <w:r w:rsidRPr="003D71C3">
        <w:rPr>
          <w:sz w:val="24"/>
          <w:szCs w:val="24"/>
          <w:lang w:val="en-US"/>
        </w:rPr>
        <w:t>Layer</w:t>
      </w:r>
      <w:r w:rsidRPr="003D71C3">
        <w:rPr>
          <w:sz w:val="24"/>
          <w:szCs w:val="24"/>
        </w:rPr>
        <w:t>) πιστοποιητικού (</w:t>
      </w:r>
      <w:r w:rsidRPr="003D71C3">
        <w:rPr>
          <w:sz w:val="24"/>
          <w:szCs w:val="24"/>
          <w:lang w:val="en-US"/>
        </w:rPr>
        <w:t>certificate</w:t>
      </w:r>
      <w:r w:rsidRPr="003D71C3">
        <w:rPr>
          <w:sz w:val="24"/>
          <w:szCs w:val="24"/>
        </w:rPr>
        <w:t>) μήκους 128</w:t>
      </w:r>
      <w:r w:rsidRPr="003D71C3">
        <w:rPr>
          <w:sz w:val="24"/>
          <w:szCs w:val="24"/>
          <w:lang w:val="en-US"/>
        </w:rPr>
        <w:t>bit</w:t>
      </w:r>
      <w:r w:rsidRPr="003D71C3">
        <w:rPr>
          <w:sz w:val="24"/>
          <w:szCs w:val="24"/>
        </w:rPr>
        <w:t>.</w:t>
      </w:r>
    </w:p>
    <w:p w:rsidR="0053705E" w:rsidRPr="003D71C3" w:rsidRDefault="0053705E" w:rsidP="006E6367">
      <w:pPr>
        <w:pStyle w:val="ListParagraph1"/>
        <w:numPr>
          <w:ilvl w:val="0"/>
          <w:numId w:val="55"/>
        </w:numPr>
        <w:jc w:val="both"/>
        <w:rPr>
          <w:sz w:val="24"/>
          <w:szCs w:val="24"/>
        </w:rPr>
      </w:pPr>
      <w:r w:rsidRPr="003D71C3">
        <w:rPr>
          <w:sz w:val="24"/>
          <w:szCs w:val="24"/>
        </w:rPr>
        <w:t xml:space="preserve">Για την προστασία από τις ηλεκτρονικές απειλές προς τον </w:t>
      </w:r>
      <w:r w:rsidRPr="003D71C3">
        <w:rPr>
          <w:sz w:val="24"/>
          <w:szCs w:val="24"/>
          <w:lang w:val="en-US"/>
        </w:rPr>
        <w:t>server</w:t>
      </w:r>
      <w:r w:rsidRPr="003D71C3">
        <w:rPr>
          <w:sz w:val="24"/>
          <w:szCs w:val="24"/>
        </w:rPr>
        <w:t xml:space="preserve"> που θα φιλοξενεί την εφαρμογή  αλλά και την βάση δεδομένων θα εγκατασταθεί πλήρως παραμετροποιήσιμο </w:t>
      </w:r>
      <w:r w:rsidRPr="003D71C3">
        <w:rPr>
          <w:sz w:val="24"/>
          <w:szCs w:val="24"/>
          <w:lang w:val="en-US"/>
        </w:rPr>
        <w:t>firewall</w:t>
      </w:r>
      <w:r w:rsidRPr="003D71C3">
        <w:rPr>
          <w:sz w:val="24"/>
          <w:szCs w:val="24"/>
        </w:rPr>
        <w:t xml:space="preserve"> με σκοπό την προστασία των υπηρεσιών (</w:t>
      </w:r>
      <w:r w:rsidRPr="003D71C3">
        <w:rPr>
          <w:sz w:val="24"/>
          <w:szCs w:val="24"/>
          <w:lang w:val="en-US"/>
        </w:rPr>
        <w:t>services</w:t>
      </w:r>
      <w:r w:rsidRPr="003D71C3">
        <w:rPr>
          <w:sz w:val="24"/>
          <w:szCs w:val="24"/>
        </w:rPr>
        <w:t xml:space="preserve">) που θα «τρέχουν» στον </w:t>
      </w:r>
      <w:r w:rsidRPr="003D71C3">
        <w:rPr>
          <w:sz w:val="24"/>
          <w:szCs w:val="24"/>
          <w:lang w:val="en-US"/>
        </w:rPr>
        <w:t>server</w:t>
      </w:r>
      <w:r w:rsidRPr="003D71C3">
        <w:rPr>
          <w:sz w:val="24"/>
          <w:szCs w:val="24"/>
        </w:rPr>
        <w:t xml:space="preserve">. Επιπλέον θα πρέπει να παρέχεται δυνατότητα ειδοποιήσεων μέσω ηλεκτρονικού ταχυδρομείου επιλεγμένων λογαριασμών </w:t>
      </w:r>
      <w:r w:rsidRPr="003D71C3">
        <w:rPr>
          <w:sz w:val="24"/>
          <w:szCs w:val="24"/>
          <w:lang w:val="en-US"/>
        </w:rPr>
        <w:t>e</w:t>
      </w:r>
      <w:r w:rsidRPr="003D71C3">
        <w:rPr>
          <w:sz w:val="24"/>
          <w:szCs w:val="24"/>
        </w:rPr>
        <w:t>-</w:t>
      </w:r>
      <w:r w:rsidRPr="003D71C3">
        <w:rPr>
          <w:sz w:val="24"/>
          <w:szCs w:val="24"/>
          <w:lang w:val="en-US"/>
        </w:rPr>
        <w:t>mail</w:t>
      </w:r>
      <w:r w:rsidRPr="003D71C3">
        <w:rPr>
          <w:sz w:val="24"/>
          <w:szCs w:val="24"/>
        </w:rPr>
        <w:t xml:space="preserve"> σε περίπτωση ανίχνευσης εισβολής (</w:t>
      </w:r>
      <w:r w:rsidRPr="003D71C3">
        <w:rPr>
          <w:sz w:val="24"/>
          <w:szCs w:val="24"/>
          <w:lang w:val="en-US"/>
        </w:rPr>
        <w:t>intrusion</w:t>
      </w:r>
      <w:r w:rsidRPr="003D71C3">
        <w:rPr>
          <w:sz w:val="24"/>
          <w:szCs w:val="24"/>
        </w:rPr>
        <w:t xml:space="preserve"> </w:t>
      </w:r>
      <w:r w:rsidRPr="003D71C3">
        <w:rPr>
          <w:sz w:val="24"/>
          <w:szCs w:val="24"/>
          <w:lang w:val="en-US"/>
        </w:rPr>
        <w:t>detection</w:t>
      </w:r>
      <w:r w:rsidRPr="003D71C3">
        <w:rPr>
          <w:sz w:val="24"/>
          <w:szCs w:val="24"/>
        </w:rPr>
        <w:t>).</w:t>
      </w:r>
    </w:p>
    <w:p w:rsidR="0053705E" w:rsidRPr="003D71C3" w:rsidRDefault="0053705E" w:rsidP="006E6367">
      <w:pPr>
        <w:pStyle w:val="ListParagraph1"/>
        <w:numPr>
          <w:ilvl w:val="0"/>
          <w:numId w:val="55"/>
        </w:numPr>
        <w:jc w:val="both"/>
        <w:rPr>
          <w:sz w:val="24"/>
          <w:szCs w:val="24"/>
        </w:rPr>
      </w:pPr>
      <w:r w:rsidRPr="003D71C3">
        <w:rPr>
          <w:sz w:val="24"/>
          <w:szCs w:val="24"/>
        </w:rPr>
        <w:t xml:space="preserve">Το ΕΣΑ ΚαΠα-Π θα πρέπει να έχει τη δυνατότητα κεντρικής παρακολούθησης χρηστών από τον διαχειριστή καθώς και τήρηση αρχείων καταγραφής, από τα οποία θα μπορεί να γίνεται αναζήτηση με διάφορα κριτήρια, όπως συγκεκριμένος χρήστης, φορέας, ομάδα χρηστών ή ημερομηνία. </w:t>
      </w:r>
    </w:p>
    <w:p w:rsidR="0053705E" w:rsidRPr="003D71C3" w:rsidRDefault="0053705E" w:rsidP="006E6367">
      <w:pPr>
        <w:pStyle w:val="ListParagraph1"/>
        <w:numPr>
          <w:ilvl w:val="0"/>
          <w:numId w:val="55"/>
        </w:numPr>
        <w:jc w:val="both"/>
        <w:rPr>
          <w:sz w:val="24"/>
          <w:szCs w:val="24"/>
        </w:rPr>
      </w:pPr>
      <w:r w:rsidRPr="003D71C3">
        <w:rPr>
          <w:sz w:val="24"/>
          <w:szCs w:val="24"/>
        </w:rPr>
        <w:t xml:space="preserve">Για την εξασφάλιση  του πληροφοριακού συστήματος μετά την υλοποίηση και την εγκατάστασή του ο υποψήφιος ανάδοχος οφείλει να πραγματοποιήσει  και να τεκμηριώσει πλήρως, έλεγχο Ασφάλειας / </w:t>
      </w:r>
      <w:r w:rsidRPr="003D71C3">
        <w:rPr>
          <w:sz w:val="24"/>
          <w:szCs w:val="24"/>
          <w:lang w:val="en-US"/>
        </w:rPr>
        <w:t>Security</w:t>
      </w:r>
      <w:r w:rsidRPr="003D71C3">
        <w:rPr>
          <w:sz w:val="24"/>
          <w:szCs w:val="24"/>
        </w:rPr>
        <w:t xml:space="preserve"> </w:t>
      </w:r>
      <w:r w:rsidRPr="003D71C3">
        <w:rPr>
          <w:sz w:val="24"/>
          <w:szCs w:val="24"/>
          <w:lang w:val="en-US"/>
        </w:rPr>
        <w:t>Audit</w:t>
      </w:r>
      <w:r w:rsidRPr="003D71C3">
        <w:rPr>
          <w:sz w:val="24"/>
          <w:szCs w:val="24"/>
        </w:rPr>
        <w:t xml:space="preserve"> και  Ανάλυση Επικινδυνότητας/ </w:t>
      </w:r>
      <w:r w:rsidRPr="003D71C3">
        <w:rPr>
          <w:sz w:val="24"/>
          <w:szCs w:val="24"/>
          <w:lang w:val="en-US"/>
        </w:rPr>
        <w:t>Risk</w:t>
      </w:r>
      <w:r w:rsidRPr="003D71C3">
        <w:rPr>
          <w:sz w:val="24"/>
          <w:szCs w:val="24"/>
        </w:rPr>
        <w:t xml:space="preserve"> </w:t>
      </w:r>
      <w:r w:rsidRPr="003D71C3">
        <w:rPr>
          <w:sz w:val="24"/>
          <w:szCs w:val="24"/>
          <w:lang w:val="en-US"/>
        </w:rPr>
        <w:t>Assessment</w:t>
      </w:r>
      <w:r w:rsidRPr="003D71C3">
        <w:rPr>
          <w:sz w:val="24"/>
          <w:szCs w:val="24"/>
        </w:rPr>
        <w:t xml:space="preserve"> όλων των συστημάτων του ΕΣΑ ΚαΠα-Π. Οι παραπάνω ενέργειες θα πρέπει να γίνουν από πιστοποιημένη γι αυτό το σκοπό εταιρία. </w:t>
      </w:r>
    </w:p>
    <w:p w:rsidR="0053705E" w:rsidRPr="00781238" w:rsidRDefault="0053705E" w:rsidP="006E6367">
      <w:pPr>
        <w:pStyle w:val="ListParagraph1"/>
        <w:numPr>
          <w:ilvl w:val="0"/>
          <w:numId w:val="55"/>
        </w:numPr>
        <w:autoSpaceDE w:val="0"/>
        <w:autoSpaceDN w:val="0"/>
        <w:adjustRightInd w:val="0"/>
        <w:spacing w:after="0"/>
        <w:jc w:val="both"/>
        <w:rPr>
          <w:sz w:val="24"/>
        </w:rPr>
      </w:pPr>
      <w:r w:rsidRPr="00781238">
        <w:rPr>
          <w:sz w:val="24"/>
        </w:rPr>
        <w:t xml:space="preserve">Για το σχεδιασμό και την υλοποίηση των τεχνικών μέτρων ασφαλείας του Έργου, ο Ανάδοχος πρέπει να λάβει υπόψη του: </w:t>
      </w:r>
    </w:p>
    <w:p w:rsidR="0053705E" w:rsidRPr="00781238" w:rsidRDefault="0053705E" w:rsidP="003820EC">
      <w:pPr>
        <w:pStyle w:val="ListParagraph1"/>
        <w:numPr>
          <w:ilvl w:val="0"/>
          <w:numId w:val="90"/>
        </w:numPr>
        <w:autoSpaceDE w:val="0"/>
        <w:autoSpaceDN w:val="0"/>
        <w:adjustRightInd w:val="0"/>
        <w:spacing w:after="0"/>
        <w:jc w:val="both"/>
        <w:rPr>
          <w:sz w:val="24"/>
        </w:rPr>
      </w:pPr>
      <w:r w:rsidRPr="00781238">
        <w:rPr>
          <w:sz w:val="24"/>
        </w:rPr>
        <w:t xml:space="preserve">το θεσμικό και νομικό πλαίσιο που ισχύει (π.χ. προστασία των προσωπικών δεδομένων Ν. 2472/97, προστασία δεδομένων προσωπικού χαρακτήρα και της ιδιωτικής ζωής στον τομέα των ηλεκτρονικών επικοινωνιών Ν.3471/2006) </w:t>
      </w:r>
    </w:p>
    <w:p w:rsidR="0053705E" w:rsidRPr="00781238" w:rsidRDefault="0053705E" w:rsidP="003820EC">
      <w:pPr>
        <w:pStyle w:val="ListParagraph1"/>
        <w:numPr>
          <w:ilvl w:val="0"/>
          <w:numId w:val="90"/>
        </w:numPr>
        <w:autoSpaceDE w:val="0"/>
        <w:autoSpaceDN w:val="0"/>
        <w:adjustRightInd w:val="0"/>
        <w:jc w:val="both"/>
        <w:rPr>
          <w:sz w:val="24"/>
        </w:rPr>
      </w:pPr>
      <w:r w:rsidRPr="00781238">
        <w:rPr>
          <w:sz w:val="24"/>
        </w:rPr>
        <w:t xml:space="preserve">τις σύγχρονες εξελίξεις στις ΤΠΕ </w:t>
      </w:r>
    </w:p>
    <w:p w:rsidR="0053705E" w:rsidRPr="00781238" w:rsidRDefault="0053705E" w:rsidP="003820EC">
      <w:pPr>
        <w:pStyle w:val="ListParagraph1"/>
        <w:numPr>
          <w:ilvl w:val="0"/>
          <w:numId w:val="90"/>
        </w:numPr>
        <w:autoSpaceDE w:val="0"/>
        <w:autoSpaceDN w:val="0"/>
        <w:adjustRightInd w:val="0"/>
        <w:jc w:val="both"/>
        <w:rPr>
          <w:sz w:val="24"/>
        </w:rPr>
      </w:pPr>
      <w:r w:rsidRPr="00781238">
        <w:rPr>
          <w:sz w:val="24"/>
        </w:rPr>
        <w:t xml:space="preserve">τις βέλτιστες πρακτικές (best practice) στο χώρο της Ασφάλειας στις ΤΠΕ </w:t>
      </w:r>
    </w:p>
    <w:p w:rsidR="0053705E" w:rsidRPr="00781238" w:rsidRDefault="0053705E" w:rsidP="003820EC">
      <w:pPr>
        <w:pStyle w:val="ListParagraph1"/>
        <w:numPr>
          <w:ilvl w:val="0"/>
          <w:numId w:val="90"/>
        </w:numPr>
        <w:autoSpaceDE w:val="0"/>
        <w:autoSpaceDN w:val="0"/>
        <w:adjustRightInd w:val="0"/>
        <w:jc w:val="both"/>
        <w:rPr>
          <w:sz w:val="24"/>
        </w:rPr>
      </w:pPr>
      <w:r w:rsidRPr="00781238">
        <w:rPr>
          <w:sz w:val="24"/>
        </w:rPr>
        <w:t>(best practices)</w:t>
      </w:r>
    </w:p>
    <w:p w:rsidR="0053705E" w:rsidRPr="00781238" w:rsidRDefault="0053705E" w:rsidP="003820EC">
      <w:pPr>
        <w:pStyle w:val="ListParagraph1"/>
        <w:numPr>
          <w:ilvl w:val="0"/>
          <w:numId w:val="90"/>
        </w:numPr>
        <w:autoSpaceDE w:val="0"/>
        <w:autoSpaceDN w:val="0"/>
        <w:adjustRightInd w:val="0"/>
        <w:spacing w:after="0"/>
        <w:jc w:val="both"/>
        <w:rPr>
          <w:sz w:val="24"/>
        </w:rPr>
      </w:pPr>
      <w:r w:rsidRPr="00781238">
        <w:rPr>
          <w:sz w:val="24"/>
        </w:rPr>
        <w:t>τα επαρκέστερα διατιθέμενα προϊόντα λογισμικού</w:t>
      </w:r>
    </w:p>
    <w:p w:rsidR="0053705E" w:rsidRPr="00781238" w:rsidRDefault="0053705E" w:rsidP="004A5250">
      <w:pPr>
        <w:pStyle w:val="ListParagraph1"/>
        <w:numPr>
          <w:ilvl w:val="0"/>
          <w:numId w:val="55"/>
        </w:numPr>
        <w:autoSpaceDE w:val="0"/>
        <w:autoSpaceDN w:val="0"/>
        <w:adjustRightInd w:val="0"/>
        <w:jc w:val="both"/>
        <w:rPr>
          <w:sz w:val="24"/>
        </w:rPr>
      </w:pPr>
      <w:r w:rsidRPr="00781238">
        <w:rPr>
          <w:sz w:val="24"/>
        </w:rPr>
        <w:t>Έλεγχος πρόσβασης χρηστών σε επίπεδο συστήματος, εφαρμογής, εγγράφων, βάσεων δεδομένων και αρχείων.</w:t>
      </w:r>
    </w:p>
    <w:p w:rsidR="0053705E" w:rsidRPr="00781238" w:rsidRDefault="0053705E" w:rsidP="004A5250">
      <w:pPr>
        <w:pStyle w:val="ListParagraph1"/>
        <w:numPr>
          <w:ilvl w:val="0"/>
          <w:numId w:val="55"/>
        </w:numPr>
        <w:autoSpaceDE w:val="0"/>
        <w:autoSpaceDN w:val="0"/>
        <w:adjustRightInd w:val="0"/>
        <w:jc w:val="both"/>
        <w:rPr>
          <w:sz w:val="24"/>
        </w:rPr>
      </w:pPr>
      <w:r w:rsidRPr="00781238">
        <w:rPr>
          <w:sz w:val="24"/>
        </w:rPr>
        <w:t xml:space="preserve">Ασφαλής διαχείριση, καταχώρηση και κρυπτογράφηση των κωδικών πρόσβασης. </w:t>
      </w:r>
    </w:p>
    <w:p w:rsidR="0053705E" w:rsidRPr="00781238" w:rsidRDefault="0053705E" w:rsidP="004A5250">
      <w:pPr>
        <w:pStyle w:val="ListParagraph1"/>
        <w:numPr>
          <w:ilvl w:val="0"/>
          <w:numId w:val="55"/>
        </w:numPr>
        <w:autoSpaceDE w:val="0"/>
        <w:autoSpaceDN w:val="0"/>
        <w:adjustRightInd w:val="0"/>
        <w:jc w:val="both"/>
        <w:rPr>
          <w:sz w:val="24"/>
        </w:rPr>
      </w:pPr>
      <w:r w:rsidRPr="00781238">
        <w:rPr>
          <w:sz w:val="24"/>
        </w:rPr>
        <w:t>Δημιουργία καταλόγου εξουσιοδοτημένων φυσικών προσώπων που θα έχουν δικαίωμα πρόσβασης καθώς και η διαδικασία ταυτοποίησης και αυθεντικοποίησης.</w:t>
      </w:r>
    </w:p>
    <w:p w:rsidR="0053705E" w:rsidRPr="00781238" w:rsidRDefault="0053705E" w:rsidP="004A5250">
      <w:pPr>
        <w:pStyle w:val="ListParagraph1"/>
        <w:numPr>
          <w:ilvl w:val="0"/>
          <w:numId w:val="55"/>
        </w:numPr>
        <w:autoSpaceDE w:val="0"/>
        <w:autoSpaceDN w:val="0"/>
        <w:adjustRightInd w:val="0"/>
        <w:jc w:val="both"/>
        <w:rPr>
          <w:sz w:val="24"/>
        </w:rPr>
      </w:pPr>
      <w:r w:rsidRPr="00781238">
        <w:rPr>
          <w:sz w:val="24"/>
        </w:rPr>
        <w:t>Κεντρικό σύστημα διαχείρισης χρηστών και καθορισμού δικαιωμάτων.</w:t>
      </w:r>
    </w:p>
    <w:p w:rsidR="0053705E" w:rsidRPr="00781238" w:rsidRDefault="0053705E" w:rsidP="004A5250">
      <w:pPr>
        <w:pStyle w:val="ListParagraph1"/>
        <w:numPr>
          <w:ilvl w:val="0"/>
          <w:numId w:val="55"/>
        </w:numPr>
        <w:autoSpaceDE w:val="0"/>
        <w:autoSpaceDN w:val="0"/>
        <w:adjustRightInd w:val="0"/>
        <w:jc w:val="both"/>
        <w:rPr>
          <w:sz w:val="24"/>
        </w:rPr>
      </w:pPr>
      <w:r w:rsidRPr="00781238">
        <w:rPr>
          <w:sz w:val="24"/>
        </w:rPr>
        <w:t>Καθορισμός δικαιωμάτων πρόσβασης σε επίπεδο λειτουργικού συστήματος, βάσης δεδομένων και εφαρμογών.</w:t>
      </w:r>
    </w:p>
    <w:p w:rsidR="0053705E" w:rsidRPr="00781238" w:rsidRDefault="0053705E" w:rsidP="004A5250">
      <w:pPr>
        <w:pStyle w:val="ListParagraph1"/>
        <w:numPr>
          <w:ilvl w:val="0"/>
          <w:numId w:val="55"/>
        </w:numPr>
        <w:autoSpaceDE w:val="0"/>
        <w:autoSpaceDN w:val="0"/>
        <w:adjustRightInd w:val="0"/>
        <w:jc w:val="both"/>
        <w:rPr>
          <w:sz w:val="24"/>
        </w:rPr>
      </w:pPr>
      <w:r w:rsidRPr="00781238">
        <w:rPr>
          <w:sz w:val="24"/>
        </w:rPr>
        <w:t>Σύστημα ελέγχου της ακεραιότητας των δεδομένων (data integrity).</w:t>
      </w:r>
    </w:p>
    <w:p w:rsidR="0053705E" w:rsidRPr="00781238" w:rsidRDefault="0053705E" w:rsidP="004A5250">
      <w:pPr>
        <w:pStyle w:val="ListParagraph1"/>
        <w:numPr>
          <w:ilvl w:val="0"/>
          <w:numId w:val="55"/>
        </w:numPr>
        <w:autoSpaceDE w:val="0"/>
        <w:autoSpaceDN w:val="0"/>
        <w:adjustRightInd w:val="0"/>
        <w:spacing w:after="0"/>
        <w:jc w:val="both"/>
        <w:rPr>
          <w:sz w:val="24"/>
        </w:rPr>
      </w:pPr>
      <w:r w:rsidRPr="00781238">
        <w:rPr>
          <w:sz w:val="24"/>
        </w:rPr>
        <w:t>Όσον αφορά τα δεδομένα, η διατήρησή τους θα γίνεται κάτω από υψηλές απαιτήσεις ασφάλειας τόσο στην αποθήκευση (λήψη τακτικών αντιγράφων ασφάλειας back-up, λειτουργία εναλλακτικής υποδομής) όσο και στη μεταφορά (χρήση πρωτοκόλλων με κρυπτογράφηση κατά τη μεταφορά κλπ.</w:t>
      </w:r>
    </w:p>
    <w:p w:rsidR="0053705E" w:rsidRPr="00781238" w:rsidRDefault="0053705E" w:rsidP="003820EC">
      <w:pPr>
        <w:pStyle w:val="ListParagraph1"/>
        <w:numPr>
          <w:ilvl w:val="0"/>
          <w:numId w:val="55"/>
        </w:numPr>
        <w:autoSpaceDE w:val="0"/>
        <w:autoSpaceDN w:val="0"/>
        <w:adjustRightInd w:val="0"/>
        <w:spacing w:after="0"/>
        <w:jc w:val="both"/>
        <w:rPr>
          <w:sz w:val="24"/>
        </w:rPr>
      </w:pPr>
      <w:r w:rsidRPr="00781238">
        <w:rPr>
          <w:sz w:val="24"/>
        </w:rPr>
        <w:t>Οτιδήποτε κρίνεται απαραίτητο για την αδιάλειπτη και εύρυθμη λειτουργία της εφαρμογής.</w:t>
      </w:r>
    </w:p>
    <w:p w:rsidR="0053705E" w:rsidRPr="00800986" w:rsidRDefault="0053705E" w:rsidP="006E6367">
      <w:pPr>
        <w:pStyle w:val="2"/>
        <w:numPr>
          <w:ilvl w:val="0"/>
          <w:numId w:val="75"/>
        </w:numPr>
        <w:spacing w:line="276" w:lineRule="auto"/>
        <w:jc w:val="both"/>
        <w:rPr>
          <w:rFonts w:ascii="Calibri" w:hAnsi="Calibri"/>
          <w:lang w:val="el-GR"/>
        </w:rPr>
      </w:pPr>
      <w:bookmarkStart w:id="46" w:name="_Ref245403897"/>
      <w:bookmarkStart w:id="47" w:name="_Toc393904937"/>
      <w:r w:rsidRPr="00800986">
        <w:rPr>
          <w:rFonts w:ascii="Calibri" w:hAnsi="Calibri"/>
          <w:lang w:val="el-GR"/>
        </w:rPr>
        <w:t>Απαιτήσεις Ευχρηστίας Συστήματος</w:t>
      </w:r>
      <w:bookmarkEnd w:id="46"/>
      <w:bookmarkEnd w:id="47"/>
    </w:p>
    <w:p w:rsidR="0053705E" w:rsidRPr="003D71C3" w:rsidRDefault="0053705E" w:rsidP="006E6367">
      <w:pPr>
        <w:pStyle w:val="ListParagraph1"/>
        <w:numPr>
          <w:ilvl w:val="0"/>
          <w:numId w:val="45"/>
        </w:numPr>
        <w:jc w:val="both"/>
        <w:rPr>
          <w:sz w:val="24"/>
          <w:szCs w:val="24"/>
        </w:rPr>
      </w:pPr>
      <w:r w:rsidRPr="003D71C3">
        <w:rPr>
          <w:sz w:val="24"/>
          <w:szCs w:val="24"/>
        </w:rPr>
        <w:t xml:space="preserve">Βασικό χαρακτηριστικό της λειτουργίας του συστήματος πρέπει να είναι η ευκολία και φιλικότητα χρήσης. Το περιβάλλον εργασίας πρέπει να υποστηρίζει πολλαπλούς τρόπους εισαγωγής δεδομένων και υποστήριξης των διαδικασιών. </w:t>
      </w:r>
    </w:p>
    <w:p w:rsidR="0053705E" w:rsidRPr="003D71C3" w:rsidRDefault="0053705E" w:rsidP="006E6367">
      <w:pPr>
        <w:pStyle w:val="ListParagraph1"/>
        <w:numPr>
          <w:ilvl w:val="0"/>
          <w:numId w:val="45"/>
        </w:numPr>
        <w:jc w:val="both"/>
        <w:rPr>
          <w:sz w:val="24"/>
          <w:szCs w:val="24"/>
        </w:rPr>
      </w:pPr>
      <w:r w:rsidRPr="003D71C3">
        <w:rPr>
          <w:sz w:val="24"/>
          <w:szCs w:val="24"/>
        </w:rPr>
        <w:t xml:space="preserve">Ο Ανάδοχος, θα πρέπει να λάβει υπόψη κατά τον σχεδιασμό, τους τύπους χρηστών κι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για το παρόν έργο. </w:t>
      </w:r>
    </w:p>
    <w:p w:rsidR="0053705E" w:rsidRPr="003D71C3" w:rsidRDefault="0053705E" w:rsidP="006E6367">
      <w:pPr>
        <w:pStyle w:val="ListParagraph1"/>
        <w:numPr>
          <w:ilvl w:val="0"/>
          <w:numId w:val="45"/>
        </w:numPr>
        <w:jc w:val="both"/>
        <w:rPr>
          <w:sz w:val="24"/>
          <w:szCs w:val="24"/>
        </w:rPr>
      </w:pPr>
      <w:r w:rsidRPr="003D71C3">
        <w:rPr>
          <w:sz w:val="24"/>
          <w:szCs w:val="24"/>
        </w:rPr>
        <w:t>Η λογική/λειτουργική πληρότητα των εφαρμογών δεν αποτελεί από μόνη της ικανή συνθήκη για επιτυχή λειτουργία του συστήματος, αλλά θα πρέπει να σχεδιαστεί με τέτοιον τρόπο ώστε να επιτρέπει σε χρήστες ελάχιστα εξοικειωμένους με δικτυακές εφαρμογές να διεκπεραιώσουν τις συναλλαγές τους με ευκολία.</w:t>
      </w:r>
    </w:p>
    <w:p w:rsidR="0053705E" w:rsidRPr="003D71C3" w:rsidRDefault="0053705E" w:rsidP="006E6367">
      <w:pPr>
        <w:pStyle w:val="ListParagraph1"/>
        <w:numPr>
          <w:ilvl w:val="0"/>
          <w:numId w:val="45"/>
        </w:numPr>
        <w:autoSpaceDE w:val="0"/>
        <w:autoSpaceDN w:val="0"/>
        <w:adjustRightInd w:val="0"/>
        <w:jc w:val="both"/>
        <w:rPr>
          <w:sz w:val="24"/>
          <w:szCs w:val="24"/>
        </w:rPr>
      </w:pPr>
      <w:r w:rsidRPr="003D71C3">
        <w:rPr>
          <w:sz w:val="24"/>
          <w:szCs w:val="24"/>
        </w:rPr>
        <w:t>Ο Ανάδοχος πρέπει να τεκμηριώσει στην Προσφορά του τη σχεδιαστική προσέγγιση καθώς και το πλάνο δοκιμασιών χρηστικότητας και σχεδιαστικών αναπροσαρμογών που θα ακολουθήσει για να διασφαλίσει το επιθυμητό επίπεδο χρηστικότητας.</w:t>
      </w:r>
    </w:p>
    <w:p w:rsidR="0053705E" w:rsidRPr="003D71C3" w:rsidRDefault="0053705E" w:rsidP="006E6367">
      <w:pPr>
        <w:pStyle w:val="ListParagraph1"/>
        <w:numPr>
          <w:ilvl w:val="0"/>
          <w:numId w:val="45"/>
        </w:numPr>
        <w:autoSpaceDE w:val="0"/>
        <w:autoSpaceDN w:val="0"/>
        <w:adjustRightInd w:val="0"/>
        <w:jc w:val="both"/>
        <w:rPr>
          <w:sz w:val="24"/>
          <w:szCs w:val="24"/>
        </w:rPr>
      </w:pPr>
      <w:r w:rsidRPr="003D71C3">
        <w:rPr>
          <w:sz w:val="24"/>
          <w:szCs w:val="24"/>
        </w:rPr>
        <w:t>Οι κυριότερες αρχές προς την κατεύθυνση της χρηστικότητας περιλαμβάνουν:</w:t>
      </w:r>
    </w:p>
    <w:p w:rsidR="0053705E" w:rsidRPr="003D71C3" w:rsidRDefault="0053705E" w:rsidP="006E6367">
      <w:pPr>
        <w:pStyle w:val="ListParagraph1"/>
        <w:numPr>
          <w:ilvl w:val="0"/>
          <w:numId w:val="57"/>
        </w:numPr>
        <w:jc w:val="both"/>
        <w:rPr>
          <w:sz w:val="24"/>
          <w:szCs w:val="24"/>
        </w:rPr>
      </w:pPr>
      <w:r w:rsidRPr="003D71C3">
        <w:rPr>
          <w:sz w:val="24"/>
          <w:szCs w:val="24"/>
          <w:u w:val="single"/>
        </w:rPr>
        <w:t>Συμβατότητα</w:t>
      </w:r>
      <w:r w:rsidRPr="003D71C3">
        <w:rPr>
          <w:sz w:val="24"/>
          <w:szCs w:val="24"/>
        </w:rPr>
        <w:t>: Οι εφαρμογές που απαιτούν πρόσβαση μέσω web browser θα πρέπει να είναι συμβατές με όλους τους φυλλομετρητές / web browser.</w:t>
      </w:r>
    </w:p>
    <w:p w:rsidR="0053705E" w:rsidRPr="003D71C3" w:rsidRDefault="0053705E" w:rsidP="006E6367">
      <w:pPr>
        <w:pStyle w:val="ListParagraph1"/>
        <w:numPr>
          <w:ilvl w:val="0"/>
          <w:numId w:val="57"/>
        </w:numPr>
        <w:jc w:val="both"/>
        <w:rPr>
          <w:sz w:val="24"/>
          <w:szCs w:val="24"/>
        </w:rPr>
      </w:pPr>
      <w:r w:rsidRPr="003D71C3">
        <w:rPr>
          <w:sz w:val="24"/>
          <w:szCs w:val="24"/>
          <w:u w:val="single"/>
        </w:rPr>
        <w:t>Συνέπεια</w:t>
      </w:r>
      <w:r w:rsidRPr="003D71C3">
        <w:rPr>
          <w:sz w:val="24"/>
          <w:szCs w:val="24"/>
        </w:rPr>
        <w:t>: Οι εφαρμογές θα πρέπει να έχουν ομοιόμορφη εμφάνιση και να τηρείται</w:t>
      </w:r>
      <w:r>
        <w:rPr>
          <w:sz w:val="24"/>
          <w:szCs w:val="24"/>
        </w:rPr>
        <w:t xml:space="preserve"> συνέπεια στη χρήση του λεξιλογίου</w:t>
      </w:r>
      <w:r w:rsidRPr="003D71C3">
        <w:rPr>
          <w:sz w:val="24"/>
          <w:szCs w:val="24"/>
        </w:rPr>
        <w:t xml:space="preserve"> και των συμβόλων. Το λεξιλόγιο που χρησιμοποιείται για την περιγραφή εννοιών, σημείων και λειτουργιών σε όλο το εύρος των εφαρμογών και των συστημάτων πρέπει να είναι σαφές για τον απλό χρήστη, να χρησιμοποιείται ορολογία της εφαρμογής (χρήση απλής Ελληνικής γλώσσας) και τα μηνύματα να μην είναι απλώς πληροφοριακά περί του τι συνέβη, αλλά να υποδεικνύουν στο χρήστη πώς να απεμπλακεί για να συνεχίσει τη εργασία του ή που να αποταθεί για βοήθεια. Αντίστοιχη συνέπεια πρέπει να επιδεικνύουν οι οποιεσδήποτε γραφικές απεικονίσεις, η διαμόρφωση σελίδων και η τοποθέτηση αντικειμένων στο χώρο των ιστοσελίδων.</w:t>
      </w:r>
    </w:p>
    <w:p w:rsidR="0053705E" w:rsidRPr="003D71C3" w:rsidRDefault="0053705E" w:rsidP="006E6367">
      <w:pPr>
        <w:pStyle w:val="ListParagraph1"/>
        <w:numPr>
          <w:ilvl w:val="0"/>
          <w:numId w:val="57"/>
        </w:numPr>
        <w:jc w:val="both"/>
        <w:rPr>
          <w:sz w:val="24"/>
          <w:szCs w:val="24"/>
        </w:rPr>
      </w:pPr>
      <w:r w:rsidRPr="003D71C3">
        <w:rPr>
          <w:sz w:val="24"/>
          <w:szCs w:val="24"/>
          <w:u w:val="single"/>
        </w:rPr>
        <w:t>Αξιοπιστία</w:t>
      </w:r>
      <w:r w:rsidRPr="003D71C3">
        <w:rPr>
          <w:sz w:val="24"/>
          <w:szCs w:val="24"/>
        </w:rPr>
        <w:t>: Ο χρήστης πρέπει να αντιλαμβάνεται δια μέσου της εμφάνισης και συμπεριφοράς του συστήματος ότι: οι πληροφορίες που εισάγει στο σύστημα είναι σωστές και αρκετές (ελαχιστοποίηση λαθών χρήστη μέσω ολοκληρωμένου πρωτοβάθμιου ελέγχου) οι πληροφορίες που λαμβάνει από το σύστημα είναι ακριβείς και επικαιροποιημένες.</w:t>
      </w:r>
    </w:p>
    <w:p w:rsidR="0053705E" w:rsidRPr="003D71C3" w:rsidRDefault="0053705E" w:rsidP="006E6367">
      <w:pPr>
        <w:pStyle w:val="ListParagraph1"/>
        <w:numPr>
          <w:ilvl w:val="0"/>
          <w:numId w:val="57"/>
        </w:numPr>
        <w:jc w:val="both"/>
        <w:rPr>
          <w:sz w:val="24"/>
          <w:szCs w:val="24"/>
        </w:rPr>
      </w:pPr>
      <w:r w:rsidRPr="003D71C3">
        <w:rPr>
          <w:sz w:val="24"/>
          <w:szCs w:val="24"/>
          <w:u w:val="single"/>
        </w:rPr>
        <w:t>Προσανατολισμός</w:t>
      </w:r>
      <w:r w:rsidRPr="003D71C3">
        <w:rPr>
          <w:sz w:val="24"/>
          <w:szCs w:val="24"/>
        </w:rPr>
        <w:t>: Σε κάθε σημείο της περιήγησης στις εφαρμογές, ο χρήστης πρέπει να έχει στη διάθεσή του εμφανή σημάδια που υποδεικνύουν που βρίσκεται (θεματική ενότητα ή εφαρμογή, κατηγορία, λειτουργία, κλπ) που μπορεί να πάει και τι μπορεί/ τι πρέπει να κάνει. Ο χρήστης θα πρέπει να αναγνωρίζει ποια πεδία είναι υποχρεωτικά και ποια είναι προαιρετικά, να μετακινείται μεταξύ των διαφόρων φορμών εισαγωγής δεδομένων για κάθε περιστατικό και να ενημερώνεται για τα πεδία τα οποία δεν είναι συμπληρωμένα όταν επιχειρεί να αποθηκεύσει τ</w:t>
      </w:r>
      <w:r>
        <w:rPr>
          <w:sz w:val="24"/>
          <w:szCs w:val="24"/>
        </w:rPr>
        <w:t>α δεδομένα για ένα περιστατικό.</w:t>
      </w:r>
      <w:r w:rsidRPr="003D71C3">
        <w:rPr>
          <w:sz w:val="24"/>
          <w:szCs w:val="24"/>
        </w:rPr>
        <w:t xml:space="preserve"> Επιπλέον θα επιτρέπεται να αποθηκευτεί προσωρινά ένα περιστατικό ώστε ο χρήστης να μπορεί να επιστρέψει και να συμπληρώσει τα απαιτούμενα δεδομένα οποιαδήποτε άλλη στιγμή το επιθυμεί.   </w:t>
      </w:r>
    </w:p>
    <w:p w:rsidR="0053705E" w:rsidRPr="003D71C3" w:rsidRDefault="0053705E" w:rsidP="006E6367">
      <w:pPr>
        <w:pStyle w:val="ListParagraph1"/>
        <w:numPr>
          <w:ilvl w:val="0"/>
          <w:numId w:val="57"/>
        </w:numPr>
        <w:jc w:val="both"/>
        <w:rPr>
          <w:sz w:val="24"/>
          <w:szCs w:val="24"/>
        </w:rPr>
      </w:pPr>
      <w:r w:rsidRPr="003D71C3">
        <w:rPr>
          <w:sz w:val="24"/>
          <w:szCs w:val="24"/>
          <w:u w:val="single"/>
        </w:rPr>
        <w:t>Υποστήριξη Χρηστών</w:t>
      </w:r>
      <w:r w:rsidRPr="003D71C3">
        <w:rPr>
          <w:sz w:val="24"/>
          <w:szCs w:val="24"/>
        </w:rPr>
        <w:t>: 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Κατ’ ελάχιστο θα πρέπει να παρέχεται:</w:t>
      </w:r>
    </w:p>
    <w:p w:rsidR="0053705E" w:rsidRPr="003D71C3" w:rsidRDefault="0053705E" w:rsidP="006E6367">
      <w:pPr>
        <w:pStyle w:val="ListParagraph1"/>
        <w:numPr>
          <w:ilvl w:val="0"/>
          <w:numId w:val="57"/>
        </w:numPr>
        <w:jc w:val="both"/>
        <w:rPr>
          <w:sz w:val="24"/>
          <w:szCs w:val="24"/>
        </w:rPr>
      </w:pPr>
      <w:r w:rsidRPr="003D71C3">
        <w:rPr>
          <w:sz w:val="24"/>
          <w:szCs w:val="24"/>
          <w:u w:val="single"/>
        </w:rPr>
        <w:t>Παροχή βοήθειας</w:t>
      </w:r>
      <w:r w:rsidRPr="003D71C3">
        <w:rPr>
          <w:sz w:val="24"/>
          <w:szCs w:val="24"/>
        </w:rPr>
        <w:t xml:space="preserve"> (On-Line Help), έτσι ώστε να παρέχεται πρόσβαση στην κατάλληλη πληροφορία ανάλογα με τις λειτουργίες και το ρόλο του εκάστοτε χρήστη.</w:t>
      </w:r>
    </w:p>
    <w:p w:rsidR="0053705E" w:rsidRPr="003D71C3" w:rsidRDefault="0053705E" w:rsidP="006E6367">
      <w:pPr>
        <w:pStyle w:val="ListParagraph1"/>
        <w:numPr>
          <w:ilvl w:val="0"/>
          <w:numId w:val="57"/>
        </w:numPr>
        <w:jc w:val="both"/>
        <w:rPr>
          <w:sz w:val="24"/>
          <w:szCs w:val="24"/>
        </w:rPr>
      </w:pPr>
      <w:r w:rsidRPr="003D71C3">
        <w:rPr>
          <w:sz w:val="24"/>
          <w:szCs w:val="24"/>
          <w:u w:val="single"/>
        </w:rPr>
        <w:t>Παροχή βοήθειας με user guides</w:t>
      </w:r>
      <w:r w:rsidRPr="003D71C3">
        <w:rPr>
          <w:sz w:val="24"/>
          <w:szCs w:val="24"/>
        </w:rPr>
        <w:t xml:space="preserve"> όπου κριθεί απαραίτητο. Όλο το περιβάλλον χρήστη (user interface, on-line help, μηνύματα, κλπ.) και τα αναλυτικά εγχειρίδια χρήσης θα πρέπει να είναι γραμμένα στην ελληνική γλώσσα.</w:t>
      </w:r>
    </w:p>
    <w:p w:rsidR="0053705E" w:rsidRPr="003D71C3" w:rsidRDefault="0053705E" w:rsidP="006E6367">
      <w:pPr>
        <w:pStyle w:val="ListParagraph1"/>
        <w:numPr>
          <w:ilvl w:val="0"/>
          <w:numId w:val="57"/>
        </w:numPr>
        <w:jc w:val="both"/>
        <w:rPr>
          <w:sz w:val="24"/>
          <w:szCs w:val="24"/>
        </w:rPr>
      </w:pPr>
      <w:r w:rsidRPr="003D71C3">
        <w:rPr>
          <w:sz w:val="24"/>
          <w:szCs w:val="24"/>
        </w:rPr>
        <w:t>Το σύστημα θα πρέπει να προσφέρει ομοιόμορφο περιβάλλον σε όλα τα υποσυστήματα του, όπως: Λίστες λειτουργιών (Menu), Εργαλειοθήκες (Toolbar), συντομεύσεις λειτουργιών (keyboard shortcuts).</w:t>
      </w:r>
    </w:p>
    <w:p w:rsidR="0053705E" w:rsidRPr="003D71C3" w:rsidRDefault="0053705E" w:rsidP="006E6367">
      <w:pPr>
        <w:pStyle w:val="ListParagraph1"/>
        <w:numPr>
          <w:ilvl w:val="0"/>
          <w:numId w:val="57"/>
        </w:numPr>
        <w:jc w:val="both"/>
        <w:rPr>
          <w:sz w:val="24"/>
          <w:szCs w:val="24"/>
        </w:rPr>
      </w:pPr>
      <w:r w:rsidRPr="003D71C3">
        <w:rPr>
          <w:sz w:val="24"/>
          <w:szCs w:val="24"/>
          <w:u w:val="single"/>
        </w:rPr>
        <w:t>Έλεγχος Χρηστικότητας</w:t>
      </w:r>
      <w:r w:rsidRPr="003D71C3">
        <w:rPr>
          <w:sz w:val="24"/>
          <w:szCs w:val="24"/>
        </w:rPr>
        <w:t>: Οι εφαρμογές θα πρέπει να περάσουν έλεγχο χρηστικ</w:t>
      </w:r>
      <w:r>
        <w:rPr>
          <w:sz w:val="24"/>
          <w:szCs w:val="24"/>
        </w:rPr>
        <w:t>ότητας (usability test) κατά τη</w:t>
      </w:r>
      <w:r w:rsidRPr="003D71C3">
        <w:rPr>
          <w:sz w:val="24"/>
          <w:szCs w:val="24"/>
        </w:rPr>
        <w:t xml:space="preserve"> διάρκεια της πιλοτικής λειτουργίας και τα αποτελέσματα να χρησιμοποιηθούν για την βελτίωση της χρηστικότητας των εφαρμογών. Οι υποψήφιοι Ανάδοχοι θα πρέπει να περιγράψουν αναλυτικά τις δυνατότητες που προσφέρονται σχετικά με την ευχρηστία του συστήματος.</w:t>
      </w:r>
    </w:p>
    <w:p w:rsidR="0053705E" w:rsidRPr="00800986" w:rsidRDefault="0053705E" w:rsidP="002C1252">
      <w:pPr>
        <w:pStyle w:val="1"/>
        <w:keepLines/>
        <w:numPr>
          <w:ilvl w:val="0"/>
          <w:numId w:val="9"/>
        </w:numPr>
        <w:spacing w:before="480" w:after="0" w:line="276" w:lineRule="auto"/>
        <w:jc w:val="both"/>
        <w:rPr>
          <w:rFonts w:ascii="Calibri" w:hAnsi="Calibri"/>
          <w:lang w:val="en-US"/>
        </w:rPr>
      </w:pPr>
      <w:bookmarkStart w:id="48" w:name="_Toc393904938"/>
      <w:r w:rsidRPr="00800986">
        <w:rPr>
          <w:rFonts w:ascii="Calibri" w:hAnsi="Calibri"/>
        </w:rPr>
        <w:t>Χρονοδιάγραμμα και Φάσεις Έργου</w:t>
      </w:r>
      <w:bookmarkEnd w:id="48"/>
      <w:r w:rsidRPr="00800986">
        <w:rPr>
          <w:rFonts w:ascii="Calibri" w:hAnsi="Calibri"/>
        </w:rPr>
        <w:t xml:space="preserve">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Η συνολική διάρκεια του έργου είναι 10 μήνες</w:t>
      </w:r>
      <w:r>
        <w:rPr>
          <w:rFonts w:ascii="Calibri" w:hAnsi="Calibri"/>
          <w:lang w:val="el-GR"/>
        </w:rPr>
        <w:t>. Η</w:t>
      </w:r>
      <w:r w:rsidRPr="00800986">
        <w:rPr>
          <w:rFonts w:ascii="Calibri" w:hAnsi="Calibri"/>
          <w:lang w:val="el-GR"/>
        </w:rPr>
        <w:t xml:space="preserve"> περίοδος της πιλοτικής λειτουργίας του Έργου είναι 4 μήνες</w:t>
      </w:r>
      <w:r>
        <w:rPr>
          <w:rFonts w:ascii="Calibri" w:hAnsi="Calibri"/>
          <w:lang w:val="el-GR"/>
        </w:rPr>
        <w:t xml:space="preserve"> (από το σύνολο των 10 μήνων)</w:t>
      </w:r>
      <w:r w:rsidRPr="00800986">
        <w:rPr>
          <w:rFonts w:ascii="Calibri" w:hAnsi="Calibri"/>
          <w:lang w:val="el-GR"/>
        </w:rPr>
        <w:t xml:space="preserve">. Επισημαίνεται ότι οι υποψήφιοι ανάδοχοι μπορούν να ολοκληρώσουν το έργο σε μικρότερο συνολικό χρόνο.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Οι χρόνοι των επιμέρους φάσεων, εκτός της πιλοτικής λειτουργίας του συνολικού Έργου είναι ενδεικτικοί. Ακολουθεί συνοπτικό χρονοδιάγραμμα με περιγραφή των ελάχιστων διακριτών φάσεων παρακολούθησης της εξέλιξης της υλοποίησης με τις οποίες η Αναθέτουσα Αρχή θα αναμένει  να  παραλαμβάνει  τη  περιγραφόμενη  λειτουργικότητα  (και  «ελάχιστα»  παραδοτέα).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Επισημαίνεται ότι οι παρακάτω φάσεις και περιεχόμενα δεν πρέπει να οδηγούν σε προσφορά που απλά  αναπαράγει  ό</w:t>
      </w:r>
      <w:r>
        <w:rPr>
          <w:rFonts w:ascii="Calibri" w:hAnsi="Calibri"/>
          <w:lang w:val="el-GR"/>
        </w:rPr>
        <w:t>,τι  περιγράφεται</w:t>
      </w:r>
      <w:r w:rsidRPr="00800986">
        <w:rPr>
          <w:rFonts w:ascii="Calibri" w:hAnsi="Calibri"/>
          <w:lang w:val="el-GR"/>
        </w:rPr>
        <w:t xml:space="preserve"> (τυφλή  συμμόρφωση)</w:t>
      </w:r>
      <w:r>
        <w:rPr>
          <w:rFonts w:ascii="Calibri" w:hAnsi="Calibri"/>
          <w:lang w:val="el-GR"/>
        </w:rPr>
        <w:t>,</w:t>
      </w:r>
      <w:r w:rsidRPr="00800986">
        <w:rPr>
          <w:rFonts w:ascii="Calibri" w:hAnsi="Calibri"/>
          <w:lang w:val="el-GR"/>
        </w:rPr>
        <w:t xml:space="preserve">  καθώς  οι  παρακάτω  φάσεις  δεν παρέχουν  μια  κανονιστικού  τύπου  συνταγή</w:t>
      </w:r>
      <w:r>
        <w:rPr>
          <w:rFonts w:ascii="Calibri" w:hAnsi="Calibri"/>
          <w:lang w:val="el-GR"/>
        </w:rPr>
        <w:t>,</w:t>
      </w:r>
      <w:r w:rsidRPr="00800986">
        <w:rPr>
          <w:rFonts w:ascii="Calibri" w:hAnsi="Calibri"/>
          <w:lang w:val="el-GR"/>
        </w:rPr>
        <w:t xml:space="preserve">   αλλά  προσδιορίζουν  μια  αναμενόμενη εξέλιξη  σε  στάδια με  ορισμένα  ορόσημα  (και  ελάχιστα  παραδοτέα) προστιθέμενης αξίας. </w:t>
      </w:r>
    </w:p>
    <w:p w:rsidR="0053705E" w:rsidRDefault="0053705E" w:rsidP="002C1252">
      <w:pPr>
        <w:spacing w:line="276" w:lineRule="auto"/>
        <w:jc w:val="both"/>
        <w:rPr>
          <w:rFonts w:ascii="Calibri" w:hAnsi="Calibri"/>
          <w:lang w:val="el-GR"/>
        </w:rPr>
      </w:pPr>
      <w:r w:rsidRPr="00800986">
        <w:rPr>
          <w:rFonts w:ascii="Calibri" w:hAnsi="Calibri"/>
          <w:lang w:val="el-GR"/>
        </w:rPr>
        <w:t>Οι  υποψήφιοι  Ανάδοχοι  θα  πρέπει  να  παραθέσουν  στην  προσφορά  τους  αναλυτικό χρονοδιάγραμμα  εργασιών,  συμβατό  με  τη  μεθοδολογία  υλοποίησης  και  διαχείρισης  έργου  που θα προταθεί και λαμβάνοντας υπόψη τα παραπάνω.</w:t>
      </w:r>
    </w:p>
    <w:p w:rsidR="0053705E" w:rsidRPr="00800986" w:rsidRDefault="0053705E" w:rsidP="002C1252">
      <w:pPr>
        <w:pStyle w:val="2"/>
        <w:keepLines/>
        <w:numPr>
          <w:ilvl w:val="0"/>
          <w:numId w:val="21"/>
        </w:numPr>
        <w:spacing w:before="200" w:after="0" w:line="276" w:lineRule="auto"/>
        <w:jc w:val="both"/>
        <w:rPr>
          <w:rFonts w:ascii="Calibri" w:hAnsi="Calibri"/>
        </w:rPr>
      </w:pPr>
      <w:r w:rsidRPr="00AA42C9">
        <w:rPr>
          <w:rFonts w:ascii="Calibri" w:hAnsi="Calibri"/>
          <w:lang w:val="el-GR"/>
        </w:rPr>
        <w:br w:type="page"/>
      </w:r>
      <w:bookmarkStart w:id="49" w:name="_Toc393904939"/>
      <w:r w:rsidRPr="00800986">
        <w:rPr>
          <w:rFonts w:ascii="Calibri" w:hAnsi="Calibri"/>
        </w:rPr>
        <w:t>Φάσεις Έργου</w:t>
      </w:r>
      <w:bookmarkEnd w:id="49"/>
    </w:p>
    <w:p w:rsidR="0053705E" w:rsidRPr="00800986" w:rsidRDefault="0053705E" w:rsidP="002C1252">
      <w:pPr>
        <w:spacing w:line="276" w:lineRule="auto"/>
        <w:jc w:val="both"/>
        <w:rPr>
          <w:rFonts w:ascii="Calibri" w:hAnsi="Calibri"/>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9"/>
        <w:gridCol w:w="1398"/>
        <w:gridCol w:w="1276"/>
        <w:gridCol w:w="708"/>
        <w:gridCol w:w="1134"/>
        <w:gridCol w:w="1560"/>
        <w:gridCol w:w="1006"/>
      </w:tblGrid>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Νο:</w:t>
            </w:r>
          </w:p>
        </w:tc>
        <w:tc>
          <w:tcPr>
            <w:tcW w:w="1398" w:type="dxa"/>
            <w:vAlign w:val="center"/>
          </w:tcPr>
          <w:p w:rsidR="0053705E" w:rsidRPr="00800986" w:rsidRDefault="0053705E" w:rsidP="002C1252">
            <w:pPr>
              <w:spacing w:line="276" w:lineRule="auto"/>
              <w:jc w:val="both"/>
              <w:rPr>
                <w:rFonts w:ascii="Calibri" w:hAnsi="Calibri"/>
              </w:rPr>
            </w:pPr>
            <w:r w:rsidRPr="00800986">
              <w:rPr>
                <w:rFonts w:ascii="Calibri" w:hAnsi="Calibri"/>
              </w:rPr>
              <w:t>1</w:t>
            </w:r>
          </w:p>
        </w:tc>
        <w:tc>
          <w:tcPr>
            <w:tcW w:w="1276"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Τίτλος:</w:t>
            </w:r>
          </w:p>
        </w:tc>
        <w:tc>
          <w:tcPr>
            <w:tcW w:w="4408" w:type="dxa"/>
            <w:gridSpan w:val="4"/>
            <w:vAlign w:val="center"/>
          </w:tcPr>
          <w:p w:rsidR="0053705E" w:rsidRPr="00800986" w:rsidRDefault="0053705E" w:rsidP="002C1252">
            <w:pPr>
              <w:spacing w:line="276" w:lineRule="auto"/>
              <w:jc w:val="both"/>
              <w:rPr>
                <w:rFonts w:ascii="Calibri" w:hAnsi="Calibri"/>
              </w:rPr>
            </w:pPr>
            <w:r w:rsidRPr="00800986">
              <w:rPr>
                <w:rFonts w:ascii="Calibri" w:hAnsi="Calibri"/>
              </w:rPr>
              <w:t>Μελέτη Εφαρμογής</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lang w:val="el-GR"/>
              </w:rPr>
            </w:pPr>
            <w:r w:rsidRPr="00800986">
              <w:rPr>
                <w:rFonts w:ascii="Calibri" w:hAnsi="Calibri"/>
                <w:b/>
              </w:rPr>
              <w:t xml:space="preserve">Διάρκεια </w:t>
            </w:r>
            <w:r w:rsidRPr="00800986">
              <w:rPr>
                <w:rFonts w:ascii="Calibri" w:hAnsi="Calibri"/>
                <w:b/>
                <w:lang w:val="el-GR"/>
              </w:rPr>
              <w:t>σε μήνες</w:t>
            </w:r>
          </w:p>
        </w:tc>
        <w:tc>
          <w:tcPr>
            <w:tcW w:w="1398"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1</w:t>
            </w:r>
          </w:p>
        </w:tc>
        <w:tc>
          <w:tcPr>
            <w:tcW w:w="1984" w:type="dxa"/>
            <w:gridSpan w:val="2"/>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Έναρξης:</w:t>
            </w:r>
          </w:p>
        </w:tc>
        <w:tc>
          <w:tcPr>
            <w:tcW w:w="1134"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Μ1</w:t>
            </w:r>
          </w:p>
        </w:tc>
        <w:tc>
          <w:tcPr>
            <w:tcW w:w="1560"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Λήξης:</w:t>
            </w:r>
          </w:p>
        </w:tc>
        <w:tc>
          <w:tcPr>
            <w:tcW w:w="1006"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Μ2</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Στόχοι:</w:t>
            </w:r>
          </w:p>
        </w:tc>
        <w:tc>
          <w:tcPr>
            <w:tcW w:w="7082" w:type="dxa"/>
            <w:gridSpan w:val="6"/>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Προσδιορισμός των ελάχιστων αναγκών και απαιτήσεων προς υλοποίηση</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Περιγραφή:</w:t>
            </w:r>
          </w:p>
        </w:tc>
        <w:tc>
          <w:tcPr>
            <w:tcW w:w="7082" w:type="dxa"/>
            <w:gridSpan w:val="6"/>
            <w:vAlign w:val="center"/>
          </w:tcPr>
          <w:p w:rsidR="0053705E" w:rsidRPr="00800986" w:rsidRDefault="0053705E" w:rsidP="002C1252">
            <w:pPr>
              <w:spacing w:line="276" w:lineRule="auto"/>
              <w:jc w:val="both"/>
              <w:rPr>
                <w:rFonts w:ascii="Calibri" w:hAnsi="Calibri"/>
              </w:rPr>
            </w:pPr>
            <w:r w:rsidRPr="00800986">
              <w:rPr>
                <w:rFonts w:ascii="Calibri" w:hAnsi="Calibri"/>
                <w:lang w:val="el-GR"/>
              </w:rPr>
              <w:t xml:space="preserve">Στην φάση αυτή θα σχεδιαστεί λεπτομερώς το ΕΣΑ ΚαΠα-Π και το περιβάλλον του. </w:t>
            </w:r>
            <w:r w:rsidRPr="00800986">
              <w:rPr>
                <w:rFonts w:ascii="Calibri" w:hAnsi="Calibri"/>
              </w:rPr>
              <w:t xml:space="preserve">Πιο συγκεκριμένα, θα σχεδιαστούν: </w:t>
            </w:r>
          </w:p>
          <w:p w:rsidR="0053705E" w:rsidRPr="00800986" w:rsidRDefault="0053705E" w:rsidP="002C1252">
            <w:pPr>
              <w:pStyle w:val="ListParagraph1"/>
              <w:numPr>
                <w:ilvl w:val="0"/>
                <w:numId w:val="22"/>
              </w:numPr>
              <w:spacing w:after="0"/>
              <w:jc w:val="both"/>
            </w:pPr>
            <w:r w:rsidRPr="00800986">
              <w:t>Η τελική διοίκηση του έργου και η διαχείριση της ποιότητας των αποτελεσμάτων.</w:t>
            </w:r>
          </w:p>
          <w:p w:rsidR="0053705E" w:rsidRPr="00800986" w:rsidRDefault="0053705E" w:rsidP="002C1252">
            <w:pPr>
              <w:pStyle w:val="ListParagraph1"/>
              <w:numPr>
                <w:ilvl w:val="0"/>
                <w:numId w:val="22"/>
              </w:numPr>
              <w:spacing w:after="0"/>
              <w:jc w:val="both"/>
            </w:pPr>
            <w:r w:rsidRPr="00800986">
              <w:t xml:space="preserve">Η καταγραφή των κυρίων σεναρίων χρήσης του συστήματος που θα προκύψουν από την ανάλυση των διαδικασιών με συνεργασία από τους συντονιστές του Φορέα. </w:t>
            </w:r>
          </w:p>
          <w:p w:rsidR="0053705E" w:rsidRPr="00800986" w:rsidRDefault="0053705E" w:rsidP="002C1252">
            <w:pPr>
              <w:pStyle w:val="ListParagraph1"/>
              <w:numPr>
                <w:ilvl w:val="0"/>
                <w:numId w:val="22"/>
              </w:numPr>
              <w:spacing w:after="0"/>
              <w:jc w:val="both"/>
            </w:pPr>
            <w:r w:rsidRPr="00800986">
              <w:t xml:space="preserve">Ορισμός των χρηστών και συσχέτισή τους με ομάδες και δικαιώματα πρόσβασης σε στοιχεία. </w:t>
            </w:r>
          </w:p>
          <w:p w:rsidR="0053705E" w:rsidRPr="00800986" w:rsidRDefault="0053705E" w:rsidP="002C1252">
            <w:pPr>
              <w:pStyle w:val="ListParagraph1"/>
              <w:numPr>
                <w:ilvl w:val="0"/>
                <w:numId w:val="22"/>
              </w:numPr>
              <w:spacing w:after="0"/>
              <w:jc w:val="both"/>
            </w:pPr>
            <w:r w:rsidRPr="00800986">
              <w:t xml:space="preserve">Ανάλυση  εκπαιδευτικών  αναγκών  και  προσδιορισμός  του προγράμματος </w:t>
            </w:r>
          </w:p>
          <w:p w:rsidR="0053705E" w:rsidRPr="00800986" w:rsidRDefault="0053705E" w:rsidP="002C1252">
            <w:pPr>
              <w:pStyle w:val="ListParagraph1"/>
              <w:numPr>
                <w:ilvl w:val="0"/>
                <w:numId w:val="22"/>
              </w:numPr>
              <w:spacing w:after="0"/>
              <w:jc w:val="both"/>
            </w:pPr>
            <w:r w:rsidRPr="00800986">
              <w:t>εκπαίδευσης των χρηστών.</w:t>
            </w:r>
          </w:p>
          <w:p w:rsidR="0053705E" w:rsidRPr="00800986" w:rsidRDefault="0053705E" w:rsidP="002C1252">
            <w:pPr>
              <w:pStyle w:val="ListParagraph1"/>
              <w:numPr>
                <w:ilvl w:val="0"/>
                <w:numId w:val="22"/>
              </w:numPr>
              <w:spacing w:after="0"/>
              <w:jc w:val="both"/>
            </w:pPr>
            <w:r w:rsidRPr="00800986">
              <w:t>Αναλυτικός λογικός σχεδιασμός του συστήματος.</w:t>
            </w:r>
          </w:p>
          <w:p w:rsidR="0053705E" w:rsidRPr="00800986" w:rsidRDefault="0053705E" w:rsidP="002C1252">
            <w:pPr>
              <w:pStyle w:val="ListParagraph1"/>
              <w:numPr>
                <w:ilvl w:val="0"/>
                <w:numId w:val="22"/>
              </w:numPr>
              <w:spacing w:after="0"/>
              <w:jc w:val="both"/>
            </w:pPr>
            <w:r w:rsidRPr="00800986">
              <w:t>Εξειδίκευση σε επιμέρους ενέργειες και οριστικοποίηση τελικού χρονοδιαγράμματος.</w:t>
            </w:r>
          </w:p>
          <w:p w:rsidR="0053705E" w:rsidRPr="00800986" w:rsidRDefault="0053705E" w:rsidP="002C1252">
            <w:pPr>
              <w:pStyle w:val="ListParagraph1"/>
              <w:numPr>
                <w:ilvl w:val="0"/>
                <w:numId w:val="22"/>
              </w:numPr>
              <w:spacing w:after="0"/>
              <w:jc w:val="both"/>
            </w:pPr>
            <w:r w:rsidRPr="00800986">
              <w:t xml:space="preserve">Αρχική έκδοση της μελέτης. </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Παραδοτέα:</w:t>
            </w:r>
          </w:p>
        </w:tc>
        <w:tc>
          <w:tcPr>
            <w:tcW w:w="7082" w:type="dxa"/>
            <w:gridSpan w:val="6"/>
            <w:vAlign w:val="center"/>
          </w:tcPr>
          <w:p w:rsidR="0053705E" w:rsidRPr="00800986" w:rsidRDefault="0053705E" w:rsidP="002C1252">
            <w:pPr>
              <w:pStyle w:val="ListParagraph1"/>
              <w:numPr>
                <w:ilvl w:val="0"/>
                <w:numId w:val="23"/>
              </w:numPr>
              <w:spacing w:after="0"/>
              <w:jc w:val="both"/>
            </w:pPr>
            <w:r w:rsidRPr="00800986">
              <w:t xml:space="preserve"> Ανάλυση απαιτήσεων</w:t>
            </w:r>
          </w:p>
          <w:p w:rsidR="0053705E" w:rsidRPr="00800986" w:rsidRDefault="0053705E" w:rsidP="002C1252">
            <w:pPr>
              <w:pStyle w:val="ListParagraph1"/>
              <w:numPr>
                <w:ilvl w:val="0"/>
                <w:numId w:val="23"/>
              </w:numPr>
              <w:spacing w:after="0"/>
              <w:jc w:val="both"/>
            </w:pPr>
            <w:r w:rsidRPr="00800986">
              <w:t xml:space="preserve"> Καταστατικό Έργου και Σχέδιο Διοίκησης</w:t>
            </w:r>
          </w:p>
          <w:p w:rsidR="0053705E" w:rsidRPr="00800986" w:rsidRDefault="0053705E" w:rsidP="002C1252">
            <w:pPr>
              <w:pStyle w:val="ListParagraph1"/>
              <w:numPr>
                <w:ilvl w:val="0"/>
                <w:numId w:val="23"/>
              </w:numPr>
              <w:spacing w:after="0"/>
              <w:jc w:val="both"/>
            </w:pPr>
            <w:r w:rsidRPr="00800986">
              <w:t xml:space="preserve"> Σχέδιο Ποιότητας</w:t>
            </w:r>
          </w:p>
        </w:tc>
      </w:tr>
    </w:tbl>
    <w:p w:rsidR="0053705E" w:rsidRPr="00800986" w:rsidRDefault="0053705E" w:rsidP="002C1252">
      <w:pPr>
        <w:spacing w:line="276" w:lineRule="auto"/>
        <w:ind w:left="360"/>
        <w:jc w:val="both"/>
        <w:rPr>
          <w:rFonts w:ascii="Calibri" w:hAnsi="Calibri"/>
          <w:lang w:val="el-GR"/>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9"/>
        <w:gridCol w:w="1398"/>
        <w:gridCol w:w="1276"/>
        <w:gridCol w:w="708"/>
        <w:gridCol w:w="1134"/>
        <w:gridCol w:w="1560"/>
        <w:gridCol w:w="1006"/>
      </w:tblGrid>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Νο:</w:t>
            </w:r>
          </w:p>
        </w:tc>
        <w:tc>
          <w:tcPr>
            <w:tcW w:w="1398" w:type="dxa"/>
            <w:vAlign w:val="center"/>
          </w:tcPr>
          <w:p w:rsidR="0053705E" w:rsidRPr="00800986" w:rsidRDefault="0053705E" w:rsidP="002C1252">
            <w:pPr>
              <w:spacing w:line="276" w:lineRule="auto"/>
              <w:jc w:val="both"/>
              <w:rPr>
                <w:rFonts w:ascii="Calibri" w:hAnsi="Calibri"/>
              </w:rPr>
            </w:pPr>
            <w:r w:rsidRPr="00800986">
              <w:rPr>
                <w:rFonts w:ascii="Calibri" w:hAnsi="Calibri"/>
              </w:rPr>
              <w:t>2</w:t>
            </w:r>
          </w:p>
        </w:tc>
        <w:tc>
          <w:tcPr>
            <w:tcW w:w="1276"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Τίτλος:</w:t>
            </w:r>
          </w:p>
        </w:tc>
        <w:tc>
          <w:tcPr>
            <w:tcW w:w="4408" w:type="dxa"/>
            <w:gridSpan w:val="4"/>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Ανάπτυξη και Εγκατάσταση Πληροφοριακού συστήματος και Εφαρμογών</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 xml:space="preserve">Διάρκεια </w:t>
            </w:r>
            <w:r w:rsidRPr="00800986">
              <w:rPr>
                <w:rFonts w:ascii="Calibri" w:hAnsi="Calibri"/>
                <w:b/>
                <w:sz w:val="14"/>
              </w:rPr>
              <w:t>(σε μήνες)</w:t>
            </w:r>
            <w:r w:rsidRPr="00800986">
              <w:rPr>
                <w:rFonts w:ascii="Calibri" w:hAnsi="Calibri"/>
                <w:b/>
              </w:rPr>
              <w:t>:</w:t>
            </w:r>
          </w:p>
        </w:tc>
        <w:tc>
          <w:tcPr>
            <w:tcW w:w="1398"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3</w:t>
            </w:r>
          </w:p>
        </w:tc>
        <w:tc>
          <w:tcPr>
            <w:tcW w:w="1984" w:type="dxa"/>
            <w:gridSpan w:val="2"/>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Έναρξης:</w:t>
            </w:r>
          </w:p>
        </w:tc>
        <w:tc>
          <w:tcPr>
            <w:tcW w:w="1134"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Μ2</w:t>
            </w:r>
          </w:p>
        </w:tc>
        <w:tc>
          <w:tcPr>
            <w:tcW w:w="1560"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Λήξης:</w:t>
            </w:r>
          </w:p>
        </w:tc>
        <w:tc>
          <w:tcPr>
            <w:tcW w:w="1006" w:type="dxa"/>
            <w:vAlign w:val="center"/>
          </w:tcPr>
          <w:p w:rsidR="0053705E" w:rsidRPr="00800986" w:rsidRDefault="0053705E" w:rsidP="002C1252">
            <w:pPr>
              <w:spacing w:line="276" w:lineRule="auto"/>
              <w:jc w:val="both"/>
              <w:rPr>
                <w:rFonts w:ascii="Calibri" w:hAnsi="Calibri"/>
                <w:b/>
                <w:lang w:val="el-GR"/>
              </w:rPr>
            </w:pPr>
            <w:r w:rsidRPr="00800986">
              <w:rPr>
                <w:rFonts w:ascii="Calibri" w:hAnsi="Calibri"/>
                <w:b/>
              </w:rPr>
              <w:t>Μ7</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Στόχοι:</w:t>
            </w:r>
          </w:p>
        </w:tc>
        <w:tc>
          <w:tcPr>
            <w:tcW w:w="7082" w:type="dxa"/>
            <w:gridSpan w:val="6"/>
            <w:vAlign w:val="center"/>
          </w:tcPr>
          <w:p w:rsidR="0053705E" w:rsidRPr="00800986" w:rsidRDefault="0053705E" w:rsidP="002C1252">
            <w:pPr>
              <w:pStyle w:val="ListParagraph1"/>
              <w:numPr>
                <w:ilvl w:val="0"/>
                <w:numId w:val="24"/>
              </w:numPr>
              <w:spacing w:after="0"/>
              <w:jc w:val="both"/>
            </w:pPr>
            <w:r w:rsidRPr="00800986">
              <w:t>Επιβεβαίωση του σχεδιασμού και ανάπτυξη της επαυξημένης λειτουργικότητας των υπηρεσιών ανάλογα με την προτεινόμενη μεθοδολογία και τον σχεδιασμό.</w:t>
            </w:r>
          </w:p>
          <w:p w:rsidR="0053705E" w:rsidRPr="00800986" w:rsidRDefault="0053705E" w:rsidP="002C1252">
            <w:pPr>
              <w:pStyle w:val="ListParagraph1"/>
              <w:numPr>
                <w:ilvl w:val="0"/>
                <w:numId w:val="24"/>
              </w:numPr>
              <w:spacing w:after="0"/>
              <w:jc w:val="both"/>
            </w:pPr>
            <w:r w:rsidRPr="00800986">
              <w:t>Τεχνικές δοκιμές με βάση τα σενάρια χρήσης</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Περιγραφή:</w:t>
            </w:r>
          </w:p>
        </w:tc>
        <w:tc>
          <w:tcPr>
            <w:tcW w:w="7082" w:type="dxa"/>
            <w:gridSpan w:val="6"/>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Με το πέρας αυτής της φάσης το ΕΣΑ ΚαΠα-Π θα έχει αναπτυχθεί με επιτυχείς δοκιμές και θα είναι έτοιμο για χρήση από τους χρήστες.</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Παραδοτέα:</w:t>
            </w:r>
          </w:p>
        </w:tc>
        <w:tc>
          <w:tcPr>
            <w:tcW w:w="7082" w:type="dxa"/>
            <w:gridSpan w:val="6"/>
            <w:vAlign w:val="center"/>
          </w:tcPr>
          <w:p w:rsidR="0053705E" w:rsidRPr="00800986" w:rsidRDefault="0053705E" w:rsidP="002C1252">
            <w:pPr>
              <w:pStyle w:val="ListParagraph1"/>
              <w:numPr>
                <w:ilvl w:val="0"/>
                <w:numId w:val="23"/>
              </w:numPr>
              <w:spacing w:after="0"/>
              <w:jc w:val="both"/>
            </w:pPr>
            <w:r w:rsidRPr="00800986">
              <w:t xml:space="preserve"> Πρώτη λειτουργική έκδοση όλων των υπηρεσιών</w:t>
            </w:r>
          </w:p>
          <w:p w:rsidR="0053705E" w:rsidRPr="00800986" w:rsidRDefault="0053705E" w:rsidP="002C1252">
            <w:pPr>
              <w:pStyle w:val="ListParagraph1"/>
              <w:numPr>
                <w:ilvl w:val="0"/>
                <w:numId w:val="23"/>
              </w:numPr>
              <w:spacing w:after="0"/>
              <w:jc w:val="both"/>
            </w:pPr>
            <w:r w:rsidRPr="00800986">
              <w:t xml:space="preserve"> Σχεδιασμός, τεκμηρίωση και πηγαίος κώδικας</w:t>
            </w:r>
          </w:p>
          <w:p w:rsidR="0053705E" w:rsidRPr="00800986" w:rsidRDefault="0053705E" w:rsidP="002C1252">
            <w:pPr>
              <w:pStyle w:val="ListParagraph1"/>
              <w:numPr>
                <w:ilvl w:val="0"/>
                <w:numId w:val="23"/>
              </w:numPr>
              <w:spacing w:after="0"/>
              <w:jc w:val="both"/>
            </w:pPr>
            <w:r w:rsidRPr="00800986">
              <w:t xml:space="preserve"> Σενάρια Εφαρμογής δοκιμών</w:t>
            </w:r>
          </w:p>
          <w:p w:rsidR="0053705E" w:rsidRPr="00800986" w:rsidRDefault="0053705E" w:rsidP="002C1252">
            <w:pPr>
              <w:pStyle w:val="ListParagraph1"/>
              <w:numPr>
                <w:ilvl w:val="0"/>
                <w:numId w:val="23"/>
              </w:numPr>
              <w:spacing w:after="0"/>
              <w:jc w:val="both"/>
            </w:pPr>
            <w:r w:rsidRPr="00800986">
              <w:t>Αναφορές προόδου του προγράμματος και αντιμετώπιση προβλημάτων</w:t>
            </w:r>
          </w:p>
        </w:tc>
      </w:tr>
    </w:tbl>
    <w:p w:rsidR="0053705E" w:rsidRPr="00800986" w:rsidRDefault="0053705E" w:rsidP="002C1252">
      <w:pPr>
        <w:spacing w:line="276" w:lineRule="auto"/>
        <w:ind w:left="360"/>
        <w:jc w:val="both"/>
        <w:rPr>
          <w:rFonts w:ascii="Calibri" w:hAnsi="Calibri"/>
          <w:lang w:val="el-GR"/>
        </w:rPr>
      </w:pPr>
    </w:p>
    <w:p w:rsidR="0053705E" w:rsidRPr="00800986" w:rsidRDefault="0053705E" w:rsidP="002C1252">
      <w:pPr>
        <w:spacing w:line="276" w:lineRule="auto"/>
        <w:jc w:val="both"/>
        <w:rPr>
          <w:rFonts w:ascii="Calibri" w:hAnsi="Calibri"/>
          <w:lang w:val="el-GR"/>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9"/>
        <w:gridCol w:w="1398"/>
        <w:gridCol w:w="1276"/>
        <w:gridCol w:w="708"/>
        <w:gridCol w:w="1134"/>
        <w:gridCol w:w="1560"/>
        <w:gridCol w:w="1006"/>
      </w:tblGrid>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Νο:</w:t>
            </w:r>
          </w:p>
        </w:tc>
        <w:tc>
          <w:tcPr>
            <w:tcW w:w="1398" w:type="dxa"/>
            <w:vAlign w:val="center"/>
          </w:tcPr>
          <w:p w:rsidR="0053705E" w:rsidRPr="00800986" w:rsidRDefault="0053705E" w:rsidP="002C1252">
            <w:pPr>
              <w:spacing w:line="276" w:lineRule="auto"/>
              <w:jc w:val="both"/>
              <w:rPr>
                <w:rFonts w:ascii="Calibri" w:hAnsi="Calibri"/>
              </w:rPr>
            </w:pPr>
            <w:r w:rsidRPr="00800986">
              <w:rPr>
                <w:rFonts w:ascii="Calibri" w:hAnsi="Calibri"/>
              </w:rPr>
              <w:t>3</w:t>
            </w:r>
          </w:p>
        </w:tc>
        <w:tc>
          <w:tcPr>
            <w:tcW w:w="1276"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Τίτλος:</w:t>
            </w:r>
          </w:p>
        </w:tc>
        <w:tc>
          <w:tcPr>
            <w:tcW w:w="4408" w:type="dxa"/>
            <w:gridSpan w:val="4"/>
            <w:vAlign w:val="center"/>
          </w:tcPr>
          <w:p w:rsidR="0053705E" w:rsidRPr="00800986" w:rsidRDefault="0053705E" w:rsidP="002C1252">
            <w:pPr>
              <w:spacing w:line="276" w:lineRule="auto"/>
              <w:jc w:val="both"/>
              <w:rPr>
                <w:rFonts w:ascii="Calibri" w:hAnsi="Calibri"/>
              </w:rPr>
            </w:pPr>
            <w:r w:rsidRPr="00800986">
              <w:rPr>
                <w:rFonts w:ascii="Calibri" w:hAnsi="Calibri"/>
              </w:rPr>
              <w:t>Εκπαίδευση Προσωπικού</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 xml:space="preserve">Διάρκεια </w:t>
            </w:r>
            <w:r w:rsidRPr="00800986">
              <w:rPr>
                <w:rFonts w:ascii="Calibri" w:hAnsi="Calibri"/>
                <w:b/>
                <w:sz w:val="14"/>
              </w:rPr>
              <w:t>(σε μήνες)</w:t>
            </w:r>
            <w:r w:rsidRPr="00800986">
              <w:rPr>
                <w:rFonts w:ascii="Calibri" w:hAnsi="Calibri"/>
                <w:b/>
              </w:rPr>
              <w:t>:</w:t>
            </w:r>
          </w:p>
        </w:tc>
        <w:tc>
          <w:tcPr>
            <w:tcW w:w="1398"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1</w:t>
            </w:r>
          </w:p>
        </w:tc>
        <w:tc>
          <w:tcPr>
            <w:tcW w:w="1984" w:type="dxa"/>
            <w:gridSpan w:val="2"/>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Έναρξης:</w:t>
            </w:r>
          </w:p>
        </w:tc>
        <w:tc>
          <w:tcPr>
            <w:tcW w:w="1134" w:type="dxa"/>
            <w:vAlign w:val="center"/>
          </w:tcPr>
          <w:p w:rsidR="0053705E" w:rsidRPr="00800986" w:rsidRDefault="0053705E" w:rsidP="002C1252">
            <w:pPr>
              <w:spacing w:line="276" w:lineRule="auto"/>
              <w:jc w:val="both"/>
              <w:rPr>
                <w:rFonts w:ascii="Calibri" w:hAnsi="Calibri"/>
                <w:b/>
                <w:lang w:val="en-US"/>
              </w:rPr>
            </w:pPr>
            <w:r w:rsidRPr="00800986">
              <w:rPr>
                <w:rFonts w:ascii="Calibri" w:hAnsi="Calibri"/>
                <w:b/>
              </w:rPr>
              <w:t>Μ</w:t>
            </w:r>
            <w:r w:rsidRPr="00800986">
              <w:rPr>
                <w:rFonts w:ascii="Calibri" w:hAnsi="Calibri"/>
                <w:b/>
                <w:lang w:val="en-US"/>
              </w:rPr>
              <w:t>7</w:t>
            </w:r>
          </w:p>
        </w:tc>
        <w:tc>
          <w:tcPr>
            <w:tcW w:w="1560"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Λήξης:</w:t>
            </w:r>
          </w:p>
        </w:tc>
        <w:tc>
          <w:tcPr>
            <w:tcW w:w="1006" w:type="dxa"/>
            <w:vAlign w:val="center"/>
          </w:tcPr>
          <w:p w:rsidR="0053705E" w:rsidRPr="00800986" w:rsidRDefault="0053705E" w:rsidP="002C1252">
            <w:pPr>
              <w:spacing w:line="276" w:lineRule="auto"/>
              <w:jc w:val="both"/>
              <w:rPr>
                <w:rFonts w:ascii="Calibri" w:hAnsi="Calibri"/>
                <w:b/>
                <w:lang w:val="el-GR"/>
              </w:rPr>
            </w:pPr>
            <w:r w:rsidRPr="00800986">
              <w:rPr>
                <w:rFonts w:ascii="Calibri" w:hAnsi="Calibri"/>
                <w:b/>
              </w:rPr>
              <w:t>Μ8</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Στόχοι:</w:t>
            </w:r>
          </w:p>
        </w:tc>
        <w:tc>
          <w:tcPr>
            <w:tcW w:w="7082" w:type="dxa"/>
            <w:gridSpan w:val="6"/>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Οι συντονιστές και διαχειριστές του ΕΣΑ ΚαΠα-Π να έχουν καταρτιστεί, εκπαιδευτεί, ενημερωθεί και ευαισθητοποιηθεί στην χρήση του συστήματος.</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Περιγραφή:</w:t>
            </w:r>
          </w:p>
        </w:tc>
        <w:tc>
          <w:tcPr>
            <w:tcW w:w="7082" w:type="dxa"/>
            <w:gridSpan w:val="6"/>
            <w:vAlign w:val="center"/>
          </w:tcPr>
          <w:p w:rsidR="0053705E" w:rsidRPr="00800986" w:rsidRDefault="0053705E" w:rsidP="002C1252">
            <w:pPr>
              <w:spacing w:line="276" w:lineRule="auto"/>
              <w:jc w:val="both"/>
              <w:rPr>
                <w:rFonts w:ascii="Calibri" w:hAnsi="Calibri"/>
                <w:lang w:val="el-GR"/>
              </w:rPr>
            </w:pPr>
            <w:r w:rsidRPr="00800986">
              <w:rPr>
                <w:rFonts w:ascii="Calibri" w:hAnsi="Calibri"/>
                <w:lang w:val="el-GR"/>
              </w:rPr>
              <w:t>Οι ενέργειες σε αυτήν τη φάση αφορούν:</w:t>
            </w:r>
          </w:p>
          <w:p w:rsidR="0053705E" w:rsidRPr="00800986" w:rsidRDefault="0053705E" w:rsidP="002C1252">
            <w:pPr>
              <w:pStyle w:val="ListParagraph1"/>
              <w:numPr>
                <w:ilvl w:val="0"/>
                <w:numId w:val="25"/>
              </w:numPr>
              <w:spacing w:after="0"/>
              <w:jc w:val="both"/>
            </w:pPr>
            <w:r w:rsidRPr="00800986">
              <w:t>Εκπαίδευση διαχειριστών (Συστήματος και Εφαρμογής): Κατάρτιση και μεταφορά τεχνογνωσίας προς τους διαχειριστές του συστήματος οι οποίοι θα είναι υπεύθυνοι για τη διαχείριση και υποστήριξη του ΕΣΑ ΚαΠα-Π μετά το πέρας του Έργου.</w:t>
            </w:r>
          </w:p>
          <w:p w:rsidR="0053705E" w:rsidRPr="00800986" w:rsidRDefault="0053705E" w:rsidP="002C1252">
            <w:pPr>
              <w:pStyle w:val="ListParagraph1"/>
              <w:numPr>
                <w:ilvl w:val="0"/>
                <w:numId w:val="25"/>
              </w:numPr>
              <w:spacing w:after="0"/>
              <w:jc w:val="both"/>
            </w:pPr>
            <w:r w:rsidRPr="00800986">
              <w:t>Εκπαίδευση συντονιστών: θα είναι υπεύθυνοι για την εκπαίδευση των υπολοίπων χρηστών του συστήματος.</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Παραδοτέα:</w:t>
            </w:r>
          </w:p>
        </w:tc>
        <w:tc>
          <w:tcPr>
            <w:tcW w:w="7082" w:type="dxa"/>
            <w:gridSpan w:val="6"/>
            <w:vAlign w:val="center"/>
          </w:tcPr>
          <w:p w:rsidR="0053705E" w:rsidRPr="00800986" w:rsidRDefault="0053705E" w:rsidP="002C1252">
            <w:pPr>
              <w:pStyle w:val="ListParagraph1"/>
              <w:numPr>
                <w:ilvl w:val="0"/>
                <w:numId w:val="23"/>
              </w:numPr>
              <w:spacing w:after="0"/>
              <w:jc w:val="both"/>
            </w:pPr>
            <w:r w:rsidRPr="00800986">
              <w:t xml:space="preserve"> Πρόγραμμα Εκπαίδευσης</w:t>
            </w:r>
          </w:p>
          <w:p w:rsidR="0053705E" w:rsidRPr="00800986" w:rsidRDefault="0053705E" w:rsidP="002C1252">
            <w:pPr>
              <w:pStyle w:val="ListParagraph1"/>
              <w:numPr>
                <w:ilvl w:val="0"/>
                <w:numId w:val="23"/>
              </w:numPr>
              <w:spacing w:after="0"/>
              <w:jc w:val="both"/>
            </w:pPr>
            <w:r w:rsidRPr="00800986">
              <w:t xml:space="preserve"> Εκπαιδευτικό υλικό σε ηλεκτρονική και έντυπη μορφή</w:t>
            </w:r>
          </w:p>
          <w:p w:rsidR="0053705E" w:rsidRPr="00800986" w:rsidRDefault="0053705E" w:rsidP="002C1252">
            <w:pPr>
              <w:pStyle w:val="ListParagraph1"/>
              <w:numPr>
                <w:ilvl w:val="0"/>
                <w:numId w:val="23"/>
              </w:numPr>
              <w:spacing w:after="0"/>
              <w:ind w:left="439" w:hanging="283"/>
              <w:jc w:val="both"/>
            </w:pPr>
            <w:r w:rsidRPr="00800986">
              <w:t>Εγχειρίδια Τεχνικής τεκμηρίωσης</w:t>
            </w:r>
          </w:p>
          <w:p w:rsidR="0053705E" w:rsidRPr="00800986" w:rsidRDefault="0053705E" w:rsidP="002C1252">
            <w:pPr>
              <w:pStyle w:val="ListParagraph1"/>
              <w:numPr>
                <w:ilvl w:val="0"/>
                <w:numId w:val="23"/>
              </w:numPr>
              <w:spacing w:after="0"/>
              <w:ind w:left="439" w:hanging="283"/>
              <w:jc w:val="both"/>
            </w:pPr>
            <w:r w:rsidRPr="00800986">
              <w:t>Εγχειρίδια λειτουργικής τεκμηρίωσης</w:t>
            </w:r>
          </w:p>
          <w:p w:rsidR="0053705E" w:rsidRPr="00800986" w:rsidRDefault="0053705E" w:rsidP="002C1252">
            <w:pPr>
              <w:pStyle w:val="ListParagraph1"/>
              <w:numPr>
                <w:ilvl w:val="0"/>
                <w:numId w:val="23"/>
              </w:numPr>
              <w:spacing w:after="0"/>
              <w:ind w:left="439" w:hanging="283"/>
              <w:jc w:val="both"/>
            </w:pPr>
            <w:r w:rsidRPr="00800986">
              <w:t>Εγχειρίδια υποστηρικτικής τεκμηρίωσης</w:t>
            </w:r>
          </w:p>
        </w:tc>
      </w:tr>
    </w:tbl>
    <w:p w:rsidR="0053705E" w:rsidRPr="00800986" w:rsidRDefault="0053705E" w:rsidP="002C1252">
      <w:pPr>
        <w:spacing w:line="276" w:lineRule="auto"/>
        <w:jc w:val="both"/>
        <w:rPr>
          <w:rFonts w:ascii="Calibri" w:hAnsi="Calibri"/>
        </w:rPr>
      </w:pPr>
    </w:p>
    <w:p w:rsidR="0053705E" w:rsidRPr="00800986" w:rsidRDefault="0053705E" w:rsidP="002C1252">
      <w:pPr>
        <w:spacing w:line="276" w:lineRule="auto"/>
        <w:jc w:val="both"/>
        <w:rPr>
          <w:rFonts w:ascii="Calibri" w:hAnsi="Calibri"/>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9"/>
        <w:gridCol w:w="1398"/>
        <w:gridCol w:w="1276"/>
        <w:gridCol w:w="708"/>
        <w:gridCol w:w="1134"/>
        <w:gridCol w:w="1560"/>
        <w:gridCol w:w="1006"/>
      </w:tblGrid>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Νο:</w:t>
            </w:r>
          </w:p>
        </w:tc>
        <w:tc>
          <w:tcPr>
            <w:tcW w:w="1398" w:type="dxa"/>
            <w:vAlign w:val="center"/>
          </w:tcPr>
          <w:p w:rsidR="0053705E" w:rsidRPr="00800986" w:rsidRDefault="0053705E" w:rsidP="002C1252">
            <w:pPr>
              <w:spacing w:line="276" w:lineRule="auto"/>
              <w:jc w:val="both"/>
              <w:rPr>
                <w:rFonts w:ascii="Calibri" w:hAnsi="Calibri"/>
              </w:rPr>
            </w:pPr>
            <w:r w:rsidRPr="00800986">
              <w:rPr>
                <w:rFonts w:ascii="Calibri" w:hAnsi="Calibri"/>
              </w:rPr>
              <w:t>4</w:t>
            </w:r>
          </w:p>
        </w:tc>
        <w:tc>
          <w:tcPr>
            <w:tcW w:w="1276"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Τίτλος:</w:t>
            </w:r>
          </w:p>
        </w:tc>
        <w:tc>
          <w:tcPr>
            <w:tcW w:w="4408" w:type="dxa"/>
            <w:gridSpan w:val="4"/>
            <w:vAlign w:val="center"/>
          </w:tcPr>
          <w:p w:rsidR="0053705E" w:rsidRPr="00800986" w:rsidRDefault="0053705E" w:rsidP="002C1252">
            <w:pPr>
              <w:spacing w:line="276" w:lineRule="auto"/>
              <w:jc w:val="both"/>
              <w:rPr>
                <w:rFonts w:ascii="Calibri" w:hAnsi="Calibri"/>
              </w:rPr>
            </w:pPr>
            <w:r w:rsidRPr="00800986">
              <w:rPr>
                <w:rFonts w:ascii="Calibri" w:hAnsi="Calibri"/>
              </w:rPr>
              <w:t>Πιλοτική Λειτουργία/ Παραμετροποίηση</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 xml:space="preserve">Διάρκεια </w:t>
            </w:r>
            <w:r w:rsidRPr="00800986">
              <w:rPr>
                <w:rFonts w:ascii="Calibri" w:hAnsi="Calibri"/>
                <w:b/>
                <w:sz w:val="14"/>
              </w:rPr>
              <w:t>(σε μήνες)</w:t>
            </w:r>
            <w:r w:rsidRPr="00800986">
              <w:rPr>
                <w:rFonts w:ascii="Calibri" w:hAnsi="Calibri"/>
                <w:b/>
              </w:rPr>
              <w:t>:</w:t>
            </w:r>
          </w:p>
        </w:tc>
        <w:tc>
          <w:tcPr>
            <w:tcW w:w="1398" w:type="dxa"/>
            <w:vAlign w:val="center"/>
          </w:tcPr>
          <w:p w:rsidR="0053705E" w:rsidRPr="00800986" w:rsidRDefault="0053705E" w:rsidP="002C1252">
            <w:pPr>
              <w:spacing w:line="276" w:lineRule="auto"/>
              <w:jc w:val="both"/>
              <w:rPr>
                <w:rFonts w:ascii="Calibri" w:hAnsi="Calibri"/>
                <w:b/>
                <w:lang w:val="el-GR"/>
              </w:rPr>
            </w:pPr>
            <w:r>
              <w:rPr>
                <w:rFonts w:ascii="Calibri" w:hAnsi="Calibri"/>
                <w:b/>
                <w:lang w:val="el-GR"/>
              </w:rPr>
              <w:t>3</w:t>
            </w:r>
          </w:p>
        </w:tc>
        <w:tc>
          <w:tcPr>
            <w:tcW w:w="1984" w:type="dxa"/>
            <w:gridSpan w:val="2"/>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Έναρξης:</w:t>
            </w:r>
          </w:p>
        </w:tc>
        <w:tc>
          <w:tcPr>
            <w:tcW w:w="1134" w:type="dxa"/>
            <w:vAlign w:val="center"/>
          </w:tcPr>
          <w:p w:rsidR="0053705E" w:rsidRPr="00800986" w:rsidRDefault="0053705E" w:rsidP="002C1252">
            <w:pPr>
              <w:spacing w:line="276" w:lineRule="auto"/>
              <w:jc w:val="both"/>
              <w:rPr>
                <w:rFonts w:ascii="Calibri" w:hAnsi="Calibri"/>
                <w:b/>
                <w:lang w:val="el-GR"/>
              </w:rPr>
            </w:pPr>
            <w:r w:rsidRPr="00800986">
              <w:rPr>
                <w:rFonts w:ascii="Calibri" w:hAnsi="Calibri"/>
                <w:b/>
              </w:rPr>
              <w:t>Μ7</w:t>
            </w:r>
          </w:p>
        </w:tc>
        <w:tc>
          <w:tcPr>
            <w:tcW w:w="1560"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Μήνας Λήξης:</w:t>
            </w:r>
          </w:p>
        </w:tc>
        <w:tc>
          <w:tcPr>
            <w:tcW w:w="1006" w:type="dxa"/>
            <w:vAlign w:val="center"/>
          </w:tcPr>
          <w:p w:rsidR="0053705E" w:rsidRPr="004D2D83" w:rsidRDefault="0053705E" w:rsidP="002C1252">
            <w:pPr>
              <w:spacing w:line="276" w:lineRule="auto"/>
              <w:jc w:val="both"/>
              <w:rPr>
                <w:rFonts w:ascii="Calibri" w:hAnsi="Calibri"/>
                <w:b/>
                <w:lang w:val="el-GR"/>
              </w:rPr>
            </w:pPr>
            <w:r>
              <w:rPr>
                <w:rFonts w:ascii="Calibri" w:hAnsi="Calibri"/>
                <w:b/>
              </w:rPr>
              <w:t>Μ</w:t>
            </w:r>
            <w:r>
              <w:rPr>
                <w:rFonts w:ascii="Calibri" w:hAnsi="Calibri"/>
                <w:b/>
                <w:lang w:val="el-GR"/>
              </w:rPr>
              <w:t>9</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Στόχοι:</w:t>
            </w:r>
          </w:p>
        </w:tc>
        <w:tc>
          <w:tcPr>
            <w:tcW w:w="7082" w:type="dxa"/>
            <w:gridSpan w:val="6"/>
            <w:vAlign w:val="center"/>
          </w:tcPr>
          <w:p w:rsidR="0053705E" w:rsidRPr="00800986" w:rsidRDefault="0053705E" w:rsidP="002C1252">
            <w:pPr>
              <w:pStyle w:val="ListParagraph1"/>
              <w:numPr>
                <w:ilvl w:val="0"/>
                <w:numId w:val="26"/>
              </w:numPr>
              <w:spacing w:after="0"/>
              <w:jc w:val="both"/>
            </w:pPr>
            <w:r w:rsidRPr="00800986">
              <w:t>Επίλυση προβλημάτων</w:t>
            </w:r>
          </w:p>
          <w:p w:rsidR="0053705E" w:rsidRPr="00800986" w:rsidRDefault="0053705E" w:rsidP="002C1252">
            <w:pPr>
              <w:pStyle w:val="ListParagraph1"/>
              <w:numPr>
                <w:ilvl w:val="0"/>
                <w:numId w:val="26"/>
              </w:numPr>
              <w:spacing w:after="0"/>
              <w:jc w:val="both"/>
            </w:pPr>
            <w:r w:rsidRPr="00800986">
              <w:t>Διόρθωση και διαχείριση σφαλμάτων</w:t>
            </w:r>
          </w:p>
        </w:tc>
      </w:tr>
      <w:tr w:rsidR="0053705E" w:rsidRPr="00736E95"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Περιγραφή:</w:t>
            </w:r>
          </w:p>
        </w:tc>
        <w:tc>
          <w:tcPr>
            <w:tcW w:w="7082" w:type="dxa"/>
            <w:gridSpan w:val="6"/>
            <w:vAlign w:val="center"/>
          </w:tcPr>
          <w:p w:rsidR="0053705E" w:rsidRPr="00800986" w:rsidRDefault="0053705E" w:rsidP="002C1252">
            <w:pPr>
              <w:spacing w:line="276" w:lineRule="auto"/>
              <w:jc w:val="both"/>
              <w:rPr>
                <w:rFonts w:ascii="Calibri" w:hAnsi="Calibri"/>
              </w:rPr>
            </w:pPr>
            <w:r w:rsidRPr="00800986">
              <w:rPr>
                <w:rFonts w:ascii="Calibri" w:hAnsi="Calibri"/>
              </w:rPr>
              <w:t>Ο Ανάδοχος είναι υπεύθυνος:</w:t>
            </w:r>
          </w:p>
          <w:p w:rsidR="0053705E" w:rsidRPr="00800986" w:rsidRDefault="0053705E" w:rsidP="002C1252">
            <w:pPr>
              <w:pStyle w:val="ListParagraph1"/>
              <w:numPr>
                <w:ilvl w:val="0"/>
                <w:numId w:val="27"/>
              </w:numPr>
              <w:spacing w:after="0"/>
              <w:jc w:val="both"/>
            </w:pPr>
            <w:r w:rsidRPr="00800986">
              <w:t xml:space="preserve">για την επίλυση τυχόν προβλημάτων που θα παρουσιαστούν </w:t>
            </w:r>
          </w:p>
          <w:p w:rsidR="0053705E" w:rsidRPr="00800986" w:rsidRDefault="0053705E" w:rsidP="002C1252">
            <w:pPr>
              <w:pStyle w:val="ListParagraph1"/>
              <w:numPr>
                <w:ilvl w:val="0"/>
                <w:numId w:val="27"/>
              </w:numPr>
              <w:spacing w:after="0"/>
              <w:jc w:val="both"/>
            </w:pPr>
            <w:r w:rsidRPr="00800986">
              <w:t>την βελτιστοποίηση του ΕΣΑ ΚαΠα-Π</w:t>
            </w:r>
          </w:p>
        </w:tc>
      </w:tr>
      <w:tr w:rsidR="0053705E" w:rsidRPr="00800986" w:rsidTr="006D1C64">
        <w:tc>
          <w:tcPr>
            <w:tcW w:w="1829"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Παραδοτέα:</w:t>
            </w:r>
          </w:p>
        </w:tc>
        <w:tc>
          <w:tcPr>
            <w:tcW w:w="7082" w:type="dxa"/>
            <w:gridSpan w:val="6"/>
            <w:vAlign w:val="center"/>
          </w:tcPr>
          <w:p w:rsidR="0053705E" w:rsidRPr="00800986" w:rsidRDefault="0053705E" w:rsidP="002C1252">
            <w:pPr>
              <w:pStyle w:val="ListParagraph1"/>
              <w:numPr>
                <w:ilvl w:val="0"/>
                <w:numId w:val="23"/>
              </w:numPr>
              <w:spacing w:after="0"/>
              <w:ind w:left="439" w:hanging="283"/>
              <w:jc w:val="both"/>
            </w:pPr>
            <w:r w:rsidRPr="00800986">
              <w:t>Αναφορά και Τεκμηρίωση προβλημάτων και επίλυσής τους</w:t>
            </w:r>
          </w:p>
          <w:p w:rsidR="0053705E" w:rsidRPr="00800986" w:rsidRDefault="0053705E" w:rsidP="002C1252">
            <w:pPr>
              <w:pStyle w:val="ListParagraph1"/>
              <w:numPr>
                <w:ilvl w:val="0"/>
                <w:numId w:val="23"/>
              </w:numPr>
              <w:spacing w:after="0"/>
              <w:ind w:left="439" w:hanging="283"/>
              <w:jc w:val="both"/>
            </w:pPr>
            <w:r w:rsidRPr="00800986">
              <w:t>Διορθωμένος Πηγαίος Κώδικας</w:t>
            </w:r>
          </w:p>
          <w:p w:rsidR="0053705E" w:rsidRPr="00800986" w:rsidRDefault="0053705E" w:rsidP="002C1252">
            <w:pPr>
              <w:pStyle w:val="ListParagraph1"/>
              <w:numPr>
                <w:ilvl w:val="0"/>
                <w:numId w:val="23"/>
              </w:numPr>
              <w:spacing w:after="0"/>
              <w:ind w:left="439" w:hanging="283"/>
              <w:jc w:val="both"/>
            </w:pPr>
            <w:r w:rsidRPr="00800986">
              <w:t>Εξειδίκευση όρων παροχής λειτουργικών παροχών</w:t>
            </w:r>
          </w:p>
          <w:p w:rsidR="0053705E" w:rsidRPr="00800986" w:rsidRDefault="0053705E" w:rsidP="002C1252">
            <w:pPr>
              <w:pStyle w:val="ListParagraph1"/>
              <w:numPr>
                <w:ilvl w:val="0"/>
                <w:numId w:val="23"/>
              </w:numPr>
              <w:spacing w:after="0"/>
              <w:ind w:left="439" w:hanging="283"/>
              <w:jc w:val="both"/>
            </w:pPr>
            <w:r w:rsidRPr="00800986">
              <w:t>Επικαιροποιημένα Εγχειρίδια Τεχνικής τεκμηρίωσης</w:t>
            </w:r>
          </w:p>
          <w:p w:rsidR="0053705E" w:rsidRPr="00800986" w:rsidRDefault="0053705E" w:rsidP="002C1252">
            <w:pPr>
              <w:pStyle w:val="ListParagraph1"/>
              <w:numPr>
                <w:ilvl w:val="0"/>
                <w:numId w:val="23"/>
              </w:numPr>
              <w:spacing w:after="0"/>
              <w:ind w:left="439" w:hanging="283"/>
              <w:jc w:val="both"/>
            </w:pPr>
            <w:r w:rsidRPr="00800986">
              <w:t>Επικαιροποιημένα Εγχειρίδια λειτουργικής τεκμηρίωσης</w:t>
            </w:r>
          </w:p>
          <w:p w:rsidR="0053705E" w:rsidRPr="00800986" w:rsidRDefault="0053705E" w:rsidP="002C1252">
            <w:pPr>
              <w:pStyle w:val="ListParagraph1"/>
              <w:numPr>
                <w:ilvl w:val="0"/>
                <w:numId w:val="23"/>
              </w:numPr>
              <w:spacing w:after="0"/>
              <w:ind w:left="439" w:hanging="283"/>
              <w:jc w:val="both"/>
            </w:pPr>
            <w:r w:rsidRPr="00800986">
              <w:t>Επικαιροποιημένα Εγχειρίδια υποστηρικτικής τεκμηρίωσης</w:t>
            </w:r>
          </w:p>
        </w:tc>
      </w:tr>
    </w:tbl>
    <w:p w:rsidR="0053705E" w:rsidRPr="00800986" w:rsidRDefault="0053705E" w:rsidP="002C1252">
      <w:pPr>
        <w:pStyle w:val="2"/>
        <w:keepLines/>
        <w:numPr>
          <w:ilvl w:val="0"/>
          <w:numId w:val="21"/>
        </w:numPr>
        <w:spacing w:before="200" w:after="0" w:line="276" w:lineRule="auto"/>
        <w:jc w:val="both"/>
        <w:rPr>
          <w:rFonts w:ascii="Calibri" w:hAnsi="Calibri"/>
        </w:rPr>
      </w:pPr>
      <w:bookmarkStart w:id="50" w:name="_Toc393904940"/>
      <w:r w:rsidRPr="00800986">
        <w:rPr>
          <w:rFonts w:ascii="Calibri" w:hAnsi="Calibri"/>
        </w:rPr>
        <w:t>Πίνακας Παραδοτέων</w:t>
      </w:r>
      <w:bookmarkEnd w:id="50"/>
      <w:r w:rsidRPr="00800986">
        <w:rPr>
          <w:rFonts w:ascii="Calibri" w:hAnsi="Calibri"/>
        </w:rPr>
        <w:t xml:space="preserve"> </w:t>
      </w:r>
    </w:p>
    <w:p w:rsidR="0053705E" w:rsidRPr="00800986" w:rsidRDefault="0053705E" w:rsidP="002C1252">
      <w:pPr>
        <w:spacing w:line="276" w:lineRule="auto"/>
        <w:jc w:val="both"/>
        <w:rPr>
          <w:rFonts w:ascii="Calibri" w:hAnsi="Calibr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268"/>
        <w:gridCol w:w="4111"/>
      </w:tblGrid>
      <w:tr w:rsidR="0053705E" w:rsidRPr="00800986" w:rsidTr="006D1C64">
        <w:tc>
          <w:tcPr>
            <w:tcW w:w="2376"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ΦΑΣΕΙΣ/ ΠΕΡΙΓΡΑΦΗ</w:t>
            </w:r>
          </w:p>
        </w:tc>
        <w:tc>
          <w:tcPr>
            <w:tcW w:w="2268"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ΜΗΝΑΣ</w:t>
            </w:r>
            <w:r w:rsidRPr="00800986">
              <w:rPr>
                <w:rStyle w:val="aa"/>
                <w:rFonts w:ascii="Calibri" w:hAnsi="Calibri"/>
                <w:b/>
              </w:rPr>
              <w:footnoteReference w:id="1"/>
            </w:r>
            <w:r w:rsidRPr="00800986">
              <w:rPr>
                <w:rFonts w:ascii="Calibri" w:hAnsi="Calibri"/>
                <w:b/>
              </w:rPr>
              <w:t xml:space="preserve"> ΠΑΡΑΔΟΣΗΣ</w:t>
            </w:r>
          </w:p>
        </w:tc>
        <w:tc>
          <w:tcPr>
            <w:tcW w:w="4111" w:type="dxa"/>
            <w:vAlign w:val="center"/>
          </w:tcPr>
          <w:p w:rsidR="0053705E" w:rsidRPr="00800986" w:rsidRDefault="0053705E" w:rsidP="002C1252">
            <w:pPr>
              <w:spacing w:line="276" w:lineRule="auto"/>
              <w:jc w:val="both"/>
              <w:rPr>
                <w:rFonts w:ascii="Calibri" w:hAnsi="Calibri"/>
                <w:b/>
              </w:rPr>
            </w:pPr>
            <w:r w:rsidRPr="00800986">
              <w:rPr>
                <w:rFonts w:ascii="Calibri" w:hAnsi="Calibri"/>
                <w:b/>
              </w:rPr>
              <w:t>ΠΑΡΑΔΟΤΕΑ</w:t>
            </w:r>
          </w:p>
        </w:tc>
      </w:tr>
      <w:tr w:rsidR="0053705E" w:rsidRPr="00800986" w:rsidTr="006D1C64">
        <w:trPr>
          <w:trHeight w:val="667"/>
        </w:trPr>
        <w:tc>
          <w:tcPr>
            <w:tcW w:w="2376" w:type="dxa"/>
            <w:vMerge w:val="restart"/>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1</w:t>
            </w:r>
          </w:p>
          <w:p w:rsidR="0053705E" w:rsidRPr="00800986" w:rsidRDefault="0053705E" w:rsidP="002C1252">
            <w:pPr>
              <w:spacing w:line="276" w:lineRule="auto"/>
              <w:jc w:val="both"/>
              <w:rPr>
                <w:rFonts w:ascii="Calibri" w:hAnsi="Calibri"/>
              </w:rPr>
            </w:pPr>
            <w:r w:rsidRPr="00800986">
              <w:rPr>
                <w:rFonts w:ascii="Calibri" w:hAnsi="Calibri"/>
              </w:rPr>
              <w:t>Μελέτη Εφαρμογής</w:t>
            </w:r>
          </w:p>
        </w:tc>
        <w:tc>
          <w:tcPr>
            <w:tcW w:w="2268" w:type="dxa"/>
            <w:vMerge w:val="restart"/>
            <w:vAlign w:val="center"/>
          </w:tcPr>
          <w:p w:rsidR="0053705E" w:rsidRPr="00800986" w:rsidRDefault="0053705E" w:rsidP="002C1252">
            <w:pPr>
              <w:spacing w:line="276" w:lineRule="auto"/>
              <w:jc w:val="both"/>
              <w:rPr>
                <w:rFonts w:ascii="Calibri" w:hAnsi="Calibri"/>
              </w:rPr>
            </w:pPr>
            <w:r w:rsidRPr="00800986">
              <w:rPr>
                <w:rFonts w:ascii="Calibri" w:hAnsi="Calibri"/>
              </w:rPr>
              <w:t>Μ2</w:t>
            </w:r>
          </w:p>
        </w:tc>
        <w:tc>
          <w:tcPr>
            <w:tcW w:w="4111" w:type="dxa"/>
            <w:vAlign w:val="center"/>
          </w:tcPr>
          <w:p w:rsidR="0053705E" w:rsidRPr="00800986" w:rsidRDefault="0053705E" w:rsidP="002C1252">
            <w:pPr>
              <w:pStyle w:val="ListParagraph1"/>
              <w:numPr>
                <w:ilvl w:val="0"/>
                <w:numId w:val="28"/>
              </w:numPr>
              <w:spacing w:after="0"/>
              <w:jc w:val="both"/>
            </w:pPr>
            <w:r w:rsidRPr="00800986">
              <w:t>Ανάλυση απαιτήσεων</w:t>
            </w:r>
          </w:p>
        </w:tc>
      </w:tr>
      <w:tr w:rsidR="0053705E" w:rsidRPr="00736E95" w:rsidTr="006D1C64">
        <w:trPr>
          <w:trHeight w:val="667"/>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Καταστατικό Έργου και Σχέδιο Διοίκησης</w:t>
            </w:r>
          </w:p>
        </w:tc>
      </w:tr>
      <w:tr w:rsidR="0053705E" w:rsidRPr="00800986" w:rsidTr="006D1C64">
        <w:trPr>
          <w:trHeight w:val="667"/>
        </w:trPr>
        <w:tc>
          <w:tcPr>
            <w:tcW w:w="2376" w:type="dxa"/>
            <w:vMerge/>
            <w:vAlign w:val="center"/>
          </w:tcPr>
          <w:p w:rsidR="0053705E" w:rsidRPr="00800986" w:rsidRDefault="0053705E" w:rsidP="002C1252">
            <w:pPr>
              <w:spacing w:line="276" w:lineRule="auto"/>
              <w:jc w:val="both"/>
              <w:rPr>
                <w:rFonts w:ascii="Calibri" w:hAnsi="Calibri"/>
                <w:b/>
                <w:lang w:val="el-GR"/>
              </w:rPr>
            </w:pPr>
          </w:p>
        </w:tc>
        <w:tc>
          <w:tcPr>
            <w:tcW w:w="2268" w:type="dxa"/>
            <w:vMerge/>
            <w:vAlign w:val="center"/>
          </w:tcPr>
          <w:p w:rsidR="0053705E" w:rsidRPr="00800986" w:rsidRDefault="0053705E" w:rsidP="002C1252">
            <w:pPr>
              <w:spacing w:line="276" w:lineRule="auto"/>
              <w:jc w:val="both"/>
              <w:rPr>
                <w:rFonts w:ascii="Calibri" w:hAnsi="Calibri"/>
                <w:lang w:val="el-GR"/>
              </w:rPr>
            </w:pPr>
          </w:p>
        </w:tc>
        <w:tc>
          <w:tcPr>
            <w:tcW w:w="4111" w:type="dxa"/>
            <w:vAlign w:val="center"/>
          </w:tcPr>
          <w:p w:rsidR="0053705E" w:rsidRPr="00800986" w:rsidRDefault="0053705E" w:rsidP="002C1252">
            <w:pPr>
              <w:pStyle w:val="ListParagraph1"/>
              <w:numPr>
                <w:ilvl w:val="0"/>
                <w:numId w:val="28"/>
              </w:numPr>
              <w:spacing w:after="0"/>
              <w:jc w:val="both"/>
            </w:pPr>
            <w:r w:rsidRPr="00800986">
              <w:t>Σχέδιο Ποιότητας</w:t>
            </w:r>
          </w:p>
        </w:tc>
      </w:tr>
      <w:tr w:rsidR="0053705E" w:rsidRPr="00736E95" w:rsidTr="006D1C64">
        <w:trPr>
          <w:trHeight w:val="879"/>
        </w:trPr>
        <w:tc>
          <w:tcPr>
            <w:tcW w:w="2376" w:type="dxa"/>
            <w:vMerge w:val="restart"/>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2</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Ανάπτυξη και Εγκατάσταση Πληροφοριακού συστήματος και Εφαρμογών</w:t>
            </w:r>
          </w:p>
        </w:tc>
        <w:tc>
          <w:tcPr>
            <w:tcW w:w="2268" w:type="dxa"/>
            <w:vMerge w:val="restart"/>
            <w:vAlign w:val="center"/>
          </w:tcPr>
          <w:p w:rsidR="0053705E" w:rsidRPr="00D81FE0" w:rsidRDefault="0053705E" w:rsidP="002C1252">
            <w:pPr>
              <w:spacing w:line="276" w:lineRule="auto"/>
              <w:jc w:val="both"/>
              <w:rPr>
                <w:rFonts w:ascii="Calibri" w:hAnsi="Calibri"/>
                <w:lang w:val="el-GR"/>
              </w:rPr>
            </w:pPr>
            <w:r w:rsidRPr="00800986">
              <w:rPr>
                <w:rFonts w:ascii="Calibri" w:hAnsi="Calibri"/>
              </w:rPr>
              <w:t>Μ</w:t>
            </w:r>
            <w:r>
              <w:rPr>
                <w:rFonts w:ascii="Calibri" w:hAnsi="Calibri"/>
                <w:lang w:val="el-GR"/>
              </w:rPr>
              <w:t>4</w:t>
            </w:r>
          </w:p>
        </w:tc>
        <w:tc>
          <w:tcPr>
            <w:tcW w:w="4111" w:type="dxa"/>
            <w:vAlign w:val="center"/>
          </w:tcPr>
          <w:p w:rsidR="0053705E" w:rsidRPr="00800986" w:rsidRDefault="0053705E" w:rsidP="002C1252">
            <w:pPr>
              <w:pStyle w:val="ListParagraph1"/>
              <w:numPr>
                <w:ilvl w:val="0"/>
                <w:numId w:val="28"/>
              </w:numPr>
              <w:spacing w:after="0"/>
              <w:jc w:val="both"/>
            </w:pPr>
            <w:r w:rsidRPr="00800986">
              <w:t xml:space="preserve"> Πρώτη λειτουργική έκδοση όλων των υπηρεσιών</w:t>
            </w:r>
          </w:p>
        </w:tc>
      </w:tr>
      <w:tr w:rsidR="0053705E" w:rsidRPr="00736E95" w:rsidTr="006D1C64">
        <w:trPr>
          <w:trHeight w:val="879"/>
        </w:trPr>
        <w:tc>
          <w:tcPr>
            <w:tcW w:w="2376" w:type="dxa"/>
            <w:vMerge/>
            <w:vAlign w:val="center"/>
          </w:tcPr>
          <w:p w:rsidR="0053705E" w:rsidRPr="00800986" w:rsidRDefault="0053705E" w:rsidP="002C1252">
            <w:pPr>
              <w:spacing w:line="276" w:lineRule="auto"/>
              <w:jc w:val="both"/>
              <w:rPr>
                <w:rFonts w:ascii="Calibri" w:hAnsi="Calibri"/>
                <w:b/>
                <w:lang w:val="el-GR"/>
              </w:rPr>
            </w:pPr>
          </w:p>
        </w:tc>
        <w:tc>
          <w:tcPr>
            <w:tcW w:w="2268" w:type="dxa"/>
            <w:vMerge/>
            <w:vAlign w:val="center"/>
          </w:tcPr>
          <w:p w:rsidR="0053705E" w:rsidRPr="00800986" w:rsidRDefault="0053705E" w:rsidP="002C1252">
            <w:pPr>
              <w:spacing w:line="276" w:lineRule="auto"/>
              <w:jc w:val="both"/>
              <w:rPr>
                <w:rFonts w:ascii="Calibri" w:hAnsi="Calibri"/>
                <w:lang w:val="el-GR"/>
              </w:rPr>
            </w:pPr>
          </w:p>
        </w:tc>
        <w:tc>
          <w:tcPr>
            <w:tcW w:w="4111" w:type="dxa"/>
            <w:vAlign w:val="center"/>
          </w:tcPr>
          <w:p w:rsidR="0053705E" w:rsidRPr="00800986" w:rsidRDefault="0053705E" w:rsidP="002C1252">
            <w:pPr>
              <w:pStyle w:val="ListParagraph1"/>
              <w:numPr>
                <w:ilvl w:val="0"/>
                <w:numId w:val="28"/>
              </w:numPr>
              <w:spacing w:after="0"/>
              <w:jc w:val="both"/>
            </w:pPr>
            <w:r w:rsidRPr="00800986">
              <w:t>Σχεδιασμός, τεκμηρίωση και πηγαίος κώδικας</w:t>
            </w:r>
          </w:p>
        </w:tc>
      </w:tr>
      <w:tr w:rsidR="0053705E" w:rsidRPr="00800986" w:rsidTr="006D1C64">
        <w:trPr>
          <w:trHeight w:val="879"/>
        </w:trPr>
        <w:tc>
          <w:tcPr>
            <w:tcW w:w="2376" w:type="dxa"/>
            <w:vMerge/>
            <w:vAlign w:val="center"/>
          </w:tcPr>
          <w:p w:rsidR="0053705E" w:rsidRPr="00800986" w:rsidRDefault="0053705E" w:rsidP="002C1252">
            <w:pPr>
              <w:spacing w:line="276" w:lineRule="auto"/>
              <w:jc w:val="both"/>
              <w:rPr>
                <w:rFonts w:ascii="Calibri" w:hAnsi="Calibri"/>
                <w:b/>
                <w:lang w:val="el-GR"/>
              </w:rPr>
            </w:pPr>
          </w:p>
        </w:tc>
        <w:tc>
          <w:tcPr>
            <w:tcW w:w="2268" w:type="dxa"/>
            <w:vMerge/>
            <w:vAlign w:val="center"/>
          </w:tcPr>
          <w:p w:rsidR="0053705E" w:rsidRPr="00800986" w:rsidRDefault="0053705E" w:rsidP="002C1252">
            <w:pPr>
              <w:spacing w:line="276" w:lineRule="auto"/>
              <w:jc w:val="both"/>
              <w:rPr>
                <w:rFonts w:ascii="Calibri" w:hAnsi="Calibri"/>
                <w:lang w:val="el-GR"/>
              </w:rPr>
            </w:pPr>
          </w:p>
        </w:tc>
        <w:tc>
          <w:tcPr>
            <w:tcW w:w="4111" w:type="dxa"/>
            <w:vAlign w:val="center"/>
          </w:tcPr>
          <w:p w:rsidR="0053705E" w:rsidRPr="00800986" w:rsidRDefault="0053705E" w:rsidP="002C1252">
            <w:pPr>
              <w:pStyle w:val="ListParagraph1"/>
              <w:numPr>
                <w:ilvl w:val="0"/>
                <w:numId w:val="28"/>
              </w:numPr>
              <w:spacing w:after="0"/>
              <w:jc w:val="both"/>
            </w:pPr>
            <w:r w:rsidRPr="00800986">
              <w:t>Σενάρια Εφαρμογής δοκιμών</w:t>
            </w:r>
          </w:p>
        </w:tc>
      </w:tr>
      <w:tr w:rsidR="0053705E" w:rsidRPr="00736E95" w:rsidTr="006D1C64">
        <w:trPr>
          <w:trHeight w:val="879"/>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Αναφορές προόδου του προγράμματος και αντιμετώπιση προβλημάτων</w:t>
            </w:r>
          </w:p>
        </w:tc>
      </w:tr>
      <w:tr w:rsidR="0053705E" w:rsidRPr="00800986" w:rsidTr="006D1C64">
        <w:trPr>
          <w:trHeight w:val="805"/>
        </w:trPr>
        <w:tc>
          <w:tcPr>
            <w:tcW w:w="2376" w:type="dxa"/>
            <w:vMerge w:val="restart"/>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3</w:t>
            </w:r>
          </w:p>
          <w:p w:rsidR="0053705E" w:rsidRPr="00800986" w:rsidRDefault="0053705E" w:rsidP="002C1252">
            <w:pPr>
              <w:spacing w:line="276" w:lineRule="auto"/>
              <w:jc w:val="both"/>
              <w:rPr>
                <w:rFonts w:ascii="Calibri" w:hAnsi="Calibri"/>
              </w:rPr>
            </w:pPr>
            <w:r w:rsidRPr="00800986">
              <w:rPr>
                <w:rFonts w:ascii="Calibri" w:hAnsi="Calibri"/>
              </w:rPr>
              <w:t>Εκπαίδευση Προσωπικού</w:t>
            </w:r>
          </w:p>
        </w:tc>
        <w:tc>
          <w:tcPr>
            <w:tcW w:w="2268" w:type="dxa"/>
            <w:vMerge w:val="restart"/>
            <w:vAlign w:val="center"/>
          </w:tcPr>
          <w:p w:rsidR="0053705E" w:rsidRPr="00D81FE0" w:rsidRDefault="0053705E" w:rsidP="002C1252">
            <w:pPr>
              <w:spacing w:line="276" w:lineRule="auto"/>
              <w:jc w:val="both"/>
              <w:rPr>
                <w:rFonts w:ascii="Calibri" w:hAnsi="Calibri"/>
                <w:lang w:val="el-GR"/>
              </w:rPr>
            </w:pPr>
            <w:r w:rsidRPr="00800986">
              <w:rPr>
                <w:rFonts w:ascii="Calibri" w:hAnsi="Calibri"/>
              </w:rPr>
              <w:t>Μ</w:t>
            </w:r>
            <w:r>
              <w:rPr>
                <w:rFonts w:ascii="Calibri" w:hAnsi="Calibri"/>
                <w:lang w:val="el-GR"/>
              </w:rPr>
              <w:t>5</w:t>
            </w:r>
          </w:p>
        </w:tc>
        <w:tc>
          <w:tcPr>
            <w:tcW w:w="4111" w:type="dxa"/>
            <w:vAlign w:val="center"/>
          </w:tcPr>
          <w:p w:rsidR="0053705E" w:rsidRPr="00800986" w:rsidRDefault="0053705E" w:rsidP="002C1252">
            <w:pPr>
              <w:pStyle w:val="ListParagraph1"/>
              <w:numPr>
                <w:ilvl w:val="0"/>
                <w:numId w:val="28"/>
              </w:numPr>
              <w:spacing w:after="0"/>
              <w:jc w:val="both"/>
            </w:pPr>
            <w:r w:rsidRPr="00800986">
              <w:t>Πρόγραμμα Εκπαίδευσης</w:t>
            </w:r>
          </w:p>
          <w:p w:rsidR="0053705E" w:rsidRPr="00800986" w:rsidRDefault="0053705E" w:rsidP="002C1252">
            <w:pPr>
              <w:pStyle w:val="ListParagraph1"/>
              <w:spacing w:after="0"/>
              <w:ind w:left="360"/>
              <w:jc w:val="both"/>
            </w:pPr>
          </w:p>
        </w:tc>
      </w:tr>
      <w:tr w:rsidR="0053705E" w:rsidRPr="00736E95" w:rsidTr="006D1C64">
        <w:trPr>
          <w:trHeight w:val="804"/>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Εκπαιδευτικό υλικό σε ηλεκτρονική και έντυπη μορφή</w:t>
            </w:r>
          </w:p>
        </w:tc>
      </w:tr>
      <w:tr w:rsidR="0053705E" w:rsidRPr="00800986" w:rsidTr="006D1C64">
        <w:trPr>
          <w:trHeight w:val="804"/>
        </w:trPr>
        <w:tc>
          <w:tcPr>
            <w:tcW w:w="2376" w:type="dxa"/>
            <w:vMerge/>
            <w:vAlign w:val="center"/>
          </w:tcPr>
          <w:p w:rsidR="0053705E" w:rsidRPr="00800986" w:rsidRDefault="0053705E" w:rsidP="002C1252">
            <w:pPr>
              <w:spacing w:line="276" w:lineRule="auto"/>
              <w:jc w:val="both"/>
              <w:rPr>
                <w:rFonts w:ascii="Calibri" w:hAnsi="Calibri"/>
                <w:b/>
                <w:lang w:val="el-GR"/>
              </w:rPr>
            </w:pPr>
          </w:p>
        </w:tc>
        <w:tc>
          <w:tcPr>
            <w:tcW w:w="2268" w:type="dxa"/>
            <w:vMerge/>
            <w:vAlign w:val="center"/>
          </w:tcPr>
          <w:p w:rsidR="0053705E" w:rsidRPr="00800986" w:rsidRDefault="0053705E" w:rsidP="002C1252">
            <w:pPr>
              <w:spacing w:line="276" w:lineRule="auto"/>
              <w:jc w:val="both"/>
              <w:rPr>
                <w:rFonts w:ascii="Calibri" w:hAnsi="Calibri"/>
                <w:lang w:val="el-GR"/>
              </w:rPr>
            </w:pPr>
          </w:p>
        </w:tc>
        <w:tc>
          <w:tcPr>
            <w:tcW w:w="4111" w:type="dxa"/>
            <w:vAlign w:val="center"/>
          </w:tcPr>
          <w:p w:rsidR="0053705E" w:rsidRPr="00800986" w:rsidRDefault="0053705E" w:rsidP="002C1252">
            <w:pPr>
              <w:pStyle w:val="ListParagraph1"/>
              <w:numPr>
                <w:ilvl w:val="0"/>
                <w:numId w:val="28"/>
              </w:numPr>
              <w:spacing w:after="0"/>
              <w:jc w:val="both"/>
            </w:pPr>
            <w:r w:rsidRPr="00800986">
              <w:t>Εγχειρίδια Τεχνικής τεκμηρίωσης</w:t>
            </w:r>
          </w:p>
        </w:tc>
      </w:tr>
      <w:tr w:rsidR="0053705E" w:rsidRPr="00800986" w:rsidTr="006D1C64">
        <w:trPr>
          <w:trHeight w:val="804"/>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Εγχειρίδια λειτουργικής τεκμηρίωσης</w:t>
            </w:r>
          </w:p>
        </w:tc>
      </w:tr>
      <w:tr w:rsidR="0053705E" w:rsidRPr="00800986" w:rsidTr="006D1C64">
        <w:trPr>
          <w:trHeight w:val="804"/>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Εγχειρίδια υποστηρικτικής τεκμηρίωσης</w:t>
            </w:r>
          </w:p>
        </w:tc>
      </w:tr>
      <w:tr w:rsidR="0053705E" w:rsidRPr="00736E95" w:rsidTr="006D1C64">
        <w:trPr>
          <w:trHeight w:val="922"/>
        </w:trPr>
        <w:tc>
          <w:tcPr>
            <w:tcW w:w="2376" w:type="dxa"/>
            <w:vMerge w:val="restart"/>
            <w:vAlign w:val="center"/>
          </w:tcPr>
          <w:p w:rsidR="0053705E" w:rsidRPr="00800986" w:rsidRDefault="0053705E" w:rsidP="002C1252">
            <w:pPr>
              <w:spacing w:line="276" w:lineRule="auto"/>
              <w:jc w:val="both"/>
              <w:rPr>
                <w:rFonts w:ascii="Calibri" w:hAnsi="Calibri"/>
                <w:b/>
              </w:rPr>
            </w:pPr>
            <w:r w:rsidRPr="00800986">
              <w:rPr>
                <w:rFonts w:ascii="Calibri" w:hAnsi="Calibri"/>
                <w:b/>
              </w:rPr>
              <w:t>Φάση 4</w:t>
            </w:r>
          </w:p>
          <w:p w:rsidR="0053705E" w:rsidRPr="00800986" w:rsidRDefault="0053705E" w:rsidP="002C1252">
            <w:pPr>
              <w:spacing w:line="276" w:lineRule="auto"/>
              <w:jc w:val="both"/>
              <w:rPr>
                <w:rFonts w:ascii="Calibri" w:hAnsi="Calibri"/>
              </w:rPr>
            </w:pPr>
            <w:r w:rsidRPr="00800986">
              <w:rPr>
                <w:rFonts w:ascii="Calibri" w:hAnsi="Calibri"/>
              </w:rPr>
              <w:t>Πιλοτική Λειτουργία/ Παραμετροποίηση</w:t>
            </w:r>
          </w:p>
        </w:tc>
        <w:tc>
          <w:tcPr>
            <w:tcW w:w="2268" w:type="dxa"/>
            <w:vMerge w:val="restart"/>
            <w:vAlign w:val="center"/>
          </w:tcPr>
          <w:p w:rsidR="0053705E" w:rsidRPr="004D2D83" w:rsidRDefault="0053705E" w:rsidP="002C1252">
            <w:pPr>
              <w:spacing w:line="276" w:lineRule="auto"/>
              <w:jc w:val="both"/>
              <w:rPr>
                <w:rFonts w:ascii="Calibri" w:hAnsi="Calibri"/>
                <w:lang w:val="el-GR"/>
              </w:rPr>
            </w:pPr>
            <w:r>
              <w:rPr>
                <w:rFonts w:ascii="Calibri" w:hAnsi="Calibri"/>
              </w:rPr>
              <w:t>Μ</w:t>
            </w:r>
            <w:r>
              <w:rPr>
                <w:rFonts w:ascii="Calibri" w:hAnsi="Calibri"/>
                <w:lang w:val="el-GR"/>
              </w:rPr>
              <w:t>8</w:t>
            </w:r>
          </w:p>
        </w:tc>
        <w:tc>
          <w:tcPr>
            <w:tcW w:w="4111" w:type="dxa"/>
            <w:vAlign w:val="center"/>
          </w:tcPr>
          <w:p w:rsidR="0053705E" w:rsidRPr="00800986" w:rsidRDefault="0053705E" w:rsidP="002C1252">
            <w:pPr>
              <w:pStyle w:val="ListParagraph1"/>
              <w:numPr>
                <w:ilvl w:val="0"/>
                <w:numId w:val="28"/>
              </w:numPr>
              <w:spacing w:after="0"/>
              <w:jc w:val="both"/>
            </w:pPr>
            <w:r w:rsidRPr="00800986">
              <w:t>Αναφορά και Τεκμηρίωση προβλημάτων και επίλυσής τους</w:t>
            </w:r>
          </w:p>
        </w:tc>
      </w:tr>
      <w:tr w:rsidR="0053705E" w:rsidRPr="00800986" w:rsidTr="006D1C64">
        <w:trPr>
          <w:trHeight w:val="919"/>
        </w:trPr>
        <w:tc>
          <w:tcPr>
            <w:tcW w:w="2376" w:type="dxa"/>
            <w:vMerge/>
            <w:vAlign w:val="center"/>
          </w:tcPr>
          <w:p w:rsidR="0053705E" w:rsidRPr="00800986" w:rsidRDefault="0053705E" w:rsidP="002C1252">
            <w:pPr>
              <w:spacing w:line="276" w:lineRule="auto"/>
              <w:jc w:val="both"/>
              <w:rPr>
                <w:rFonts w:ascii="Calibri" w:hAnsi="Calibri"/>
                <w:b/>
                <w:lang w:val="el-GR"/>
              </w:rPr>
            </w:pPr>
          </w:p>
        </w:tc>
        <w:tc>
          <w:tcPr>
            <w:tcW w:w="2268" w:type="dxa"/>
            <w:vMerge/>
            <w:vAlign w:val="center"/>
          </w:tcPr>
          <w:p w:rsidR="0053705E" w:rsidRPr="00800986" w:rsidRDefault="0053705E" w:rsidP="002C1252">
            <w:pPr>
              <w:spacing w:line="276" w:lineRule="auto"/>
              <w:jc w:val="both"/>
              <w:rPr>
                <w:rFonts w:ascii="Calibri" w:hAnsi="Calibri"/>
                <w:lang w:val="el-GR"/>
              </w:rPr>
            </w:pPr>
          </w:p>
        </w:tc>
        <w:tc>
          <w:tcPr>
            <w:tcW w:w="4111" w:type="dxa"/>
            <w:vAlign w:val="center"/>
          </w:tcPr>
          <w:p w:rsidR="0053705E" w:rsidRPr="00800986" w:rsidRDefault="0053705E" w:rsidP="002C1252">
            <w:pPr>
              <w:pStyle w:val="ListParagraph1"/>
              <w:numPr>
                <w:ilvl w:val="0"/>
                <w:numId w:val="28"/>
              </w:numPr>
              <w:spacing w:after="0"/>
              <w:jc w:val="both"/>
            </w:pPr>
            <w:r w:rsidRPr="00800986">
              <w:t>Διορθωμένος Πηγαίος Κώδικας</w:t>
            </w:r>
          </w:p>
        </w:tc>
      </w:tr>
      <w:tr w:rsidR="0053705E" w:rsidRPr="00736E95" w:rsidTr="006D1C64">
        <w:trPr>
          <w:trHeight w:val="919"/>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Εξειδίκευση όρων παροχής λειτουργικών παροχών</w:t>
            </w:r>
          </w:p>
        </w:tc>
      </w:tr>
      <w:tr w:rsidR="0053705E" w:rsidRPr="00800986" w:rsidTr="006D1C64">
        <w:trPr>
          <w:trHeight w:val="919"/>
        </w:trPr>
        <w:tc>
          <w:tcPr>
            <w:tcW w:w="2376" w:type="dxa"/>
            <w:vMerge/>
            <w:vAlign w:val="center"/>
          </w:tcPr>
          <w:p w:rsidR="0053705E" w:rsidRPr="00800986" w:rsidRDefault="0053705E" w:rsidP="002C1252">
            <w:pPr>
              <w:spacing w:line="276" w:lineRule="auto"/>
              <w:jc w:val="both"/>
              <w:rPr>
                <w:rFonts w:ascii="Calibri" w:hAnsi="Calibri"/>
                <w:b/>
                <w:lang w:val="el-GR"/>
              </w:rPr>
            </w:pPr>
          </w:p>
        </w:tc>
        <w:tc>
          <w:tcPr>
            <w:tcW w:w="2268" w:type="dxa"/>
            <w:vMerge/>
            <w:vAlign w:val="center"/>
          </w:tcPr>
          <w:p w:rsidR="0053705E" w:rsidRPr="00800986" w:rsidRDefault="0053705E" w:rsidP="002C1252">
            <w:pPr>
              <w:spacing w:line="276" w:lineRule="auto"/>
              <w:jc w:val="both"/>
              <w:rPr>
                <w:rFonts w:ascii="Calibri" w:hAnsi="Calibri"/>
                <w:lang w:val="el-GR"/>
              </w:rPr>
            </w:pPr>
          </w:p>
        </w:tc>
        <w:tc>
          <w:tcPr>
            <w:tcW w:w="4111" w:type="dxa"/>
            <w:vAlign w:val="center"/>
          </w:tcPr>
          <w:p w:rsidR="0053705E" w:rsidRPr="00800986" w:rsidRDefault="0053705E" w:rsidP="002C1252">
            <w:pPr>
              <w:pStyle w:val="ListParagraph1"/>
              <w:numPr>
                <w:ilvl w:val="0"/>
                <w:numId w:val="28"/>
              </w:numPr>
              <w:spacing w:after="0"/>
              <w:jc w:val="both"/>
            </w:pPr>
            <w:r w:rsidRPr="00800986">
              <w:t>Επικαιροποιημένα Εγχειρίδια Τεχνικής τεκμηρίωσης</w:t>
            </w:r>
          </w:p>
        </w:tc>
      </w:tr>
      <w:tr w:rsidR="0053705E" w:rsidRPr="00800986" w:rsidTr="006D1C64">
        <w:trPr>
          <w:trHeight w:val="919"/>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Επικαιροποιημένα Εγχειρίδια λειτουργικής τεκμηρίωσης</w:t>
            </w:r>
          </w:p>
        </w:tc>
      </w:tr>
      <w:tr w:rsidR="0053705E" w:rsidRPr="00800986" w:rsidTr="006D1C64">
        <w:trPr>
          <w:trHeight w:val="919"/>
        </w:trPr>
        <w:tc>
          <w:tcPr>
            <w:tcW w:w="2376" w:type="dxa"/>
            <w:vMerge/>
            <w:vAlign w:val="center"/>
          </w:tcPr>
          <w:p w:rsidR="0053705E" w:rsidRPr="00800986" w:rsidRDefault="0053705E" w:rsidP="002C1252">
            <w:pPr>
              <w:spacing w:line="276" w:lineRule="auto"/>
              <w:jc w:val="both"/>
              <w:rPr>
                <w:rFonts w:ascii="Calibri" w:hAnsi="Calibri"/>
                <w:b/>
              </w:rPr>
            </w:pPr>
          </w:p>
        </w:tc>
        <w:tc>
          <w:tcPr>
            <w:tcW w:w="2268" w:type="dxa"/>
            <w:vMerge/>
            <w:vAlign w:val="center"/>
          </w:tcPr>
          <w:p w:rsidR="0053705E" w:rsidRPr="00800986" w:rsidRDefault="0053705E" w:rsidP="002C1252">
            <w:pPr>
              <w:spacing w:line="276" w:lineRule="auto"/>
              <w:jc w:val="both"/>
              <w:rPr>
                <w:rFonts w:ascii="Calibri" w:hAnsi="Calibri"/>
              </w:rPr>
            </w:pPr>
          </w:p>
        </w:tc>
        <w:tc>
          <w:tcPr>
            <w:tcW w:w="4111" w:type="dxa"/>
            <w:vAlign w:val="center"/>
          </w:tcPr>
          <w:p w:rsidR="0053705E" w:rsidRPr="00800986" w:rsidRDefault="0053705E" w:rsidP="002C1252">
            <w:pPr>
              <w:pStyle w:val="ListParagraph1"/>
              <w:numPr>
                <w:ilvl w:val="0"/>
                <w:numId w:val="28"/>
              </w:numPr>
              <w:spacing w:after="0"/>
              <w:jc w:val="both"/>
            </w:pPr>
            <w:r w:rsidRPr="00800986">
              <w:t>Επικαιροποιημένα Εγχειρίδια υποστηρικτικής τεκμηρίωσης</w:t>
            </w:r>
          </w:p>
        </w:tc>
      </w:tr>
    </w:tbl>
    <w:p w:rsidR="0053705E" w:rsidRPr="00800986" w:rsidRDefault="0053705E" w:rsidP="002C1252">
      <w:pPr>
        <w:spacing w:line="276" w:lineRule="auto"/>
        <w:jc w:val="both"/>
        <w:rPr>
          <w:rFonts w:ascii="Calibri" w:hAnsi="Calibri"/>
          <w:b/>
          <w:bCs/>
          <w:color w:val="FF0000"/>
          <w:sz w:val="26"/>
          <w:szCs w:val="26"/>
        </w:rPr>
      </w:pPr>
    </w:p>
    <w:p w:rsidR="0053705E" w:rsidRPr="00800986" w:rsidRDefault="0053705E" w:rsidP="002C1252">
      <w:pPr>
        <w:pStyle w:val="2"/>
        <w:keepLines/>
        <w:numPr>
          <w:ilvl w:val="0"/>
          <w:numId w:val="21"/>
        </w:numPr>
        <w:spacing w:before="200" w:after="0" w:line="276" w:lineRule="auto"/>
        <w:jc w:val="both"/>
        <w:rPr>
          <w:rFonts w:ascii="Calibri" w:hAnsi="Calibri"/>
        </w:rPr>
      </w:pPr>
      <w:bookmarkStart w:id="51" w:name="_Toc393904941"/>
      <w:r w:rsidRPr="00800986">
        <w:rPr>
          <w:rFonts w:ascii="Calibri" w:hAnsi="Calibri"/>
        </w:rPr>
        <w:t>Χρονοδιάγραμμα</w:t>
      </w:r>
      <w:bookmarkEnd w:id="51"/>
    </w:p>
    <w:tbl>
      <w:tblPr>
        <w:tblW w:w="90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32"/>
        <w:gridCol w:w="605"/>
        <w:gridCol w:w="605"/>
        <w:gridCol w:w="605"/>
        <w:gridCol w:w="605"/>
        <w:gridCol w:w="757"/>
        <w:gridCol w:w="757"/>
        <w:gridCol w:w="756"/>
        <w:gridCol w:w="757"/>
      </w:tblGrid>
      <w:tr w:rsidR="0053705E" w:rsidRPr="00800986" w:rsidTr="00D81FE0">
        <w:trPr>
          <w:trHeight w:val="146"/>
          <w:tblHeader/>
        </w:trPr>
        <w:tc>
          <w:tcPr>
            <w:tcW w:w="3632" w:type="dxa"/>
            <w:vMerge w:val="restart"/>
            <w:shd w:val="clear" w:color="auto" w:fill="C0504D"/>
          </w:tcPr>
          <w:p w:rsidR="0053705E" w:rsidRPr="00800986" w:rsidRDefault="0053705E" w:rsidP="002C1252">
            <w:pPr>
              <w:spacing w:line="276" w:lineRule="auto"/>
              <w:jc w:val="both"/>
              <w:rPr>
                <w:rFonts w:ascii="Calibri" w:hAnsi="Calibri"/>
                <w:b/>
                <w:sz w:val="20"/>
                <w:lang w:val="el-GR"/>
              </w:rPr>
            </w:pPr>
            <w:r w:rsidRPr="00800986">
              <w:rPr>
                <w:rFonts w:ascii="Calibri" w:hAnsi="Calibri"/>
                <w:b/>
                <w:sz w:val="20"/>
                <w:lang w:val="el-GR"/>
              </w:rPr>
              <w:t>ΕΘΝΙΚΟ ΣΥΣΤΗΜΑ ΑΝΑΦΟΡΑΣ ΚΑΚΟΠΟΙΗΣΗΣ ΚΑΙ ΠΑΡΑΜΕΛΗΣΗΣ ΠΑΙΔΙΩΝ</w:t>
            </w:r>
          </w:p>
        </w:tc>
        <w:tc>
          <w:tcPr>
            <w:tcW w:w="5446" w:type="dxa"/>
            <w:gridSpan w:val="8"/>
            <w:shd w:val="clear" w:color="auto" w:fill="C0504D"/>
            <w:vAlign w:val="center"/>
          </w:tcPr>
          <w:p w:rsidR="0053705E" w:rsidRPr="00800986" w:rsidRDefault="0053705E" w:rsidP="00D81FE0">
            <w:pPr>
              <w:spacing w:line="276" w:lineRule="auto"/>
              <w:jc w:val="center"/>
              <w:rPr>
                <w:rFonts w:ascii="Calibri" w:hAnsi="Calibri"/>
                <w:b/>
              </w:rPr>
            </w:pPr>
            <w:r w:rsidRPr="00800986">
              <w:rPr>
                <w:rFonts w:ascii="Calibri" w:hAnsi="Calibri"/>
                <w:b/>
              </w:rPr>
              <w:t>ΜΗΝΑΣ</w:t>
            </w:r>
          </w:p>
        </w:tc>
      </w:tr>
      <w:tr w:rsidR="0053705E" w:rsidRPr="00800986" w:rsidTr="00D81FE0">
        <w:trPr>
          <w:trHeight w:val="146"/>
          <w:tblHeader/>
        </w:trPr>
        <w:tc>
          <w:tcPr>
            <w:tcW w:w="3632" w:type="dxa"/>
            <w:vMerge/>
          </w:tcPr>
          <w:p w:rsidR="0053705E" w:rsidRPr="00800986" w:rsidRDefault="0053705E" w:rsidP="002C1252">
            <w:pPr>
              <w:spacing w:line="276" w:lineRule="auto"/>
              <w:jc w:val="both"/>
              <w:rPr>
                <w:rFonts w:ascii="Calibri" w:hAnsi="Calibri"/>
              </w:rPr>
            </w:pPr>
          </w:p>
        </w:tc>
        <w:tc>
          <w:tcPr>
            <w:tcW w:w="605" w:type="dxa"/>
          </w:tcPr>
          <w:p w:rsidR="0053705E" w:rsidRPr="00AA42C9" w:rsidRDefault="0053705E" w:rsidP="002C1252">
            <w:pPr>
              <w:spacing w:line="276" w:lineRule="auto"/>
              <w:jc w:val="both"/>
              <w:rPr>
                <w:rFonts w:ascii="Calibri" w:hAnsi="Calibri"/>
                <w:b/>
              </w:rPr>
            </w:pPr>
            <w:r w:rsidRPr="00AA42C9">
              <w:rPr>
                <w:rFonts w:ascii="Calibri" w:hAnsi="Calibri"/>
                <w:b/>
              </w:rPr>
              <w:t>1</w:t>
            </w:r>
          </w:p>
        </w:tc>
        <w:tc>
          <w:tcPr>
            <w:tcW w:w="605" w:type="dxa"/>
          </w:tcPr>
          <w:p w:rsidR="0053705E" w:rsidRPr="00AA42C9" w:rsidRDefault="0053705E" w:rsidP="002C1252">
            <w:pPr>
              <w:spacing w:line="276" w:lineRule="auto"/>
              <w:jc w:val="both"/>
              <w:rPr>
                <w:rFonts w:ascii="Calibri" w:hAnsi="Calibri"/>
                <w:b/>
              </w:rPr>
            </w:pPr>
            <w:r w:rsidRPr="00AA42C9">
              <w:rPr>
                <w:rFonts w:ascii="Calibri" w:hAnsi="Calibri"/>
                <w:b/>
              </w:rPr>
              <w:t>2</w:t>
            </w:r>
          </w:p>
        </w:tc>
        <w:tc>
          <w:tcPr>
            <w:tcW w:w="605" w:type="dxa"/>
          </w:tcPr>
          <w:p w:rsidR="0053705E" w:rsidRPr="00AA42C9" w:rsidRDefault="0053705E" w:rsidP="002C1252">
            <w:pPr>
              <w:spacing w:line="276" w:lineRule="auto"/>
              <w:jc w:val="both"/>
              <w:rPr>
                <w:rFonts w:ascii="Calibri" w:hAnsi="Calibri"/>
                <w:b/>
              </w:rPr>
            </w:pPr>
            <w:r w:rsidRPr="00AA42C9">
              <w:rPr>
                <w:rFonts w:ascii="Calibri" w:hAnsi="Calibri"/>
                <w:b/>
              </w:rPr>
              <w:t>3</w:t>
            </w:r>
          </w:p>
        </w:tc>
        <w:tc>
          <w:tcPr>
            <w:tcW w:w="605" w:type="dxa"/>
          </w:tcPr>
          <w:p w:rsidR="0053705E" w:rsidRPr="00AA42C9" w:rsidRDefault="0053705E" w:rsidP="002C1252">
            <w:pPr>
              <w:spacing w:line="276" w:lineRule="auto"/>
              <w:jc w:val="both"/>
              <w:rPr>
                <w:rFonts w:ascii="Calibri" w:hAnsi="Calibri"/>
                <w:b/>
              </w:rPr>
            </w:pPr>
            <w:r w:rsidRPr="00AA42C9">
              <w:rPr>
                <w:rFonts w:ascii="Calibri" w:hAnsi="Calibri"/>
                <w:b/>
              </w:rPr>
              <w:t>4</w:t>
            </w:r>
          </w:p>
        </w:tc>
        <w:tc>
          <w:tcPr>
            <w:tcW w:w="757" w:type="dxa"/>
          </w:tcPr>
          <w:p w:rsidR="0053705E" w:rsidRPr="00AA42C9" w:rsidRDefault="0053705E" w:rsidP="002C1252">
            <w:pPr>
              <w:spacing w:line="276" w:lineRule="auto"/>
              <w:jc w:val="both"/>
              <w:rPr>
                <w:rFonts w:ascii="Calibri" w:hAnsi="Calibri"/>
                <w:b/>
              </w:rPr>
            </w:pPr>
            <w:r w:rsidRPr="00AA42C9">
              <w:rPr>
                <w:rFonts w:ascii="Calibri" w:hAnsi="Calibri"/>
                <w:b/>
              </w:rPr>
              <w:t>5</w:t>
            </w:r>
          </w:p>
        </w:tc>
        <w:tc>
          <w:tcPr>
            <w:tcW w:w="757" w:type="dxa"/>
          </w:tcPr>
          <w:p w:rsidR="0053705E" w:rsidRPr="00AA42C9" w:rsidRDefault="0053705E" w:rsidP="002C1252">
            <w:pPr>
              <w:spacing w:line="276" w:lineRule="auto"/>
              <w:jc w:val="both"/>
              <w:rPr>
                <w:rFonts w:ascii="Calibri" w:hAnsi="Calibri"/>
                <w:b/>
              </w:rPr>
            </w:pPr>
            <w:r w:rsidRPr="00AA42C9">
              <w:rPr>
                <w:rFonts w:ascii="Calibri" w:hAnsi="Calibri"/>
                <w:b/>
              </w:rPr>
              <w:t>6</w:t>
            </w:r>
          </w:p>
        </w:tc>
        <w:tc>
          <w:tcPr>
            <w:tcW w:w="756" w:type="dxa"/>
          </w:tcPr>
          <w:p w:rsidR="0053705E" w:rsidRPr="00AA42C9" w:rsidRDefault="0053705E" w:rsidP="002C1252">
            <w:pPr>
              <w:spacing w:line="276" w:lineRule="auto"/>
              <w:jc w:val="both"/>
              <w:rPr>
                <w:rFonts w:ascii="Calibri" w:hAnsi="Calibri"/>
                <w:b/>
              </w:rPr>
            </w:pPr>
            <w:r w:rsidRPr="00AA42C9">
              <w:rPr>
                <w:rFonts w:ascii="Calibri" w:hAnsi="Calibri"/>
                <w:b/>
              </w:rPr>
              <w:t>7</w:t>
            </w:r>
          </w:p>
        </w:tc>
        <w:tc>
          <w:tcPr>
            <w:tcW w:w="757" w:type="dxa"/>
          </w:tcPr>
          <w:p w:rsidR="0053705E" w:rsidRPr="00AA42C9" w:rsidRDefault="0053705E" w:rsidP="002C1252">
            <w:pPr>
              <w:spacing w:line="276" w:lineRule="auto"/>
              <w:jc w:val="both"/>
              <w:rPr>
                <w:rFonts w:ascii="Calibri" w:hAnsi="Calibri"/>
                <w:b/>
              </w:rPr>
            </w:pPr>
            <w:r w:rsidRPr="00AA42C9">
              <w:rPr>
                <w:rFonts w:ascii="Calibri" w:hAnsi="Calibri"/>
                <w:b/>
              </w:rPr>
              <w:t>8</w:t>
            </w:r>
          </w:p>
        </w:tc>
      </w:tr>
      <w:tr w:rsidR="0053705E" w:rsidRPr="00800986" w:rsidTr="00D81FE0">
        <w:trPr>
          <w:trHeight w:val="146"/>
          <w:tblHeader/>
        </w:trPr>
        <w:tc>
          <w:tcPr>
            <w:tcW w:w="3632" w:type="dxa"/>
            <w:shd w:val="clear" w:color="auto" w:fill="D99594"/>
          </w:tcPr>
          <w:p w:rsidR="0053705E" w:rsidRPr="00800986" w:rsidRDefault="0053705E" w:rsidP="002C1252">
            <w:pPr>
              <w:spacing w:line="276" w:lineRule="auto"/>
              <w:jc w:val="both"/>
              <w:rPr>
                <w:rFonts w:ascii="Calibri" w:hAnsi="Calibri"/>
              </w:rPr>
            </w:pPr>
            <w:r w:rsidRPr="00800986">
              <w:rPr>
                <w:rFonts w:ascii="Calibri" w:hAnsi="Calibri"/>
              </w:rPr>
              <w:t>Μελέτη Εφαρμογής</w:t>
            </w:r>
          </w:p>
        </w:tc>
        <w:tc>
          <w:tcPr>
            <w:tcW w:w="605" w:type="dxa"/>
            <w:shd w:val="clear" w:color="auto" w:fill="D99594"/>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146"/>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Ανάλυση απαιτήσεων</w:t>
            </w:r>
          </w:p>
        </w:tc>
        <w:tc>
          <w:tcPr>
            <w:tcW w:w="605"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Π1</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146"/>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Καταστατικό Έργου και Σχέδιο Διοίκησης</w:t>
            </w:r>
          </w:p>
        </w:tc>
        <w:tc>
          <w:tcPr>
            <w:tcW w:w="605"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Π2</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146"/>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Σχέδιο Ποιότητας</w:t>
            </w:r>
          </w:p>
        </w:tc>
        <w:tc>
          <w:tcPr>
            <w:tcW w:w="605"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Π3</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736E95" w:rsidTr="00D81FE0">
        <w:trPr>
          <w:trHeight w:val="146"/>
          <w:tblHeader/>
        </w:trPr>
        <w:tc>
          <w:tcPr>
            <w:tcW w:w="3632" w:type="dxa"/>
            <w:shd w:val="clear" w:color="auto" w:fill="D99594"/>
          </w:tcPr>
          <w:p w:rsidR="0053705E" w:rsidRPr="00800986" w:rsidRDefault="0053705E" w:rsidP="002C1252">
            <w:pPr>
              <w:spacing w:line="276" w:lineRule="auto"/>
              <w:jc w:val="both"/>
              <w:rPr>
                <w:rFonts w:ascii="Calibri" w:hAnsi="Calibri"/>
                <w:lang w:val="el-GR"/>
              </w:rPr>
            </w:pPr>
            <w:r w:rsidRPr="00800986">
              <w:rPr>
                <w:rFonts w:ascii="Calibri" w:hAnsi="Calibri"/>
                <w:lang w:val="el-GR"/>
              </w:rPr>
              <w:t>Ανάπτυξη και Εγκατάσταση Πληροφοριακού συστήματος και Εφαρμογών</w:t>
            </w:r>
          </w:p>
        </w:tc>
        <w:tc>
          <w:tcPr>
            <w:tcW w:w="605" w:type="dxa"/>
          </w:tcPr>
          <w:p w:rsidR="0053705E" w:rsidRPr="00800986" w:rsidRDefault="0053705E" w:rsidP="002C1252">
            <w:pPr>
              <w:spacing w:line="276" w:lineRule="auto"/>
              <w:jc w:val="both"/>
              <w:rPr>
                <w:rFonts w:ascii="Calibri" w:hAnsi="Calibri"/>
                <w:lang w:val="el-GR"/>
              </w:rPr>
            </w:pPr>
          </w:p>
        </w:tc>
        <w:tc>
          <w:tcPr>
            <w:tcW w:w="605" w:type="dxa"/>
            <w:shd w:val="clear" w:color="auto" w:fill="D99594"/>
          </w:tcPr>
          <w:p w:rsidR="0053705E" w:rsidRPr="00800986" w:rsidRDefault="0053705E" w:rsidP="002C1252">
            <w:pPr>
              <w:spacing w:line="276" w:lineRule="auto"/>
              <w:jc w:val="both"/>
              <w:rPr>
                <w:rFonts w:ascii="Calibri" w:hAnsi="Calibri"/>
                <w:lang w:val="el-GR"/>
              </w:rPr>
            </w:pPr>
          </w:p>
        </w:tc>
        <w:tc>
          <w:tcPr>
            <w:tcW w:w="605" w:type="dxa"/>
            <w:shd w:val="clear" w:color="auto" w:fill="D99594"/>
          </w:tcPr>
          <w:p w:rsidR="0053705E" w:rsidRPr="00800986" w:rsidRDefault="0053705E" w:rsidP="002C1252">
            <w:pPr>
              <w:spacing w:line="276" w:lineRule="auto"/>
              <w:jc w:val="both"/>
              <w:rPr>
                <w:rFonts w:ascii="Calibri" w:hAnsi="Calibri"/>
                <w:lang w:val="el-GR"/>
              </w:rPr>
            </w:pPr>
          </w:p>
        </w:tc>
        <w:tc>
          <w:tcPr>
            <w:tcW w:w="605" w:type="dxa"/>
            <w:shd w:val="clear" w:color="auto" w:fill="D99594"/>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6" w:type="dxa"/>
          </w:tcPr>
          <w:p w:rsidR="0053705E" w:rsidRPr="00800986" w:rsidRDefault="0053705E" w:rsidP="002C1252">
            <w:pPr>
              <w:spacing w:line="276" w:lineRule="auto"/>
              <w:jc w:val="both"/>
              <w:rPr>
                <w:rFonts w:ascii="Calibri" w:hAnsi="Calibri"/>
                <w:lang w:val="el-GR"/>
              </w:rPr>
            </w:pPr>
          </w:p>
        </w:tc>
        <w:tc>
          <w:tcPr>
            <w:tcW w:w="757" w:type="dxa"/>
          </w:tcPr>
          <w:p w:rsidR="0053705E" w:rsidRPr="00800986" w:rsidRDefault="0053705E" w:rsidP="002C1252">
            <w:pPr>
              <w:spacing w:line="276" w:lineRule="auto"/>
              <w:jc w:val="both"/>
              <w:rPr>
                <w:rFonts w:ascii="Calibri" w:hAnsi="Calibri"/>
                <w:lang w:val="el-GR"/>
              </w:rPr>
            </w:pPr>
          </w:p>
        </w:tc>
      </w:tr>
      <w:tr w:rsidR="0053705E" w:rsidRPr="00800986" w:rsidTr="00D81FE0">
        <w:trPr>
          <w:trHeight w:val="146"/>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Πρώτη λειτουργική έκδοση όλων των υπηρεσιών</w:t>
            </w:r>
          </w:p>
        </w:tc>
        <w:tc>
          <w:tcPr>
            <w:tcW w:w="605" w:type="dxa"/>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Π4</w:t>
            </w: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146"/>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Σχεδιασμός, τεκμηρίωση και πηγαίος κώδικας</w:t>
            </w:r>
          </w:p>
        </w:tc>
        <w:tc>
          <w:tcPr>
            <w:tcW w:w="605" w:type="dxa"/>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Π5</w:t>
            </w: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146"/>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Σενάρια Εφαρμογής δοκιμών</w:t>
            </w:r>
          </w:p>
        </w:tc>
        <w:tc>
          <w:tcPr>
            <w:tcW w:w="605" w:type="dxa"/>
          </w:tcPr>
          <w:p w:rsidR="0053705E" w:rsidRPr="00800986" w:rsidRDefault="0053705E" w:rsidP="002C1252">
            <w:pPr>
              <w:spacing w:line="276" w:lineRule="auto"/>
              <w:jc w:val="both"/>
              <w:rPr>
                <w:rFonts w:ascii="Calibri" w:hAnsi="Calibri"/>
              </w:rPr>
            </w:pPr>
          </w:p>
        </w:tc>
        <w:tc>
          <w:tcPr>
            <w:tcW w:w="605" w:type="dxa"/>
            <w:shd w:val="clear" w:color="auto" w:fill="F2DBDB"/>
          </w:tcPr>
          <w:p w:rsidR="0053705E" w:rsidRPr="00800986" w:rsidRDefault="0053705E" w:rsidP="002C1252">
            <w:pPr>
              <w:spacing w:line="276" w:lineRule="auto"/>
              <w:jc w:val="both"/>
              <w:rPr>
                <w:rFonts w:ascii="Calibri" w:hAnsi="Calibri"/>
              </w:rPr>
            </w:pPr>
          </w:p>
        </w:tc>
        <w:tc>
          <w:tcPr>
            <w:tcW w:w="605" w:type="dxa"/>
            <w:shd w:val="clear" w:color="auto" w:fill="F2DBDB"/>
          </w:tcPr>
          <w:p w:rsidR="0053705E" w:rsidRPr="00800986" w:rsidRDefault="0053705E" w:rsidP="002C1252">
            <w:pPr>
              <w:spacing w:line="276" w:lineRule="auto"/>
              <w:jc w:val="both"/>
              <w:rPr>
                <w:rFonts w:ascii="Calibri" w:hAnsi="Calibri"/>
              </w:rPr>
            </w:pPr>
          </w:p>
        </w:tc>
        <w:tc>
          <w:tcPr>
            <w:tcW w:w="605"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Π6</w:t>
            </w: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1018"/>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Αναφορές προόδου του προγράμματος και αντιμετώπιση προβλημάτων</w:t>
            </w:r>
          </w:p>
        </w:tc>
        <w:tc>
          <w:tcPr>
            <w:tcW w:w="605" w:type="dxa"/>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2C1252">
            <w:pPr>
              <w:spacing w:line="276" w:lineRule="auto"/>
              <w:jc w:val="both"/>
              <w:rPr>
                <w:rFonts w:ascii="Calibri" w:hAnsi="Calibri"/>
                <w:lang w:val="el-GR"/>
              </w:rPr>
            </w:pPr>
          </w:p>
        </w:tc>
        <w:tc>
          <w:tcPr>
            <w:tcW w:w="605"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Π7</w:t>
            </w: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6" w:type="dxa"/>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334"/>
          <w:tblHeader/>
        </w:trPr>
        <w:tc>
          <w:tcPr>
            <w:tcW w:w="3632" w:type="dxa"/>
            <w:shd w:val="clear" w:color="auto" w:fill="D99594"/>
          </w:tcPr>
          <w:p w:rsidR="0053705E" w:rsidRPr="00800986" w:rsidRDefault="0053705E" w:rsidP="002C1252">
            <w:pPr>
              <w:spacing w:line="276" w:lineRule="auto"/>
              <w:jc w:val="both"/>
              <w:rPr>
                <w:rFonts w:ascii="Calibri" w:hAnsi="Calibri"/>
              </w:rPr>
            </w:pPr>
            <w:r w:rsidRPr="00800986">
              <w:rPr>
                <w:rFonts w:ascii="Calibri" w:hAnsi="Calibri"/>
              </w:rPr>
              <w:t>Εκπαίδευση Προσωπικού</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shd w:val="clear" w:color="auto" w:fill="FFFFFF"/>
          </w:tcPr>
          <w:p w:rsidR="0053705E" w:rsidRPr="00800986" w:rsidRDefault="0053705E" w:rsidP="00AA42C9">
            <w:pPr>
              <w:spacing w:line="276" w:lineRule="auto"/>
              <w:jc w:val="both"/>
              <w:rPr>
                <w:rFonts w:ascii="Calibri" w:hAnsi="Calibri"/>
              </w:rPr>
            </w:pPr>
          </w:p>
        </w:tc>
        <w:tc>
          <w:tcPr>
            <w:tcW w:w="757" w:type="dxa"/>
            <w:shd w:val="clear" w:color="auto" w:fill="D99594"/>
          </w:tcPr>
          <w:p w:rsidR="0053705E" w:rsidRPr="00800986" w:rsidRDefault="0053705E" w:rsidP="00AA42C9">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c>
          <w:tcPr>
            <w:tcW w:w="756" w:type="dxa"/>
            <w:shd w:val="clear" w:color="auto" w:fill="FFFFFF"/>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683"/>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Πρόγραμμα Εκπαίδευσης</w:t>
            </w:r>
          </w:p>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shd w:val="clear" w:color="auto" w:fill="FFFFFF"/>
          </w:tcPr>
          <w:p w:rsidR="0053705E" w:rsidRPr="00800986" w:rsidRDefault="0053705E" w:rsidP="00AA42C9">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Π8</w:t>
            </w:r>
          </w:p>
        </w:tc>
        <w:tc>
          <w:tcPr>
            <w:tcW w:w="757" w:type="dxa"/>
          </w:tcPr>
          <w:p w:rsidR="0053705E" w:rsidRPr="00800986" w:rsidRDefault="0053705E" w:rsidP="002C1252">
            <w:pPr>
              <w:spacing w:line="276" w:lineRule="auto"/>
              <w:jc w:val="both"/>
              <w:rPr>
                <w:rFonts w:ascii="Calibri" w:hAnsi="Calibri"/>
              </w:rPr>
            </w:pPr>
          </w:p>
        </w:tc>
        <w:tc>
          <w:tcPr>
            <w:tcW w:w="756" w:type="dxa"/>
            <w:shd w:val="clear" w:color="auto" w:fill="FFFFFF"/>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683"/>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Εκπαιδευτικό υλικό σε ηλεκτρονική και έντυπη μορφή</w:t>
            </w: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605" w:type="dxa"/>
            <w:shd w:val="clear" w:color="auto" w:fill="FFFFFF"/>
          </w:tcPr>
          <w:p w:rsidR="0053705E" w:rsidRPr="00D81FE0" w:rsidRDefault="0053705E" w:rsidP="00AA42C9">
            <w:pPr>
              <w:spacing w:line="276" w:lineRule="auto"/>
              <w:jc w:val="both"/>
              <w:rPr>
                <w:rFonts w:ascii="Calibri" w:hAnsi="Calibri"/>
                <w:lang w:val="el-GR"/>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Π9</w:t>
            </w:r>
          </w:p>
        </w:tc>
        <w:tc>
          <w:tcPr>
            <w:tcW w:w="757" w:type="dxa"/>
          </w:tcPr>
          <w:p w:rsidR="0053705E" w:rsidRPr="00800986" w:rsidRDefault="0053705E" w:rsidP="002C1252">
            <w:pPr>
              <w:spacing w:line="276" w:lineRule="auto"/>
              <w:jc w:val="both"/>
              <w:rPr>
                <w:rFonts w:ascii="Calibri" w:hAnsi="Calibri"/>
                <w:lang w:val="el-GR"/>
              </w:rPr>
            </w:pPr>
          </w:p>
        </w:tc>
        <w:tc>
          <w:tcPr>
            <w:tcW w:w="756" w:type="dxa"/>
            <w:shd w:val="clear" w:color="auto" w:fill="FFFFFF"/>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668"/>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Εγχειρίδια Τεχνικής τεκμηρίωσης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shd w:val="clear" w:color="auto" w:fill="FFFFFF"/>
          </w:tcPr>
          <w:p w:rsidR="0053705E" w:rsidRPr="00800986" w:rsidRDefault="0053705E" w:rsidP="00AA42C9">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Π10</w:t>
            </w:r>
          </w:p>
        </w:tc>
        <w:tc>
          <w:tcPr>
            <w:tcW w:w="757" w:type="dxa"/>
          </w:tcPr>
          <w:p w:rsidR="0053705E" w:rsidRPr="00800986" w:rsidRDefault="0053705E" w:rsidP="002C1252">
            <w:pPr>
              <w:spacing w:line="276" w:lineRule="auto"/>
              <w:jc w:val="both"/>
              <w:rPr>
                <w:rFonts w:ascii="Calibri" w:hAnsi="Calibri"/>
              </w:rPr>
            </w:pPr>
          </w:p>
        </w:tc>
        <w:tc>
          <w:tcPr>
            <w:tcW w:w="756" w:type="dxa"/>
            <w:shd w:val="clear" w:color="auto" w:fill="FFFFFF"/>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668"/>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Εγχειρίδια λειτουργικής τεκμηρίωσης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shd w:val="clear" w:color="auto" w:fill="FFFFFF"/>
          </w:tcPr>
          <w:p w:rsidR="0053705E" w:rsidRPr="00800986" w:rsidRDefault="0053705E" w:rsidP="00AA42C9">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Π11</w:t>
            </w:r>
          </w:p>
        </w:tc>
        <w:tc>
          <w:tcPr>
            <w:tcW w:w="757" w:type="dxa"/>
          </w:tcPr>
          <w:p w:rsidR="0053705E" w:rsidRPr="00800986" w:rsidRDefault="0053705E" w:rsidP="002C1252">
            <w:pPr>
              <w:spacing w:line="276" w:lineRule="auto"/>
              <w:jc w:val="both"/>
              <w:rPr>
                <w:rFonts w:ascii="Calibri" w:hAnsi="Calibri"/>
              </w:rPr>
            </w:pPr>
          </w:p>
        </w:tc>
        <w:tc>
          <w:tcPr>
            <w:tcW w:w="756" w:type="dxa"/>
            <w:shd w:val="clear" w:color="auto" w:fill="FFFFFF"/>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683"/>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Εγχειρίδια υποστηρικτικής τεκμηρίωσης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shd w:val="clear" w:color="auto" w:fill="FFFFFF"/>
          </w:tcPr>
          <w:p w:rsidR="0053705E" w:rsidRPr="00800986" w:rsidRDefault="0053705E" w:rsidP="00AA42C9">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Π12</w:t>
            </w:r>
          </w:p>
        </w:tc>
        <w:tc>
          <w:tcPr>
            <w:tcW w:w="757" w:type="dxa"/>
          </w:tcPr>
          <w:p w:rsidR="0053705E" w:rsidRPr="00800986" w:rsidRDefault="0053705E" w:rsidP="002C1252">
            <w:pPr>
              <w:spacing w:line="276" w:lineRule="auto"/>
              <w:jc w:val="both"/>
              <w:rPr>
                <w:rFonts w:ascii="Calibri" w:hAnsi="Calibri"/>
              </w:rPr>
            </w:pPr>
          </w:p>
        </w:tc>
        <w:tc>
          <w:tcPr>
            <w:tcW w:w="756" w:type="dxa"/>
            <w:shd w:val="clear" w:color="auto" w:fill="FFFFFF"/>
          </w:tcPr>
          <w:p w:rsidR="0053705E" w:rsidRPr="00800986" w:rsidRDefault="0053705E" w:rsidP="002C1252">
            <w:pPr>
              <w:spacing w:line="276" w:lineRule="auto"/>
              <w:jc w:val="both"/>
              <w:rPr>
                <w:rFonts w:ascii="Calibri" w:hAnsi="Calibri"/>
              </w:rPr>
            </w:pPr>
          </w:p>
        </w:tc>
        <w:tc>
          <w:tcPr>
            <w:tcW w:w="757" w:type="dxa"/>
          </w:tcPr>
          <w:p w:rsidR="0053705E" w:rsidRPr="00800986" w:rsidRDefault="0053705E" w:rsidP="002C1252">
            <w:pPr>
              <w:spacing w:line="276" w:lineRule="auto"/>
              <w:jc w:val="both"/>
              <w:rPr>
                <w:rFonts w:ascii="Calibri" w:hAnsi="Calibri"/>
              </w:rPr>
            </w:pPr>
          </w:p>
        </w:tc>
      </w:tr>
      <w:tr w:rsidR="0053705E" w:rsidRPr="00800986" w:rsidTr="00D81FE0">
        <w:trPr>
          <w:trHeight w:val="668"/>
          <w:tblHeader/>
        </w:trPr>
        <w:tc>
          <w:tcPr>
            <w:tcW w:w="3632" w:type="dxa"/>
            <w:shd w:val="clear" w:color="auto" w:fill="D99594"/>
          </w:tcPr>
          <w:p w:rsidR="0053705E" w:rsidRPr="00800986" w:rsidRDefault="0053705E" w:rsidP="002C1252">
            <w:pPr>
              <w:spacing w:line="276" w:lineRule="auto"/>
              <w:jc w:val="both"/>
              <w:rPr>
                <w:rFonts w:ascii="Calibri" w:hAnsi="Calibri"/>
              </w:rPr>
            </w:pPr>
            <w:r w:rsidRPr="00800986">
              <w:rPr>
                <w:rFonts w:ascii="Calibri" w:hAnsi="Calibri"/>
              </w:rPr>
              <w:t>Πιλοτική Λειτουργία/ Παραμετροποίηση</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7" w:type="dxa"/>
            <w:shd w:val="clear" w:color="auto" w:fill="D99594"/>
          </w:tcPr>
          <w:p w:rsidR="0053705E" w:rsidRPr="00800986" w:rsidRDefault="0053705E" w:rsidP="002C1252">
            <w:pPr>
              <w:spacing w:line="276" w:lineRule="auto"/>
              <w:jc w:val="both"/>
              <w:rPr>
                <w:rFonts w:ascii="Calibri" w:hAnsi="Calibri"/>
              </w:rPr>
            </w:pPr>
          </w:p>
        </w:tc>
        <w:tc>
          <w:tcPr>
            <w:tcW w:w="756" w:type="dxa"/>
            <w:shd w:val="clear" w:color="auto" w:fill="D99594"/>
          </w:tcPr>
          <w:p w:rsidR="0053705E" w:rsidRPr="00800986" w:rsidRDefault="0053705E" w:rsidP="002C1252">
            <w:pPr>
              <w:spacing w:line="276" w:lineRule="auto"/>
              <w:jc w:val="both"/>
              <w:rPr>
                <w:rFonts w:ascii="Calibri" w:hAnsi="Calibri"/>
              </w:rPr>
            </w:pPr>
          </w:p>
        </w:tc>
        <w:tc>
          <w:tcPr>
            <w:tcW w:w="757" w:type="dxa"/>
            <w:shd w:val="clear" w:color="auto" w:fill="D99594"/>
          </w:tcPr>
          <w:p w:rsidR="0053705E" w:rsidRPr="00800986" w:rsidRDefault="0053705E" w:rsidP="002C1252">
            <w:pPr>
              <w:spacing w:line="276" w:lineRule="auto"/>
              <w:jc w:val="both"/>
              <w:rPr>
                <w:rFonts w:ascii="Calibri" w:hAnsi="Calibri"/>
              </w:rPr>
            </w:pPr>
          </w:p>
        </w:tc>
      </w:tr>
      <w:tr w:rsidR="0053705E" w:rsidRPr="00800986" w:rsidTr="00D81FE0">
        <w:trPr>
          <w:trHeight w:val="1018"/>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Αναφορά και Τεκμηρίωση προβλημάτων και επίλυσής τους</w:t>
            </w: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7" w:type="dxa"/>
            <w:shd w:val="clear" w:color="auto" w:fill="F2DBDB"/>
          </w:tcPr>
          <w:p w:rsidR="0053705E" w:rsidRPr="00800986" w:rsidRDefault="0053705E" w:rsidP="002C1252">
            <w:pPr>
              <w:spacing w:line="276" w:lineRule="auto"/>
              <w:jc w:val="both"/>
              <w:rPr>
                <w:rFonts w:ascii="Calibri" w:hAnsi="Calibri"/>
                <w:lang w:val="el-GR"/>
              </w:rPr>
            </w:pPr>
          </w:p>
        </w:tc>
        <w:tc>
          <w:tcPr>
            <w:tcW w:w="756" w:type="dxa"/>
            <w:shd w:val="clear" w:color="auto" w:fill="F2DBDB"/>
          </w:tcPr>
          <w:p w:rsidR="0053705E" w:rsidRPr="00800986" w:rsidRDefault="0053705E" w:rsidP="002C1252">
            <w:pPr>
              <w:spacing w:line="276" w:lineRule="auto"/>
              <w:jc w:val="both"/>
              <w:rPr>
                <w:rFonts w:ascii="Calibri" w:hAnsi="Calibri"/>
                <w:lang w:val="el-GR"/>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Π13</w:t>
            </w:r>
          </w:p>
        </w:tc>
      </w:tr>
      <w:tr w:rsidR="0053705E" w:rsidRPr="00800986" w:rsidTr="00D81FE0">
        <w:trPr>
          <w:trHeight w:val="334"/>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Διορθωμένος Πηγαίος Κώδικας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2C1252">
            <w:pPr>
              <w:spacing w:line="276" w:lineRule="auto"/>
              <w:jc w:val="both"/>
              <w:rPr>
                <w:rFonts w:ascii="Calibri" w:hAnsi="Calibri"/>
              </w:rPr>
            </w:pPr>
          </w:p>
        </w:tc>
        <w:tc>
          <w:tcPr>
            <w:tcW w:w="756" w:type="dxa"/>
            <w:shd w:val="clear" w:color="auto" w:fill="F2DBDB"/>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Π14</w:t>
            </w:r>
          </w:p>
        </w:tc>
      </w:tr>
      <w:tr w:rsidR="0053705E" w:rsidRPr="00800986" w:rsidTr="00D81FE0">
        <w:trPr>
          <w:trHeight w:val="668"/>
          <w:tblHeader/>
        </w:trPr>
        <w:tc>
          <w:tcPr>
            <w:tcW w:w="3632" w:type="dxa"/>
            <w:shd w:val="clear" w:color="auto" w:fill="F2DBDB"/>
          </w:tcPr>
          <w:p w:rsidR="0053705E" w:rsidRPr="00800986" w:rsidRDefault="0053705E" w:rsidP="002C1252">
            <w:pPr>
              <w:spacing w:line="276" w:lineRule="auto"/>
              <w:jc w:val="both"/>
              <w:rPr>
                <w:rFonts w:ascii="Calibri" w:hAnsi="Calibri"/>
                <w:lang w:val="el-GR"/>
              </w:rPr>
            </w:pPr>
            <w:r w:rsidRPr="00800986">
              <w:rPr>
                <w:rFonts w:ascii="Calibri" w:hAnsi="Calibri"/>
                <w:lang w:val="el-GR"/>
              </w:rPr>
              <w:t>Εξειδίκευση όρων παροχής λειτουργικών παροχών</w:t>
            </w: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605" w:type="dxa"/>
          </w:tcPr>
          <w:p w:rsidR="0053705E" w:rsidRPr="00800986" w:rsidRDefault="0053705E" w:rsidP="002C1252">
            <w:pPr>
              <w:spacing w:line="276" w:lineRule="auto"/>
              <w:jc w:val="both"/>
              <w:rPr>
                <w:rFonts w:ascii="Calibri" w:hAnsi="Calibri"/>
                <w:lang w:val="el-GR"/>
              </w:rPr>
            </w:pPr>
          </w:p>
        </w:tc>
        <w:tc>
          <w:tcPr>
            <w:tcW w:w="757" w:type="dxa"/>
            <w:shd w:val="clear" w:color="auto" w:fill="FFFFFF"/>
          </w:tcPr>
          <w:p w:rsidR="0053705E" w:rsidRPr="00800986" w:rsidRDefault="0053705E" w:rsidP="002C1252">
            <w:pPr>
              <w:spacing w:line="276" w:lineRule="auto"/>
              <w:jc w:val="both"/>
              <w:rPr>
                <w:rFonts w:ascii="Calibri" w:hAnsi="Calibri"/>
                <w:lang w:val="el-GR"/>
              </w:rPr>
            </w:pPr>
          </w:p>
        </w:tc>
        <w:tc>
          <w:tcPr>
            <w:tcW w:w="757" w:type="dxa"/>
            <w:shd w:val="clear" w:color="auto" w:fill="F2DBDB"/>
          </w:tcPr>
          <w:p w:rsidR="0053705E" w:rsidRPr="00800986" w:rsidRDefault="0053705E" w:rsidP="002C1252">
            <w:pPr>
              <w:spacing w:line="276" w:lineRule="auto"/>
              <w:jc w:val="both"/>
              <w:rPr>
                <w:rFonts w:ascii="Calibri" w:hAnsi="Calibri"/>
                <w:lang w:val="el-GR"/>
              </w:rPr>
            </w:pPr>
          </w:p>
        </w:tc>
        <w:tc>
          <w:tcPr>
            <w:tcW w:w="756" w:type="dxa"/>
            <w:shd w:val="clear" w:color="auto" w:fill="F2DBDB"/>
          </w:tcPr>
          <w:p w:rsidR="0053705E" w:rsidRPr="00800986" w:rsidRDefault="0053705E" w:rsidP="002C1252">
            <w:pPr>
              <w:spacing w:line="276" w:lineRule="auto"/>
              <w:jc w:val="both"/>
              <w:rPr>
                <w:rFonts w:ascii="Calibri" w:hAnsi="Calibri"/>
                <w:lang w:val="el-GR"/>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Π15</w:t>
            </w:r>
          </w:p>
        </w:tc>
      </w:tr>
      <w:tr w:rsidR="0053705E" w:rsidRPr="00800986" w:rsidTr="00D81FE0">
        <w:trPr>
          <w:trHeight w:val="683"/>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Επικαιροποιημένα Εγχειρίδια Τεχνικής τεκμηρίωσης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2C1252">
            <w:pPr>
              <w:spacing w:line="276" w:lineRule="auto"/>
              <w:jc w:val="both"/>
              <w:rPr>
                <w:rFonts w:ascii="Calibri" w:hAnsi="Calibri"/>
              </w:rPr>
            </w:pPr>
          </w:p>
        </w:tc>
        <w:tc>
          <w:tcPr>
            <w:tcW w:w="756" w:type="dxa"/>
            <w:shd w:val="clear" w:color="auto" w:fill="F2DBDB"/>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Π16</w:t>
            </w:r>
          </w:p>
        </w:tc>
      </w:tr>
      <w:tr w:rsidR="0053705E" w:rsidRPr="00800986" w:rsidTr="00D81FE0">
        <w:trPr>
          <w:trHeight w:val="668"/>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Επικαιροποιημένα Εγχειρίδια λειτουργικής τεκμηρίωσης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2C1252">
            <w:pPr>
              <w:spacing w:line="276" w:lineRule="auto"/>
              <w:jc w:val="both"/>
              <w:rPr>
                <w:rFonts w:ascii="Calibri" w:hAnsi="Calibri"/>
              </w:rPr>
            </w:pPr>
          </w:p>
        </w:tc>
        <w:tc>
          <w:tcPr>
            <w:tcW w:w="756" w:type="dxa"/>
            <w:shd w:val="clear" w:color="auto" w:fill="F2DBDB"/>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Π17</w:t>
            </w:r>
          </w:p>
        </w:tc>
      </w:tr>
      <w:tr w:rsidR="0053705E" w:rsidRPr="00800986" w:rsidTr="00D81FE0">
        <w:trPr>
          <w:trHeight w:val="683"/>
          <w:tblHeader/>
        </w:trPr>
        <w:tc>
          <w:tcPr>
            <w:tcW w:w="3632" w:type="dxa"/>
            <w:shd w:val="clear" w:color="auto" w:fill="F2DBDB"/>
          </w:tcPr>
          <w:p w:rsidR="0053705E" w:rsidRPr="00800986" w:rsidRDefault="0053705E" w:rsidP="002C1252">
            <w:pPr>
              <w:spacing w:line="276" w:lineRule="auto"/>
              <w:jc w:val="both"/>
              <w:rPr>
                <w:rFonts w:ascii="Calibri" w:hAnsi="Calibri"/>
              </w:rPr>
            </w:pPr>
            <w:r w:rsidRPr="00800986">
              <w:rPr>
                <w:rFonts w:ascii="Calibri" w:hAnsi="Calibri"/>
              </w:rPr>
              <w:t>Επικαιροποιημένα Εγχειρίδια υποστηρικτικής τεκμηρίωσης</w:t>
            </w: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605" w:type="dxa"/>
          </w:tcPr>
          <w:p w:rsidR="0053705E" w:rsidRPr="00800986" w:rsidRDefault="0053705E" w:rsidP="002C1252">
            <w:pPr>
              <w:spacing w:line="276" w:lineRule="auto"/>
              <w:jc w:val="both"/>
              <w:rPr>
                <w:rFonts w:ascii="Calibri" w:hAnsi="Calibri"/>
              </w:rPr>
            </w:pPr>
          </w:p>
        </w:tc>
        <w:tc>
          <w:tcPr>
            <w:tcW w:w="757" w:type="dxa"/>
            <w:shd w:val="clear" w:color="auto" w:fill="FFFFFF"/>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2C1252">
            <w:pPr>
              <w:spacing w:line="276" w:lineRule="auto"/>
              <w:jc w:val="both"/>
              <w:rPr>
                <w:rFonts w:ascii="Calibri" w:hAnsi="Calibri"/>
              </w:rPr>
            </w:pPr>
          </w:p>
        </w:tc>
        <w:tc>
          <w:tcPr>
            <w:tcW w:w="756" w:type="dxa"/>
            <w:shd w:val="clear" w:color="auto" w:fill="F2DBDB"/>
          </w:tcPr>
          <w:p w:rsidR="0053705E" w:rsidRPr="00800986" w:rsidRDefault="0053705E" w:rsidP="002C1252">
            <w:pPr>
              <w:spacing w:line="276" w:lineRule="auto"/>
              <w:jc w:val="both"/>
              <w:rPr>
                <w:rFonts w:ascii="Calibri" w:hAnsi="Calibri"/>
              </w:rPr>
            </w:pPr>
          </w:p>
        </w:tc>
        <w:tc>
          <w:tcPr>
            <w:tcW w:w="757" w:type="dxa"/>
            <w:shd w:val="clear" w:color="auto" w:fill="F2DBDB"/>
          </w:tcPr>
          <w:p w:rsidR="0053705E" w:rsidRPr="00800986" w:rsidRDefault="0053705E" w:rsidP="00AA42C9">
            <w:pPr>
              <w:spacing w:line="276" w:lineRule="auto"/>
              <w:jc w:val="both"/>
              <w:rPr>
                <w:rFonts w:ascii="Calibri" w:hAnsi="Calibri"/>
              </w:rPr>
            </w:pPr>
            <w:r w:rsidRPr="00800986">
              <w:rPr>
                <w:rFonts w:ascii="Calibri" w:hAnsi="Calibri"/>
              </w:rPr>
              <w:t>Π18</w:t>
            </w:r>
          </w:p>
        </w:tc>
      </w:tr>
    </w:tbl>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lang w:val="el-GR"/>
        </w:rPr>
      </w:pPr>
    </w:p>
    <w:p w:rsidR="0053705E" w:rsidRPr="00800986" w:rsidRDefault="0053705E" w:rsidP="002C1252">
      <w:pPr>
        <w:pStyle w:val="2"/>
        <w:keepLines/>
        <w:numPr>
          <w:ilvl w:val="0"/>
          <w:numId w:val="21"/>
        </w:numPr>
        <w:spacing w:before="200" w:after="0" w:line="276" w:lineRule="auto"/>
        <w:jc w:val="both"/>
        <w:rPr>
          <w:rFonts w:ascii="Calibri" w:hAnsi="Calibri"/>
        </w:rPr>
      </w:pPr>
      <w:r>
        <w:rPr>
          <w:rFonts w:ascii="Calibri" w:hAnsi="Calibri"/>
        </w:rPr>
        <w:br w:type="page"/>
      </w:r>
      <w:bookmarkStart w:id="52" w:name="_Toc393904942"/>
      <w:r w:rsidRPr="00800986">
        <w:rPr>
          <w:rFonts w:ascii="Calibri" w:hAnsi="Calibri"/>
        </w:rPr>
        <w:t>Πίνακες Συμμόρφωσης</w:t>
      </w:r>
      <w:bookmarkEnd w:id="52"/>
      <w:r w:rsidRPr="00800986">
        <w:rPr>
          <w:rFonts w:ascii="Calibri" w:hAnsi="Calibri"/>
        </w:rPr>
        <w:t xml:space="preserve"> </w:t>
      </w:r>
    </w:p>
    <w:p w:rsidR="0053705E" w:rsidRPr="00800986" w:rsidRDefault="0053705E" w:rsidP="002C1252">
      <w:pPr>
        <w:spacing w:line="276" w:lineRule="auto"/>
        <w:jc w:val="both"/>
        <w:rPr>
          <w:rFonts w:ascii="Calibri" w:hAnsi="Calibri"/>
          <w:lang w:val="el-GR"/>
        </w:rPr>
      </w:pPr>
      <w:r>
        <w:rPr>
          <w:rFonts w:ascii="Calibri" w:hAnsi="Calibri"/>
          <w:lang w:val="el-GR"/>
        </w:rPr>
        <w:t>Ο υποψήφιος Ανάδοχος συμπληρώνει</w:t>
      </w:r>
      <w:r w:rsidRPr="00800986">
        <w:rPr>
          <w:rFonts w:ascii="Calibri" w:hAnsi="Calibri"/>
          <w:lang w:val="el-GR"/>
        </w:rPr>
        <w:t xml:space="preserve"> τους παρακάτω πίνακες συμμόρφωσης με την απόλυτη ευθύνη της ακρίβειας των δεδομένων.</w:t>
      </w:r>
    </w:p>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b/>
        </w:rPr>
      </w:pPr>
      <w:r w:rsidRPr="00800986">
        <w:rPr>
          <w:rFonts w:ascii="Calibri" w:hAnsi="Calibri"/>
          <w:b/>
        </w:rPr>
        <w:t xml:space="preserve">Πίνακας </w:t>
      </w:r>
      <w:r w:rsidRPr="00800986">
        <w:rPr>
          <w:rFonts w:ascii="Calibri" w:hAnsi="Calibri"/>
          <w:b/>
        </w:rPr>
        <w:fldChar w:fldCharType="begin"/>
      </w:r>
      <w:r w:rsidRPr="00800986">
        <w:rPr>
          <w:rFonts w:ascii="Calibri" w:hAnsi="Calibri"/>
          <w:b/>
        </w:rPr>
        <w:instrText xml:space="preserve"> SEQ Πίνακας \* ARABIC </w:instrText>
      </w:r>
      <w:r w:rsidRPr="00800986">
        <w:rPr>
          <w:rFonts w:ascii="Calibri" w:hAnsi="Calibri"/>
          <w:b/>
        </w:rPr>
        <w:fldChar w:fldCharType="separate"/>
      </w:r>
      <w:r>
        <w:rPr>
          <w:rFonts w:ascii="Calibri" w:hAnsi="Calibri"/>
          <w:b/>
          <w:noProof/>
        </w:rPr>
        <w:t>1</w:t>
      </w:r>
      <w:r w:rsidRPr="00800986">
        <w:rPr>
          <w:rFonts w:ascii="Calibri" w:hAnsi="Calibri"/>
          <w:b/>
        </w:rPr>
        <w:fldChar w:fldCharType="end"/>
      </w:r>
      <w:r w:rsidRPr="00800986">
        <w:rPr>
          <w:rFonts w:ascii="Calibri" w:hAnsi="Calibri"/>
          <w:b/>
          <w:lang w:val="el-GR"/>
        </w:rPr>
        <w:t>:</w:t>
      </w:r>
      <w:r w:rsidRPr="00800986">
        <w:rPr>
          <w:rFonts w:ascii="Calibri" w:hAnsi="Calibri"/>
          <w:b/>
        </w:rPr>
        <w:t xml:space="preserve"> Γενικές προδιαγραφές Συστήματος</w:t>
      </w:r>
    </w:p>
    <w:tbl>
      <w:tblPr>
        <w:tblpPr w:leftFromText="180" w:rightFromText="180" w:vertAnchor="text" w:tblpY="1"/>
        <w:tblOverlap w:val="neve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2884"/>
        <w:gridCol w:w="1376"/>
        <w:gridCol w:w="1246"/>
        <w:gridCol w:w="1445"/>
      </w:tblGrid>
      <w:tr w:rsidR="0053705E" w:rsidRPr="00800986" w:rsidTr="00A6275B">
        <w:tc>
          <w:tcPr>
            <w:tcW w:w="1905"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ΓΕΝΙΚΕΣ ΑΠΑΙΤΗΣΕΙΣ</w:t>
            </w:r>
          </w:p>
        </w:tc>
        <w:tc>
          <w:tcPr>
            <w:tcW w:w="6951" w:type="dxa"/>
            <w:gridSpan w:val="4"/>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ΣΤΟΙΧΕΙΑ ΠΡΟΣΦΟΡΑΣ</w:t>
            </w:r>
          </w:p>
        </w:tc>
      </w:tr>
      <w:tr w:rsidR="0053705E" w:rsidRPr="00800986" w:rsidTr="00A6275B">
        <w:tc>
          <w:tcPr>
            <w:tcW w:w="1905"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Α/Α</w:t>
            </w:r>
          </w:p>
        </w:tc>
        <w:tc>
          <w:tcPr>
            <w:tcW w:w="2884"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ΠΡΟΔΙΑΓΡΑΦΗ</w:t>
            </w:r>
          </w:p>
        </w:tc>
        <w:tc>
          <w:tcPr>
            <w:tcW w:w="1376"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ΑΠΑΙΤΗΣΗ</w:t>
            </w:r>
          </w:p>
        </w:tc>
        <w:tc>
          <w:tcPr>
            <w:tcW w:w="1246"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ΑΠΑΝΤΗΣΗ</w:t>
            </w:r>
          </w:p>
        </w:tc>
        <w:tc>
          <w:tcPr>
            <w:tcW w:w="1445"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ΠΑΡΑΠΟΜΠΗ ΤΕΚΜΗΡΙΩΣΗ</w:t>
            </w:r>
          </w:p>
        </w:tc>
      </w:tr>
      <w:tr w:rsidR="0053705E" w:rsidRPr="00800986" w:rsidTr="00A6275B">
        <w:trPr>
          <w:gridAfter w:val="4"/>
          <w:wAfter w:w="6951" w:type="dxa"/>
        </w:trPr>
        <w:tc>
          <w:tcPr>
            <w:tcW w:w="1905"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1.ΓΕΝΙΚΕΣ ΤΕΧΝΙΚΕΣ ΠΡΟΔΙΑΓΡΑΦΕΣ</w:t>
            </w: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Το σύνολο του λογισμικού εφαρμογών θα πρέπει να είναι ανεξάρτητο από μοντέλα και κατασκευαστές εξοπλισμού εξυπηρετητών (</w:t>
            </w:r>
            <w:r w:rsidRPr="00800986">
              <w:rPr>
                <w:rFonts w:ascii="Calibri" w:hAnsi="Calibri" w:cs="Arial"/>
                <w:sz w:val="20"/>
                <w:szCs w:val="20"/>
              </w:rPr>
              <w:t>servers</w:t>
            </w:r>
            <w:r w:rsidRPr="00800986">
              <w:rPr>
                <w:rFonts w:ascii="Calibri" w:hAnsi="Calibri" w:cs="Arial"/>
                <w:sz w:val="20"/>
                <w:szCs w:val="20"/>
                <w:lang w:val="el-GR"/>
              </w:rPr>
              <w:t>)</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Αναλυτική περιγραφή αρχιτεκτονικής – Τεχνολογίας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Ο κώδικας της εφαρμογής θα πρέπει να αναπτυχθεί με βάση της σύγχρονες τεχνικές ανάπτυξης κώδικα και θα πρέπει να συνοδεύεται με πλήρη τεκμηρίωση και όλα τα υποπρογράμματα ελέγχου σε επίπεδο </w:t>
            </w:r>
            <w:r w:rsidRPr="00800986">
              <w:rPr>
                <w:rFonts w:ascii="Calibri" w:hAnsi="Calibri" w:cs="Arial"/>
                <w:sz w:val="20"/>
                <w:szCs w:val="20"/>
              </w:rPr>
              <w:t>unit</w:t>
            </w:r>
            <w:r w:rsidRPr="00800986">
              <w:rPr>
                <w:rFonts w:ascii="Calibri" w:hAnsi="Calibri" w:cs="Arial"/>
                <w:sz w:val="20"/>
                <w:szCs w:val="20"/>
                <w:lang w:val="el-GR"/>
              </w:rPr>
              <w:t xml:space="preserve"> </w:t>
            </w:r>
            <w:r w:rsidRPr="00800986">
              <w:rPr>
                <w:rFonts w:ascii="Calibri" w:hAnsi="Calibri" w:cs="Arial"/>
                <w:sz w:val="20"/>
                <w:szCs w:val="20"/>
              </w:rPr>
              <w:t>testing</w:t>
            </w:r>
            <w:r w:rsidRPr="00800986">
              <w:rPr>
                <w:rFonts w:ascii="Calibri" w:hAnsi="Calibri" w:cs="Arial"/>
                <w:sz w:val="20"/>
                <w:szCs w:val="20"/>
                <w:lang w:val="el-GR"/>
              </w:rPr>
              <w:t xml:space="preserve"> άλλα και </w:t>
            </w:r>
            <w:r w:rsidRPr="00800986">
              <w:rPr>
                <w:rFonts w:ascii="Calibri" w:hAnsi="Calibri" w:cs="Arial"/>
                <w:sz w:val="20"/>
                <w:szCs w:val="20"/>
              </w:rPr>
              <w:t>integration</w:t>
            </w:r>
            <w:r w:rsidRPr="00800986">
              <w:rPr>
                <w:rFonts w:ascii="Calibri" w:hAnsi="Calibri" w:cs="Arial"/>
                <w:sz w:val="20"/>
                <w:szCs w:val="20"/>
                <w:lang w:val="el-GR"/>
              </w:rPr>
              <w:t xml:space="preserve"> </w:t>
            </w:r>
            <w:r w:rsidRPr="00800986">
              <w:rPr>
                <w:rFonts w:ascii="Calibri" w:hAnsi="Calibri" w:cs="Arial"/>
                <w:sz w:val="20"/>
                <w:szCs w:val="20"/>
              </w:rPr>
              <w:t>testing</w:t>
            </w:r>
            <w:r w:rsidRPr="00800986">
              <w:rPr>
                <w:rFonts w:ascii="Calibri" w:hAnsi="Calibri" w:cs="Arial"/>
                <w:sz w:val="20"/>
                <w:szCs w:val="20"/>
                <w:lang w:val="el-GR"/>
              </w:rPr>
              <w:t>.</w:t>
            </w:r>
          </w:p>
          <w:p w:rsidR="0053705E" w:rsidRPr="00800986" w:rsidRDefault="0053705E" w:rsidP="002C1252">
            <w:pPr>
              <w:spacing w:line="276" w:lineRule="auto"/>
              <w:jc w:val="both"/>
              <w:rPr>
                <w:rFonts w:ascii="Calibri" w:hAnsi="Calibri" w:cs="Arial"/>
                <w:sz w:val="20"/>
                <w:szCs w:val="20"/>
                <w:lang w:val="el-GR"/>
              </w:rPr>
            </w:pP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p w:rsidR="0053705E" w:rsidRPr="00800986" w:rsidRDefault="0053705E" w:rsidP="002C1252">
            <w:pPr>
              <w:spacing w:line="276" w:lineRule="auto"/>
              <w:jc w:val="both"/>
              <w:rPr>
                <w:rFonts w:ascii="Calibri" w:hAnsi="Calibri" w:cs="Arial"/>
                <w:sz w:val="20"/>
                <w:szCs w:val="20"/>
              </w:rPr>
            </w:pPr>
          </w:p>
          <w:p w:rsidR="0053705E" w:rsidRPr="00800986" w:rsidRDefault="0053705E" w:rsidP="002C1252">
            <w:pPr>
              <w:spacing w:line="276" w:lineRule="auto"/>
              <w:jc w:val="both"/>
              <w:rPr>
                <w:rFonts w:ascii="Calibri" w:hAnsi="Calibri" w:cs="Arial"/>
                <w:sz w:val="20"/>
                <w:szCs w:val="20"/>
              </w:rPr>
            </w:pPr>
          </w:p>
          <w:p w:rsidR="0053705E" w:rsidRPr="00800986" w:rsidRDefault="0053705E" w:rsidP="002C1252">
            <w:pPr>
              <w:spacing w:line="276" w:lineRule="auto"/>
              <w:jc w:val="both"/>
              <w:rPr>
                <w:rFonts w:ascii="Calibri" w:hAnsi="Calibri" w:cs="Arial"/>
                <w:sz w:val="20"/>
                <w:szCs w:val="20"/>
              </w:rPr>
            </w:pPr>
          </w:p>
          <w:p w:rsidR="0053705E" w:rsidRPr="00800986" w:rsidRDefault="0053705E" w:rsidP="002C1252">
            <w:pPr>
              <w:spacing w:line="276" w:lineRule="auto"/>
              <w:jc w:val="both"/>
              <w:rPr>
                <w:rFonts w:ascii="Calibri" w:hAnsi="Calibri"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Δυνατότητα Διασύνδεσης με άλλες εφαρμογές μέσω της παροχής </w:t>
            </w:r>
            <w:r w:rsidRPr="00800986">
              <w:rPr>
                <w:rFonts w:ascii="Calibri" w:hAnsi="Calibri" w:cs="Arial"/>
                <w:sz w:val="20"/>
                <w:szCs w:val="20"/>
              </w:rPr>
              <w:t>REST</w:t>
            </w:r>
            <w:r w:rsidRPr="00800986">
              <w:rPr>
                <w:rFonts w:ascii="Calibri" w:hAnsi="Calibri" w:cs="Arial"/>
                <w:sz w:val="20"/>
                <w:szCs w:val="20"/>
                <w:lang w:val="el-GR"/>
              </w:rPr>
              <w:t xml:space="preserve"> </w:t>
            </w:r>
            <w:r w:rsidRPr="00800986">
              <w:rPr>
                <w:rFonts w:ascii="Calibri" w:hAnsi="Calibri" w:cs="Arial"/>
                <w:sz w:val="20"/>
                <w:szCs w:val="20"/>
              </w:rPr>
              <w:t>API</w:t>
            </w:r>
            <w:r w:rsidRPr="00800986">
              <w:rPr>
                <w:rFonts w:ascii="Calibri" w:hAnsi="Calibri" w:cs="Arial"/>
                <w:sz w:val="20"/>
                <w:szCs w:val="20"/>
                <w:lang w:val="el-GR"/>
              </w:rPr>
              <w:t xml:space="preserve"> το οποίο  προσφέρει όλες τις λειτουργίες της εφαρμογής.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Αναλυτική περιγραφή τεχνολογιών και διαδικασιών ασφαλείας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gridAfter w:val="4"/>
          <w:wAfter w:w="6951" w:type="dxa"/>
        </w:trPr>
        <w:tc>
          <w:tcPr>
            <w:tcW w:w="1905"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2. Άδειες χρήσης</w:t>
            </w: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Αριθμός συνολικών αδειών χρήσης της εφαρμογής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Απεριόριστες</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Αριθμός αδειών χρήσης οποιουδήποτε υπο- συστήματος ή </w:t>
            </w:r>
            <w:r w:rsidRPr="00800986">
              <w:rPr>
                <w:rFonts w:ascii="Calibri" w:hAnsi="Calibri" w:cs="Arial"/>
                <w:sz w:val="20"/>
                <w:szCs w:val="20"/>
              </w:rPr>
              <w:t>component</w:t>
            </w:r>
            <w:r w:rsidRPr="00800986">
              <w:rPr>
                <w:rFonts w:ascii="Calibri" w:hAnsi="Calibri" w:cs="Arial"/>
                <w:sz w:val="20"/>
                <w:szCs w:val="20"/>
                <w:lang w:val="el-GR"/>
              </w:rPr>
              <w:t xml:space="preserve"> της ολοκληρωμένης λύσης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Απεριόριστες</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bl>
    <w:p w:rsidR="0053705E" w:rsidRDefault="0053705E">
      <w:r>
        <w:br w:type="page"/>
      </w:r>
    </w:p>
    <w:tbl>
      <w:tblPr>
        <w:tblpPr w:leftFromText="180" w:rightFromText="180" w:vertAnchor="text" w:tblpY="1"/>
        <w:tblOverlap w:val="neve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2884"/>
        <w:gridCol w:w="1376"/>
        <w:gridCol w:w="1246"/>
        <w:gridCol w:w="1445"/>
      </w:tblGrid>
      <w:tr w:rsidR="0053705E" w:rsidRPr="00800986" w:rsidTr="00A6275B">
        <w:trPr>
          <w:gridAfter w:val="4"/>
          <w:wAfter w:w="6951" w:type="dxa"/>
        </w:trPr>
        <w:tc>
          <w:tcPr>
            <w:tcW w:w="1905" w:type="dxa"/>
            <w:shd w:val="clear" w:color="auto" w:fill="A6A6A6"/>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Τυπικά χαρακτηριστικά</w:t>
            </w: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Πλήρες εξελληνισμένο περιβάλλον εργασίας για όλους τους χρήστες του συστήματος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Υποστήριξη ασφαλείας συναλλαγών μέσω </w:t>
            </w:r>
            <w:r w:rsidRPr="00800986">
              <w:rPr>
                <w:rFonts w:ascii="Calibri" w:hAnsi="Calibri" w:cs="Arial"/>
                <w:sz w:val="20"/>
                <w:szCs w:val="20"/>
              </w:rPr>
              <w:t>Internet</w:t>
            </w:r>
            <w:r w:rsidRPr="00800986">
              <w:rPr>
                <w:rFonts w:ascii="Calibri" w:hAnsi="Calibri" w:cs="Arial"/>
                <w:sz w:val="20"/>
                <w:szCs w:val="20"/>
                <w:lang w:val="el-GR"/>
              </w:rPr>
              <w:t xml:space="preserve"> (να περιγραφεί αναλυτικά)</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Η πρόσβαση των χρηστών θα γίνεται μέσω </w:t>
            </w:r>
            <w:r w:rsidRPr="00800986">
              <w:rPr>
                <w:rFonts w:ascii="Calibri" w:hAnsi="Calibri" w:cs="Arial"/>
                <w:sz w:val="20"/>
                <w:szCs w:val="20"/>
              </w:rPr>
              <w:t>web</w:t>
            </w:r>
            <w:r w:rsidRPr="00800986">
              <w:rPr>
                <w:rFonts w:ascii="Calibri" w:hAnsi="Calibri" w:cs="Arial"/>
                <w:sz w:val="20"/>
                <w:szCs w:val="20"/>
                <w:lang w:val="el-GR"/>
              </w:rPr>
              <w:t xml:space="preserve"> </w:t>
            </w:r>
            <w:r w:rsidRPr="00800986">
              <w:rPr>
                <w:rFonts w:ascii="Calibri" w:hAnsi="Calibri" w:cs="Arial"/>
                <w:sz w:val="20"/>
                <w:szCs w:val="20"/>
              </w:rPr>
              <w:t>browser</w:t>
            </w:r>
            <w:r w:rsidRPr="00800986">
              <w:rPr>
                <w:rFonts w:ascii="Calibri" w:hAnsi="Calibri" w:cs="Arial"/>
                <w:sz w:val="20"/>
                <w:szCs w:val="20"/>
                <w:lang w:val="el-GR"/>
              </w:rPr>
              <w:t xml:space="preserve"> και θα πρέπει να υποστηρίζονται όλοι οι δημοφιλείς </w:t>
            </w:r>
            <w:r w:rsidRPr="00800986">
              <w:rPr>
                <w:rFonts w:ascii="Calibri" w:hAnsi="Calibri" w:cs="Arial"/>
                <w:sz w:val="20"/>
                <w:szCs w:val="20"/>
              </w:rPr>
              <w:t>browsers</w:t>
            </w:r>
            <w:r w:rsidRPr="00800986">
              <w:rPr>
                <w:rFonts w:ascii="Calibri" w:hAnsi="Calibri" w:cs="Arial"/>
                <w:sz w:val="20"/>
                <w:szCs w:val="20"/>
                <w:lang w:val="el-GR"/>
              </w:rPr>
              <w:t xml:space="preserve"> (π.χ. </w:t>
            </w:r>
            <w:r w:rsidRPr="00800986">
              <w:rPr>
                <w:rFonts w:ascii="Calibri" w:hAnsi="Calibri" w:cs="Arial"/>
                <w:sz w:val="20"/>
                <w:szCs w:val="20"/>
              </w:rPr>
              <w:t>Chrome</w:t>
            </w:r>
            <w:r w:rsidRPr="00800986">
              <w:rPr>
                <w:rFonts w:ascii="Calibri" w:hAnsi="Calibri" w:cs="Arial"/>
                <w:sz w:val="20"/>
                <w:szCs w:val="20"/>
                <w:lang w:val="el-GR"/>
              </w:rPr>
              <w:t xml:space="preserve">, </w:t>
            </w:r>
            <w:r w:rsidRPr="00800986">
              <w:rPr>
                <w:rFonts w:ascii="Calibri" w:hAnsi="Calibri" w:cs="Arial"/>
                <w:sz w:val="20"/>
                <w:szCs w:val="20"/>
              </w:rPr>
              <w:t>Firefox</w:t>
            </w:r>
            <w:r w:rsidRPr="00800986">
              <w:rPr>
                <w:rFonts w:ascii="Calibri" w:hAnsi="Calibri" w:cs="Arial"/>
                <w:sz w:val="20"/>
                <w:szCs w:val="20"/>
                <w:lang w:val="el-GR"/>
              </w:rPr>
              <w:t xml:space="preserve">, </w:t>
            </w:r>
            <w:r w:rsidRPr="00800986">
              <w:rPr>
                <w:rFonts w:ascii="Calibri" w:hAnsi="Calibri" w:cs="Arial"/>
                <w:sz w:val="20"/>
                <w:szCs w:val="20"/>
              </w:rPr>
              <w:t>Internet</w:t>
            </w:r>
            <w:r w:rsidRPr="00800986">
              <w:rPr>
                <w:rFonts w:ascii="Calibri" w:hAnsi="Calibri" w:cs="Arial"/>
                <w:sz w:val="20"/>
                <w:szCs w:val="20"/>
                <w:lang w:val="el-GR"/>
              </w:rPr>
              <w:t xml:space="preserve"> </w:t>
            </w:r>
            <w:r w:rsidRPr="00800986">
              <w:rPr>
                <w:rFonts w:ascii="Calibri" w:hAnsi="Calibri" w:cs="Arial"/>
                <w:sz w:val="20"/>
                <w:szCs w:val="20"/>
              </w:rPr>
              <w:t>Explorer</w:t>
            </w:r>
            <w:r w:rsidRPr="00800986">
              <w:rPr>
                <w:rFonts w:ascii="Calibri" w:hAnsi="Calibri" w:cs="Arial"/>
                <w:sz w:val="20"/>
                <w:szCs w:val="20"/>
                <w:lang w:val="el-GR"/>
              </w:rPr>
              <w:t>)</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Συμβατότητα με διεθνή πρότυπα υλοποίησης για διαδικτυακά συστήματα, για προσβασιμότητα του διαδικτύου και διεθνή πρότυπα κωδικοποίησης, &amp; πλήρης υποστήριξη </w:t>
            </w:r>
            <w:r w:rsidRPr="00800986">
              <w:rPr>
                <w:rFonts w:ascii="Calibri" w:hAnsi="Calibri" w:cs="Arial"/>
                <w:sz w:val="20"/>
                <w:szCs w:val="20"/>
              </w:rPr>
              <w:t>UNICODE</w:t>
            </w:r>
            <w:r w:rsidRPr="00800986">
              <w:rPr>
                <w:rFonts w:ascii="Calibri" w:hAnsi="Calibri" w:cs="Arial"/>
                <w:sz w:val="20"/>
                <w:szCs w:val="20"/>
                <w:lang w:val="el-GR"/>
              </w:rPr>
              <w:t>.</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Ενιαία σχεδίαση σε όλα τα επίπεδα της εφαρμογής συμπεριλαμβανομένων των υποσυστημάτων.</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Υλοποίηση γραφικού περιβάλλοντος με έμφαση στα εξής:</w:t>
            </w:r>
          </w:p>
          <w:p w:rsidR="0053705E" w:rsidRPr="00800986" w:rsidRDefault="0053705E" w:rsidP="006E6367">
            <w:pPr>
              <w:pStyle w:val="ListParagraph1"/>
              <w:numPr>
                <w:ilvl w:val="0"/>
                <w:numId w:val="46"/>
              </w:numPr>
              <w:spacing w:after="0"/>
              <w:jc w:val="both"/>
              <w:rPr>
                <w:rFonts w:cs="Arial"/>
                <w:sz w:val="20"/>
                <w:szCs w:val="20"/>
              </w:rPr>
            </w:pPr>
            <w:r w:rsidRPr="00800986">
              <w:rPr>
                <w:rFonts w:cs="Arial"/>
                <w:sz w:val="20"/>
                <w:szCs w:val="20"/>
              </w:rPr>
              <w:t>Σχεδιαστική ομοιομορφία και συνέπεια των διεπαφών</w:t>
            </w:r>
          </w:p>
          <w:p w:rsidR="0053705E" w:rsidRPr="00800986" w:rsidRDefault="0053705E" w:rsidP="006E6367">
            <w:pPr>
              <w:pStyle w:val="ListParagraph1"/>
              <w:numPr>
                <w:ilvl w:val="0"/>
                <w:numId w:val="46"/>
              </w:numPr>
              <w:spacing w:after="0"/>
              <w:jc w:val="both"/>
              <w:rPr>
                <w:rFonts w:cs="Arial"/>
                <w:sz w:val="20"/>
                <w:szCs w:val="20"/>
              </w:rPr>
            </w:pPr>
            <w:r w:rsidRPr="00800986">
              <w:rPr>
                <w:rFonts w:cs="Arial"/>
                <w:sz w:val="20"/>
                <w:szCs w:val="20"/>
              </w:rPr>
              <w:t>Φιλικότητα προς τον χρήστη και εργονομία</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lang w:val="el-GR"/>
              </w:rPr>
              <w:t xml:space="preserve">Το γραφικό περιβάλλον εργασίας χρήστη πρέπει να είναι εύχρηστο και ελεγχόμενο μέσω μιας σειράς δομημένων μεθόδων προσπέλασης (π.χ. δομημένα μενού επιλογών), επιτρέποντας την άμεση πρόσβαση σε οποιαδήποτε λειτουργία για την οποία ο χρήστης είναι εξουσιοδοτημένος. Ακόμη, πρέπει να είναι ευέλικτο, ικανό να υποστηρίζει τις ιδιαιτερότητες κάθε περιβάλλοντος εργασίας και χώρου. </w:t>
            </w:r>
            <w:r w:rsidRPr="00800986">
              <w:rPr>
                <w:rFonts w:ascii="Calibri" w:hAnsi="Calibri" w:cs="Arial"/>
                <w:sz w:val="20"/>
                <w:szCs w:val="20"/>
              </w:rPr>
              <w:t>Να περιγραφεί πλήρως η εργονομία του συστήματος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Κατά την εισαγωγή και διόρθωση τιμών στα πεδία να υπάρχει η δυνατότητα για: επιλογή, αντιγραφή, αποκοπή, επικόλληση, διαγραφή περιεχομένου. Μετακίνηση σε επόμενο και προηγούμενο πεδίο καθώς και αναίρεση τροποποιήσεων.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Σε όλα τα πεδία με περιεχόμενο τιμές από συγκεκριμένο σύνολο να υπάρχει η δυνατότητα επιλογής της τιμής από Λίστα.</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Σε όλα τα πεδία με περιεχόμενο τιμές που αναφέρονται σε άλλο πίνακα να είναι δυνατή η επιλογή από κατάλογο στον οποίο γίνεται η αναζήτηση με κριτήρια.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Παροχή προκαθορισμένων </w:t>
            </w:r>
            <w:r w:rsidRPr="00071EBD">
              <w:rPr>
                <w:rFonts w:ascii="Calibri" w:hAnsi="Calibri" w:cs="Arial"/>
                <w:sz w:val="20"/>
                <w:szCs w:val="20"/>
                <w:lang w:val="el-GR"/>
              </w:rPr>
              <w:t>τιμών πεδίων και αυτόματη προ-συμπλήρωση</w:t>
            </w:r>
            <w:r w:rsidRPr="00800986">
              <w:rPr>
                <w:rFonts w:ascii="Calibri" w:hAnsi="Calibri" w:cs="Arial"/>
                <w:sz w:val="20"/>
                <w:szCs w:val="20"/>
                <w:lang w:val="el-GR"/>
              </w:rPr>
              <w:t xml:space="preserve"> των πεδίων, εφόσον είναι δυνατή, βάσει των λοιπών στοιχείων με δυνατότητα διόρθωσης.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Έλεγχος ορθότητας τιμών (τύπος δεδομένων, εκτός ορίων, ασυμφωνία) κατά την πληκτρολόγηση</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Πληροφοριακό υλικό επεξήγησης λειτουργιών και περιεχόμενο πεδίων στα ελληνικά διαθέσιμο κατά την χρήση</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1178"/>
        </w:trPr>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Ευχρηστία στο γραφικό  περιβάλλον. Μετάβαση από ένα σημείο της εφαρμογής σε  οποιοδήποτε άλλο με τις ελάχιστες κινήσεις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720"/>
        </w:trPr>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color w:val="000000"/>
                <w:sz w:val="20"/>
                <w:szCs w:val="20"/>
                <w:lang w:val="el-GR"/>
              </w:rPr>
              <w:t>Ο χρήστης θα μπορεί να αναγνωρίζει ποια πεδία είναι υποχρεωτικά και  ποια είναι προαιρετικά</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131"/>
        </w:trPr>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color w:val="000000"/>
                <w:sz w:val="20"/>
                <w:szCs w:val="20"/>
                <w:lang w:val="el-GR"/>
              </w:rPr>
            </w:pPr>
            <w:r w:rsidRPr="00800986">
              <w:rPr>
                <w:rFonts w:ascii="Calibri" w:hAnsi="Calibri" w:cs="Arial"/>
                <w:color w:val="000000"/>
                <w:sz w:val="20"/>
                <w:szCs w:val="20"/>
              </w:rPr>
              <w:t>O</w:t>
            </w:r>
            <w:r w:rsidRPr="00800986">
              <w:rPr>
                <w:rFonts w:ascii="Calibri" w:hAnsi="Calibri" w:cs="Arial"/>
                <w:color w:val="000000"/>
                <w:sz w:val="20"/>
                <w:szCs w:val="20"/>
                <w:lang w:val="el-GR"/>
              </w:rPr>
              <w:t xml:space="preserve"> χρήστης θα μπορεί να μετακινείται μεταξύ των διαφόρων φορμών εισαγωγής δεδομένων για κάθε περιστατικό και να ενημερώνεται για τα πεδία τα οποία δεν είναι συμπληρωμένα όταν επιχειρεί να αποθηκεύσει τα δεδομένα για ένα περιστατικό</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144"/>
        </w:trPr>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color w:val="000000"/>
                <w:sz w:val="20"/>
                <w:szCs w:val="20"/>
                <w:lang w:val="el-GR"/>
              </w:rPr>
            </w:pPr>
            <w:r w:rsidRPr="00800986">
              <w:rPr>
                <w:rFonts w:ascii="Calibri" w:hAnsi="Calibri" w:cs="Arial"/>
                <w:color w:val="000000"/>
                <w:sz w:val="20"/>
                <w:szCs w:val="20"/>
                <w:lang w:val="el-GR"/>
              </w:rPr>
              <w:t>Επιτρέπεται να αποθηκευτεί προσωρινά ένα περιστατικό ώστε ο χρήστης να μπορεί να επιστρέψει και να συμπληρώσει τα απαιτούμενα δεδομένα οποιαδήποτε άλλη στιγμή το επιθυμεί</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249"/>
        </w:trPr>
        <w:tc>
          <w:tcPr>
            <w:tcW w:w="8856" w:type="dxa"/>
            <w:gridSpan w:val="5"/>
            <w:shd w:val="clear" w:color="auto" w:fill="A6A6A6"/>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Απαιτήσεις Ασφαλείας</w:t>
            </w: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Ο ανάδοχος πρέπει να περιγράψει συνοπτικά τη μεθοδολογία κάλυψης των παρακάτω βασικών αρχών ασφαλείας δεδομένων που θα υλοποιήσει</w:t>
            </w:r>
          </w:p>
          <w:p w:rsidR="0053705E" w:rsidRPr="00800986" w:rsidRDefault="0053705E" w:rsidP="006E6367">
            <w:pPr>
              <w:pStyle w:val="ListParagraph1"/>
              <w:numPr>
                <w:ilvl w:val="0"/>
                <w:numId w:val="47"/>
              </w:numPr>
              <w:spacing w:after="0"/>
              <w:jc w:val="both"/>
              <w:rPr>
                <w:rFonts w:cs="Arial"/>
                <w:sz w:val="20"/>
                <w:szCs w:val="20"/>
              </w:rPr>
            </w:pPr>
            <w:r w:rsidRPr="00800986">
              <w:rPr>
                <w:rFonts w:cs="Arial"/>
                <w:sz w:val="20"/>
                <w:szCs w:val="20"/>
              </w:rPr>
              <w:t>Πιστοποίηση ταυτότητας (authentication)</w:t>
            </w:r>
          </w:p>
          <w:p w:rsidR="0053705E" w:rsidRPr="00800986" w:rsidRDefault="0053705E" w:rsidP="006E6367">
            <w:pPr>
              <w:pStyle w:val="ListParagraph1"/>
              <w:numPr>
                <w:ilvl w:val="0"/>
                <w:numId w:val="47"/>
              </w:numPr>
              <w:spacing w:after="0"/>
              <w:jc w:val="both"/>
              <w:rPr>
                <w:rFonts w:cs="Arial"/>
                <w:sz w:val="20"/>
                <w:szCs w:val="20"/>
              </w:rPr>
            </w:pPr>
            <w:r w:rsidRPr="00800986">
              <w:rPr>
                <w:rFonts w:cs="Arial"/>
                <w:sz w:val="20"/>
                <w:szCs w:val="20"/>
              </w:rPr>
              <w:t>Εξουσιοδότηση (Authorization)</w:t>
            </w:r>
          </w:p>
          <w:p w:rsidR="0053705E" w:rsidRPr="00800986" w:rsidRDefault="0053705E" w:rsidP="006E6367">
            <w:pPr>
              <w:pStyle w:val="ListParagraph1"/>
              <w:numPr>
                <w:ilvl w:val="0"/>
                <w:numId w:val="47"/>
              </w:numPr>
              <w:spacing w:after="0"/>
              <w:jc w:val="both"/>
              <w:rPr>
                <w:rFonts w:cs="Arial"/>
                <w:sz w:val="20"/>
                <w:szCs w:val="20"/>
              </w:rPr>
            </w:pPr>
            <w:r w:rsidRPr="00800986">
              <w:rPr>
                <w:rFonts w:cs="Arial"/>
                <w:sz w:val="20"/>
                <w:szCs w:val="20"/>
              </w:rPr>
              <w:t>Εμπιστευτικότητα (confidentiality)</w:t>
            </w:r>
          </w:p>
          <w:p w:rsidR="0053705E" w:rsidRPr="00800986" w:rsidRDefault="0053705E" w:rsidP="006E6367">
            <w:pPr>
              <w:pStyle w:val="ListParagraph1"/>
              <w:numPr>
                <w:ilvl w:val="0"/>
                <w:numId w:val="47"/>
              </w:numPr>
              <w:spacing w:after="0"/>
              <w:jc w:val="both"/>
              <w:rPr>
                <w:rFonts w:cs="Arial"/>
                <w:sz w:val="20"/>
                <w:szCs w:val="20"/>
              </w:rPr>
            </w:pPr>
            <w:r w:rsidRPr="00800986">
              <w:rPr>
                <w:rFonts w:cs="Arial"/>
                <w:sz w:val="20"/>
                <w:szCs w:val="20"/>
              </w:rPr>
              <w:t>Ακεραιότητα (Integrity)</w:t>
            </w:r>
          </w:p>
          <w:p w:rsidR="0053705E" w:rsidRPr="00800986" w:rsidRDefault="0053705E" w:rsidP="006E6367">
            <w:pPr>
              <w:pStyle w:val="ListParagraph1"/>
              <w:numPr>
                <w:ilvl w:val="0"/>
                <w:numId w:val="47"/>
              </w:numPr>
              <w:spacing w:after="0"/>
              <w:jc w:val="both"/>
              <w:rPr>
                <w:rFonts w:cs="Arial"/>
                <w:sz w:val="20"/>
                <w:szCs w:val="20"/>
              </w:rPr>
            </w:pPr>
            <w:r w:rsidRPr="00800986">
              <w:rPr>
                <w:rFonts w:cs="Arial"/>
                <w:sz w:val="20"/>
                <w:szCs w:val="20"/>
              </w:rPr>
              <w:t>Διαθεσιμότητα (availability)</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Να περιγραφεί ο ορισμός των επιπέδων ασφαλείας που παρέχεται από την εφαρμογή, δηλαδή ο ορισμός δικαιωμάτων ανά χρήστη  ή κατηγορία χρηστών και ανά αντικείμενο της εφαρμογής (οθόνης, φόρμας, </w:t>
            </w:r>
            <w:r w:rsidRPr="00800986">
              <w:rPr>
                <w:rFonts w:ascii="Calibri" w:hAnsi="Calibri" w:cs="Arial"/>
                <w:sz w:val="20"/>
                <w:szCs w:val="20"/>
              </w:rPr>
              <w:t>report</w:t>
            </w:r>
            <w:r w:rsidRPr="00800986">
              <w:rPr>
                <w:rFonts w:ascii="Calibri" w:hAnsi="Calibri" w:cs="Arial"/>
                <w:sz w:val="20"/>
                <w:szCs w:val="20"/>
                <w:lang w:val="el-GR"/>
              </w:rPr>
              <w:t xml:space="preserve">, συγκεκριμένα στοιχεία της βάσης/πεδία)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Περιγραφή του τρόπου διασφάλισης των  δεδομένων που αποθηκεύονται στην βάση δεδομένων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Τα δεδομένα που αποθηκεύονται στην βάση δεδομένων είναι κρυπτογραφημένα με ισχυρό σύστημα κρυπτογράφησης και αποκρυπτογραφούνται μόνο  κατά την επιτυχημένη είσοδο ενός χρήστη με το </w:t>
            </w:r>
            <w:r w:rsidRPr="00800986">
              <w:rPr>
                <w:rFonts w:ascii="Calibri" w:hAnsi="Calibri" w:cs="Arial"/>
                <w:sz w:val="20"/>
                <w:szCs w:val="20"/>
              </w:rPr>
              <w:t>username</w:t>
            </w:r>
            <w:r w:rsidRPr="00800986">
              <w:rPr>
                <w:rFonts w:ascii="Calibri" w:hAnsi="Calibri" w:cs="Arial"/>
                <w:sz w:val="20"/>
                <w:szCs w:val="20"/>
                <w:lang w:val="el-GR"/>
              </w:rPr>
              <w:t xml:space="preserve"> και </w:t>
            </w:r>
            <w:r w:rsidRPr="00800986">
              <w:rPr>
                <w:rFonts w:ascii="Calibri" w:hAnsi="Calibri" w:cs="Arial"/>
                <w:sz w:val="20"/>
                <w:szCs w:val="20"/>
              </w:rPr>
              <w:t>password</w:t>
            </w:r>
            <w:r w:rsidRPr="00800986">
              <w:rPr>
                <w:rFonts w:ascii="Calibri" w:hAnsi="Calibri" w:cs="Arial"/>
                <w:sz w:val="20"/>
                <w:szCs w:val="20"/>
                <w:lang w:val="el-GR"/>
              </w:rPr>
              <w:t xml:space="preserve"> του</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Πρόσβαση στην εφαρμογή μέσω του  πρωτοκόλλου </w:t>
            </w:r>
            <w:r w:rsidRPr="00800986">
              <w:rPr>
                <w:rFonts w:ascii="Calibri" w:hAnsi="Calibri" w:cs="Arial"/>
                <w:sz w:val="20"/>
                <w:szCs w:val="20"/>
              </w:rPr>
              <w:t>HTTPS</w:t>
            </w:r>
            <w:r w:rsidRPr="00800986">
              <w:rPr>
                <w:rFonts w:ascii="Calibri" w:hAnsi="Calibri" w:cs="Arial"/>
                <w:sz w:val="20"/>
                <w:szCs w:val="20"/>
                <w:lang w:val="el-GR"/>
              </w:rPr>
              <w:t xml:space="preserve"> (</w:t>
            </w:r>
            <w:r w:rsidRPr="00800986">
              <w:rPr>
                <w:rFonts w:ascii="Calibri" w:hAnsi="Calibri" w:cs="Arial"/>
                <w:sz w:val="20"/>
                <w:szCs w:val="20"/>
              </w:rPr>
              <w:t>HyperText</w:t>
            </w:r>
            <w:r w:rsidRPr="00800986">
              <w:rPr>
                <w:rFonts w:ascii="Calibri" w:hAnsi="Calibri" w:cs="Arial"/>
                <w:sz w:val="20"/>
                <w:szCs w:val="20"/>
                <w:lang w:val="el-GR"/>
              </w:rPr>
              <w:t xml:space="preserve"> </w:t>
            </w:r>
            <w:r w:rsidRPr="00800986">
              <w:rPr>
                <w:rFonts w:ascii="Calibri" w:hAnsi="Calibri" w:cs="Arial"/>
                <w:sz w:val="20"/>
                <w:szCs w:val="20"/>
              </w:rPr>
              <w:t>Transfer</w:t>
            </w:r>
            <w:r w:rsidRPr="00800986">
              <w:rPr>
                <w:rFonts w:ascii="Calibri" w:hAnsi="Calibri" w:cs="Arial"/>
                <w:sz w:val="20"/>
                <w:szCs w:val="20"/>
                <w:lang w:val="el-GR"/>
              </w:rPr>
              <w:t xml:space="preserve"> </w:t>
            </w:r>
            <w:r w:rsidRPr="00800986">
              <w:rPr>
                <w:rFonts w:ascii="Calibri" w:hAnsi="Calibri" w:cs="Arial"/>
                <w:sz w:val="20"/>
                <w:szCs w:val="20"/>
              </w:rPr>
              <w:t>Protocol</w:t>
            </w:r>
            <w:r w:rsidRPr="00800986">
              <w:rPr>
                <w:rFonts w:ascii="Calibri" w:hAnsi="Calibri" w:cs="Arial"/>
                <w:sz w:val="20"/>
                <w:szCs w:val="20"/>
                <w:lang w:val="el-GR"/>
              </w:rPr>
              <w:t xml:space="preserve"> </w:t>
            </w:r>
            <w:r w:rsidRPr="00800986">
              <w:rPr>
                <w:rFonts w:ascii="Calibri" w:hAnsi="Calibri" w:cs="Arial"/>
                <w:sz w:val="20"/>
                <w:szCs w:val="20"/>
              </w:rPr>
              <w:t>Secure</w:t>
            </w:r>
            <w:r w:rsidRPr="00800986">
              <w:rPr>
                <w:rFonts w:ascii="Calibri" w:hAnsi="Calibri" w:cs="Arial"/>
                <w:sz w:val="20"/>
                <w:szCs w:val="20"/>
                <w:lang w:val="el-GR"/>
              </w:rPr>
              <w:t xml:space="preserve">) με χρήση </w:t>
            </w:r>
            <w:r w:rsidRPr="00800986">
              <w:rPr>
                <w:rFonts w:ascii="Calibri" w:hAnsi="Calibri" w:cs="Arial"/>
                <w:sz w:val="20"/>
                <w:szCs w:val="20"/>
              </w:rPr>
              <w:t>SSL</w:t>
            </w:r>
            <w:r w:rsidRPr="00800986">
              <w:rPr>
                <w:rFonts w:ascii="Calibri" w:hAnsi="Calibri" w:cs="Arial"/>
                <w:sz w:val="20"/>
                <w:szCs w:val="20"/>
                <w:lang w:val="el-GR"/>
              </w:rPr>
              <w:t xml:space="preserve"> και πιστοποιητικού μήκους 128</w:t>
            </w:r>
            <w:r w:rsidRPr="00800986">
              <w:rPr>
                <w:rFonts w:ascii="Calibri" w:hAnsi="Calibri" w:cs="Arial"/>
                <w:sz w:val="20"/>
                <w:szCs w:val="20"/>
              </w:rPr>
              <w:t>bit</w:t>
            </w:r>
            <w:r w:rsidRPr="00800986">
              <w:rPr>
                <w:rFonts w:ascii="Calibri" w:hAnsi="Calibri" w:cs="Arial"/>
                <w:sz w:val="20"/>
                <w:szCs w:val="20"/>
                <w:lang w:val="el-GR"/>
              </w:rPr>
              <w:t>.</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Πλήρης καταγραφή χρήσης του συστήματος η οποία να περιλαμβάνει:</w:t>
            </w:r>
          </w:p>
          <w:p w:rsidR="0053705E" w:rsidRPr="00800986" w:rsidRDefault="0053705E" w:rsidP="006E6367">
            <w:pPr>
              <w:pStyle w:val="ListParagraph1"/>
              <w:numPr>
                <w:ilvl w:val="0"/>
                <w:numId w:val="48"/>
              </w:numPr>
              <w:spacing w:after="0"/>
              <w:jc w:val="both"/>
              <w:rPr>
                <w:rFonts w:cs="Arial"/>
                <w:sz w:val="20"/>
                <w:szCs w:val="20"/>
              </w:rPr>
            </w:pPr>
            <w:r w:rsidRPr="00800986">
              <w:rPr>
                <w:rFonts w:cs="Arial"/>
                <w:sz w:val="20"/>
                <w:szCs w:val="20"/>
              </w:rPr>
              <w:t>Ημερομηνίες και ώρες σύνδεσης του κάθε χρήστη</w:t>
            </w:r>
          </w:p>
          <w:p w:rsidR="0053705E" w:rsidRPr="00800986" w:rsidRDefault="0053705E" w:rsidP="006E6367">
            <w:pPr>
              <w:pStyle w:val="ListParagraph1"/>
              <w:numPr>
                <w:ilvl w:val="0"/>
                <w:numId w:val="48"/>
              </w:numPr>
              <w:spacing w:after="0"/>
              <w:jc w:val="both"/>
              <w:rPr>
                <w:rFonts w:cs="Arial"/>
                <w:sz w:val="20"/>
                <w:szCs w:val="20"/>
              </w:rPr>
            </w:pPr>
            <w:r w:rsidRPr="00800986">
              <w:rPr>
                <w:rFonts w:cs="Arial"/>
                <w:sz w:val="20"/>
                <w:szCs w:val="20"/>
              </w:rPr>
              <w:t>Ενέργειες του χρήστη κατά την διάρκεια που παρέμεινε συνδεδεμένος.</w:t>
            </w:r>
          </w:p>
          <w:p w:rsidR="0053705E" w:rsidRPr="00800986" w:rsidRDefault="0053705E" w:rsidP="006E6367">
            <w:pPr>
              <w:pStyle w:val="ListParagraph1"/>
              <w:numPr>
                <w:ilvl w:val="0"/>
                <w:numId w:val="48"/>
              </w:numPr>
              <w:spacing w:after="0"/>
              <w:jc w:val="both"/>
              <w:rPr>
                <w:rFonts w:cs="Arial"/>
                <w:sz w:val="20"/>
                <w:szCs w:val="20"/>
              </w:rPr>
            </w:pPr>
            <w:r w:rsidRPr="00800986">
              <w:rPr>
                <w:rFonts w:cs="Arial"/>
                <w:sz w:val="20"/>
                <w:szCs w:val="20"/>
              </w:rPr>
              <w:t xml:space="preserve">Αποθήκευση και δυνατότητα προβολής των καταχωρήσεων πριν από κάθε τροποποίηση τους. Διατήρηση ιστορικού αλλαγών κάθε εγγραφής στην βάση δεδομένων καθώς και του χρήστη ο οποίος έκανε την κάθε αλλαγή.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Εγκατάσταση λογισμικού το οποίο θα διενεργεί τακτικούς ελέγχους ως προς την εύρυθμη λειτουργία του λογισμικού των </w:t>
            </w:r>
            <w:r w:rsidRPr="00800986">
              <w:rPr>
                <w:rFonts w:ascii="Calibri" w:hAnsi="Calibri" w:cs="Arial"/>
                <w:sz w:val="20"/>
                <w:szCs w:val="20"/>
              </w:rPr>
              <w:t>servers</w:t>
            </w:r>
            <w:r w:rsidRPr="00800986">
              <w:rPr>
                <w:rFonts w:ascii="Calibri" w:hAnsi="Calibri" w:cs="Arial"/>
                <w:sz w:val="20"/>
                <w:szCs w:val="20"/>
                <w:lang w:val="el-GR"/>
              </w:rPr>
              <w:t xml:space="preserve"> και ως προς την κατάσταση του υλικού (</w:t>
            </w:r>
            <w:r w:rsidRPr="00800986">
              <w:rPr>
                <w:rFonts w:ascii="Calibri" w:hAnsi="Calibri" w:cs="Arial"/>
                <w:sz w:val="20"/>
                <w:szCs w:val="20"/>
              </w:rPr>
              <w:t>hardware</w:t>
            </w:r>
            <w:r w:rsidRPr="00800986">
              <w:rPr>
                <w:rFonts w:ascii="Calibri" w:hAnsi="Calibri" w:cs="Arial"/>
                <w:sz w:val="20"/>
                <w:szCs w:val="20"/>
                <w:lang w:val="el-GR"/>
              </w:rPr>
              <w:t>) με αποστολή αυτοματοποιημένων μηνυμάτων προς τον πάροχο σε περίπτωσή εντοπισμού κάποιου πιθανού προβλήματος</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Εγκατάσταση στον </w:t>
            </w:r>
            <w:r w:rsidRPr="00800986">
              <w:rPr>
                <w:rFonts w:ascii="Calibri" w:hAnsi="Calibri" w:cs="Arial"/>
                <w:sz w:val="20"/>
                <w:szCs w:val="20"/>
              </w:rPr>
              <w:t>server</w:t>
            </w:r>
            <w:r w:rsidRPr="00800986">
              <w:rPr>
                <w:rFonts w:ascii="Calibri" w:hAnsi="Calibri" w:cs="Arial"/>
                <w:sz w:val="20"/>
                <w:szCs w:val="20"/>
                <w:lang w:val="el-GR"/>
              </w:rPr>
              <w:t xml:space="preserve"> που θα φιλοξενήσει την εφαρμογή καθώς και την βάση δεδομένων πλήρους παραμετροποιήσιμου </w:t>
            </w:r>
            <w:r w:rsidRPr="00800986">
              <w:rPr>
                <w:rFonts w:ascii="Calibri" w:hAnsi="Calibri" w:cs="Arial"/>
                <w:sz w:val="20"/>
                <w:szCs w:val="20"/>
              </w:rPr>
              <w:t>firewall</w:t>
            </w:r>
            <w:r w:rsidRPr="00800986">
              <w:rPr>
                <w:rFonts w:ascii="Calibri" w:hAnsi="Calibri" w:cs="Arial"/>
                <w:sz w:val="20"/>
                <w:szCs w:val="20"/>
                <w:lang w:val="el-GR"/>
              </w:rPr>
              <w:t xml:space="preserve"> με σκοπό την προστασία των υπηρεσιών που θα τρέχουν στους </w:t>
            </w:r>
            <w:r w:rsidRPr="00800986">
              <w:rPr>
                <w:rFonts w:ascii="Calibri" w:hAnsi="Calibri" w:cs="Arial"/>
                <w:sz w:val="20"/>
                <w:szCs w:val="20"/>
              </w:rPr>
              <w:t>servers</w:t>
            </w:r>
            <w:r w:rsidRPr="00800986">
              <w:rPr>
                <w:rFonts w:ascii="Calibri" w:hAnsi="Calibri" w:cs="Arial"/>
                <w:sz w:val="20"/>
                <w:szCs w:val="20"/>
                <w:lang w:val="el-GR"/>
              </w:rPr>
              <w:t xml:space="preserve">.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Δυνατότητα ιδιοποιήσεων μέσω ηλεκτρονικού ταχυδρομείου επιλεγμένων λογαριασμών </w:t>
            </w:r>
            <w:r w:rsidRPr="00800986">
              <w:rPr>
                <w:rFonts w:ascii="Calibri" w:hAnsi="Calibri" w:cs="Arial"/>
                <w:sz w:val="20"/>
                <w:szCs w:val="20"/>
              </w:rPr>
              <w:t>e</w:t>
            </w:r>
            <w:r w:rsidRPr="00800986">
              <w:rPr>
                <w:rFonts w:ascii="Calibri" w:hAnsi="Calibri" w:cs="Arial"/>
                <w:sz w:val="20"/>
                <w:szCs w:val="20"/>
                <w:lang w:val="el-GR"/>
              </w:rPr>
              <w:t>-</w:t>
            </w:r>
            <w:r w:rsidRPr="00800986">
              <w:rPr>
                <w:rFonts w:ascii="Calibri" w:hAnsi="Calibri" w:cs="Arial"/>
                <w:sz w:val="20"/>
                <w:szCs w:val="20"/>
              </w:rPr>
              <w:t>mail</w:t>
            </w:r>
            <w:r w:rsidRPr="00800986">
              <w:rPr>
                <w:rFonts w:ascii="Calibri" w:hAnsi="Calibri" w:cs="Arial"/>
                <w:sz w:val="20"/>
                <w:szCs w:val="20"/>
                <w:lang w:val="el-GR"/>
              </w:rPr>
              <w:t xml:space="preserve"> σε περίπτωση ανίχνευσης εισβολής (</w:t>
            </w:r>
            <w:r w:rsidRPr="00800986">
              <w:rPr>
                <w:rFonts w:ascii="Calibri" w:hAnsi="Calibri" w:cs="Arial"/>
                <w:sz w:val="20"/>
                <w:szCs w:val="20"/>
              </w:rPr>
              <w:t>intrusion</w:t>
            </w:r>
            <w:r w:rsidRPr="00800986">
              <w:rPr>
                <w:rFonts w:ascii="Calibri" w:hAnsi="Calibri" w:cs="Arial"/>
                <w:sz w:val="20"/>
                <w:szCs w:val="20"/>
                <w:lang w:val="el-GR"/>
              </w:rPr>
              <w:t xml:space="preserve"> </w:t>
            </w:r>
            <w:r w:rsidRPr="00800986">
              <w:rPr>
                <w:rFonts w:ascii="Calibri" w:hAnsi="Calibri" w:cs="Arial"/>
                <w:sz w:val="20"/>
                <w:szCs w:val="20"/>
              </w:rPr>
              <w:t>detection</w:t>
            </w:r>
            <w:r w:rsidRPr="00800986">
              <w:rPr>
                <w:rFonts w:ascii="Calibri" w:hAnsi="Calibri" w:cs="Arial"/>
                <w:sz w:val="20"/>
                <w:szCs w:val="20"/>
                <w:lang w:val="el-GR"/>
              </w:rPr>
              <w:t>).</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Υλοποίηση τεκμηρίωση πλήρους, ελέγχου Ασφάλειας / </w:t>
            </w:r>
            <w:r w:rsidRPr="00800986">
              <w:rPr>
                <w:rFonts w:ascii="Calibri" w:hAnsi="Calibri" w:cs="Arial"/>
                <w:sz w:val="20"/>
                <w:szCs w:val="20"/>
              </w:rPr>
              <w:t>Security</w:t>
            </w:r>
            <w:r w:rsidRPr="00800986">
              <w:rPr>
                <w:rFonts w:ascii="Calibri" w:hAnsi="Calibri" w:cs="Arial"/>
                <w:sz w:val="20"/>
                <w:szCs w:val="20"/>
                <w:lang w:val="el-GR"/>
              </w:rPr>
              <w:t xml:space="preserve"> </w:t>
            </w:r>
            <w:r w:rsidRPr="00800986">
              <w:rPr>
                <w:rFonts w:ascii="Calibri" w:hAnsi="Calibri" w:cs="Arial"/>
                <w:sz w:val="20"/>
                <w:szCs w:val="20"/>
              </w:rPr>
              <w:t>Audit</w:t>
            </w:r>
            <w:r w:rsidRPr="00800986">
              <w:rPr>
                <w:rFonts w:ascii="Calibri" w:hAnsi="Calibri" w:cs="Arial"/>
                <w:sz w:val="20"/>
                <w:szCs w:val="20"/>
                <w:lang w:val="el-GR"/>
              </w:rPr>
              <w:t xml:space="preserve"> και  Ανάλυση Επικινδυνότητας/ </w:t>
            </w:r>
            <w:r w:rsidRPr="00800986">
              <w:rPr>
                <w:rFonts w:ascii="Calibri" w:hAnsi="Calibri" w:cs="Arial"/>
                <w:sz w:val="20"/>
                <w:szCs w:val="20"/>
              </w:rPr>
              <w:t>Risk</w:t>
            </w:r>
            <w:r w:rsidRPr="00800986">
              <w:rPr>
                <w:rFonts w:ascii="Calibri" w:hAnsi="Calibri" w:cs="Arial"/>
                <w:sz w:val="20"/>
                <w:szCs w:val="20"/>
                <w:lang w:val="el-GR"/>
              </w:rPr>
              <w:t xml:space="preserve"> </w:t>
            </w:r>
            <w:r w:rsidRPr="00800986">
              <w:rPr>
                <w:rFonts w:ascii="Calibri" w:hAnsi="Calibri" w:cs="Arial"/>
                <w:sz w:val="20"/>
                <w:szCs w:val="20"/>
              </w:rPr>
              <w:t>Assessment</w:t>
            </w:r>
            <w:r w:rsidRPr="00800986">
              <w:rPr>
                <w:rFonts w:ascii="Calibri" w:hAnsi="Calibri" w:cs="Arial"/>
                <w:sz w:val="20"/>
                <w:szCs w:val="20"/>
                <w:lang w:val="el-GR"/>
              </w:rPr>
              <w:t xml:space="preserve"> όλων των συστημάτων του ΕΣΑ. Οι παραπάνω ενέργειες θα πρέπει να γίνουν από πιστοποιημένη γι αυτό το σκοπό εταιρία.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highlight w:val="yellow"/>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Δημιουργία </w:t>
            </w:r>
            <w:r w:rsidRPr="00800986">
              <w:rPr>
                <w:rFonts w:ascii="Calibri" w:hAnsi="Calibri" w:cs="Arial"/>
                <w:sz w:val="20"/>
                <w:szCs w:val="20"/>
                <w:lang w:val="en-US"/>
              </w:rPr>
              <w:t>back</w:t>
            </w:r>
            <w:r w:rsidRPr="00800986">
              <w:rPr>
                <w:rFonts w:ascii="Calibri" w:hAnsi="Calibri" w:cs="Arial"/>
                <w:sz w:val="20"/>
                <w:szCs w:val="20"/>
                <w:lang w:val="el-GR"/>
              </w:rPr>
              <w:t xml:space="preserve"> </w:t>
            </w:r>
            <w:r w:rsidRPr="00800986">
              <w:rPr>
                <w:rFonts w:ascii="Calibri" w:hAnsi="Calibri" w:cs="Arial"/>
                <w:sz w:val="20"/>
                <w:szCs w:val="20"/>
                <w:lang w:val="en-US"/>
              </w:rPr>
              <w:t>up</w:t>
            </w:r>
            <w:r w:rsidRPr="00800986">
              <w:rPr>
                <w:rFonts w:ascii="Calibri" w:hAnsi="Calibri" w:cs="Arial"/>
                <w:sz w:val="20"/>
                <w:szCs w:val="20"/>
                <w:lang w:val="el-GR"/>
              </w:rPr>
              <w:t xml:space="preserve"> δεδομένων και αρχείων κινήσεων χρηστών αυτόματα σε τουλάχιστον 2 αντίγραφα</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highlight w:val="yellow"/>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736E95" w:rsidTr="00A6275B">
        <w:tc>
          <w:tcPr>
            <w:tcW w:w="8856" w:type="dxa"/>
            <w:gridSpan w:val="5"/>
            <w:shd w:val="clear" w:color="auto" w:fill="BFBFBF"/>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Απαιτήσεις διασυνδεσιμότητας μέσω </w:t>
            </w:r>
            <w:r w:rsidRPr="00800986">
              <w:rPr>
                <w:rFonts w:ascii="Calibri" w:hAnsi="Calibri" w:cs="Arial"/>
                <w:sz w:val="20"/>
                <w:szCs w:val="20"/>
              </w:rPr>
              <w:t>web</w:t>
            </w:r>
            <w:r w:rsidRPr="00800986">
              <w:rPr>
                <w:rFonts w:ascii="Calibri" w:hAnsi="Calibri" w:cs="Arial"/>
                <w:sz w:val="20"/>
                <w:szCs w:val="20"/>
                <w:lang w:val="el-GR"/>
              </w:rPr>
              <w:t xml:space="preserve"> </w:t>
            </w:r>
            <w:r w:rsidRPr="00800986">
              <w:rPr>
                <w:rFonts w:ascii="Calibri" w:hAnsi="Calibri" w:cs="Arial"/>
                <w:sz w:val="20"/>
                <w:szCs w:val="20"/>
              </w:rPr>
              <w:t>services</w:t>
            </w: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Η εφαρμογή θα πρέπει να χρησιμοποιεί τις σύγχρονες τεχνολογίες βασισμένες σε </w:t>
            </w:r>
            <w:r w:rsidRPr="00800986">
              <w:rPr>
                <w:rFonts w:ascii="Calibri" w:hAnsi="Calibri" w:cs="Arial"/>
                <w:sz w:val="20"/>
                <w:szCs w:val="20"/>
              </w:rPr>
              <w:t>web</w:t>
            </w:r>
            <w:r w:rsidRPr="00800986">
              <w:rPr>
                <w:rFonts w:ascii="Calibri" w:hAnsi="Calibri" w:cs="Arial"/>
                <w:sz w:val="20"/>
                <w:szCs w:val="20"/>
                <w:lang w:val="el-GR"/>
              </w:rPr>
              <w:t xml:space="preserve"> </w:t>
            </w:r>
            <w:r w:rsidRPr="00800986">
              <w:rPr>
                <w:rFonts w:ascii="Calibri" w:hAnsi="Calibri" w:cs="Arial"/>
                <w:sz w:val="20"/>
                <w:szCs w:val="20"/>
              </w:rPr>
              <w:t>services</w:t>
            </w:r>
            <w:r w:rsidRPr="00800986">
              <w:rPr>
                <w:rFonts w:ascii="Calibri" w:hAnsi="Calibri" w:cs="Arial"/>
                <w:sz w:val="20"/>
                <w:szCs w:val="20"/>
                <w:lang w:val="el-GR"/>
              </w:rPr>
              <w:t xml:space="preserve"> και την παροχή και χρήση ενός </w:t>
            </w:r>
            <w:r w:rsidRPr="00800986">
              <w:rPr>
                <w:rFonts w:ascii="Calibri" w:hAnsi="Calibri" w:cs="Arial"/>
                <w:sz w:val="20"/>
                <w:szCs w:val="20"/>
              </w:rPr>
              <w:t>REST</w:t>
            </w:r>
            <w:r w:rsidRPr="00800986">
              <w:rPr>
                <w:rFonts w:ascii="Calibri" w:hAnsi="Calibri" w:cs="Arial"/>
                <w:sz w:val="20"/>
                <w:szCs w:val="20"/>
                <w:lang w:val="el-GR"/>
              </w:rPr>
              <w:t xml:space="preserve"> </w:t>
            </w:r>
            <w:r w:rsidRPr="00800986">
              <w:rPr>
                <w:rFonts w:ascii="Calibri" w:hAnsi="Calibri" w:cs="Arial"/>
                <w:sz w:val="20"/>
                <w:szCs w:val="20"/>
              </w:rPr>
              <w:t>API</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Υποστήριξη διαχείρισης οποιουδήποτε  δεδομένου για διάβασμα, εισαγωγή, μεταβολή ή διαγραφή μέσω του </w:t>
            </w:r>
            <w:r w:rsidRPr="00800986">
              <w:rPr>
                <w:rFonts w:ascii="Calibri" w:hAnsi="Calibri" w:cs="Arial"/>
                <w:sz w:val="20"/>
                <w:szCs w:val="20"/>
              </w:rPr>
              <w:t>REST</w:t>
            </w:r>
            <w:r w:rsidRPr="00800986">
              <w:rPr>
                <w:rFonts w:ascii="Calibri" w:hAnsi="Calibri" w:cs="Arial"/>
                <w:sz w:val="20"/>
                <w:szCs w:val="20"/>
                <w:lang w:val="el-GR"/>
              </w:rPr>
              <w:t xml:space="preserve"> </w:t>
            </w:r>
            <w:r w:rsidRPr="00800986">
              <w:rPr>
                <w:rFonts w:ascii="Calibri" w:hAnsi="Calibri" w:cs="Arial"/>
                <w:sz w:val="20"/>
                <w:szCs w:val="20"/>
              </w:rPr>
              <w:t>API</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1905" w:type="dxa"/>
          </w:tcPr>
          <w:p w:rsidR="0053705E" w:rsidRPr="00800986" w:rsidRDefault="0053705E" w:rsidP="002C1252">
            <w:pPr>
              <w:pStyle w:val="ListParagraph1"/>
              <w:numPr>
                <w:ilvl w:val="0"/>
                <w:numId w:val="29"/>
              </w:numPr>
              <w:spacing w:after="0"/>
              <w:jc w:val="both"/>
              <w:rPr>
                <w:rFonts w:cs="Arial"/>
                <w:sz w:val="20"/>
                <w:szCs w:val="20"/>
              </w:rPr>
            </w:pPr>
          </w:p>
        </w:tc>
        <w:tc>
          <w:tcPr>
            <w:tcW w:w="2884"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rPr>
              <w:t>To</w:t>
            </w:r>
            <w:r w:rsidRPr="00800986">
              <w:rPr>
                <w:rFonts w:ascii="Calibri" w:hAnsi="Calibri" w:cs="Arial"/>
                <w:sz w:val="20"/>
                <w:szCs w:val="20"/>
                <w:lang w:val="el-GR"/>
              </w:rPr>
              <w:t xml:space="preserve"> </w:t>
            </w:r>
            <w:r w:rsidRPr="00800986">
              <w:rPr>
                <w:rFonts w:ascii="Calibri" w:hAnsi="Calibri" w:cs="Arial"/>
                <w:sz w:val="20"/>
                <w:szCs w:val="20"/>
              </w:rPr>
              <w:t>REST</w:t>
            </w:r>
            <w:r w:rsidRPr="00800986">
              <w:rPr>
                <w:rFonts w:ascii="Calibri" w:hAnsi="Calibri" w:cs="Arial"/>
                <w:sz w:val="20"/>
                <w:szCs w:val="20"/>
                <w:lang w:val="el-GR"/>
              </w:rPr>
              <w:t xml:space="preserve"> </w:t>
            </w:r>
            <w:r w:rsidRPr="00800986">
              <w:rPr>
                <w:rFonts w:ascii="Calibri" w:hAnsi="Calibri" w:cs="Arial"/>
                <w:sz w:val="20"/>
                <w:szCs w:val="20"/>
              </w:rPr>
              <w:t>API</w:t>
            </w:r>
            <w:r w:rsidRPr="00800986">
              <w:rPr>
                <w:rFonts w:ascii="Calibri" w:hAnsi="Calibri" w:cs="Arial"/>
                <w:sz w:val="20"/>
                <w:szCs w:val="20"/>
                <w:lang w:val="el-GR"/>
              </w:rPr>
              <w:t xml:space="preserve"> θα πρέπει να παρέχεται σε μορφή </w:t>
            </w:r>
            <w:r w:rsidRPr="00800986">
              <w:rPr>
                <w:rFonts w:ascii="Calibri" w:hAnsi="Calibri" w:cs="Arial"/>
                <w:sz w:val="20"/>
                <w:szCs w:val="20"/>
              </w:rPr>
              <w:t>JSON</w:t>
            </w:r>
            <w:r w:rsidRPr="00800986">
              <w:rPr>
                <w:rFonts w:ascii="Calibri" w:hAnsi="Calibri" w:cs="Arial"/>
                <w:sz w:val="20"/>
                <w:szCs w:val="20"/>
                <w:lang w:val="el-GR"/>
              </w:rPr>
              <w:t xml:space="preserve"> </w:t>
            </w:r>
          </w:p>
        </w:tc>
        <w:tc>
          <w:tcPr>
            <w:tcW w:w="1376"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246" w:type="dxa"/>
          </w:tcPr>
          <w:p w:rsidR="0053705E" w:rsidRPr="00800986" w:rsidRDefault="0053705E" w:rsidP="002C1252">
            <w:pPr>
              <w:spacing w:line="276" w:lineRule="auto"/>
              <w:jc w:val="both"/>
              <w:rPr>
                <w:rFonts w:ascii="Calibri" w:hAnsi="Calibri" w:cs="Arial"/>
                <w:sz w:val="20"/>
                <w:szCs w:val="20"/>
              </w:rPr>
            </w:pPr>
          </w:p>
        </w:tc>
        <w:tc>
          <w:tcPr>
            <w:tcW w:w="1445" w:type="dxa"/>
          </w:tcPr>
          <w:p w:rsidR="0053705E" w:rsidRPr="00800986" w:rsidRDefault="0053705E" w:rsidP="002C1252">
            <w:pPr>
              <w:spacing w:line="276" w:lineRule="auto"/>
              <w:jc w:val="both"/>
              <w:rPr>
                <w:rFonts w:ascii="Calibri" w:hAnsi="Calibri" w:cs="Arial"/>
                <w:sz w:val="20"/>
                <w:szCs w:val="20"/>
              </w:rPr>
            </w:pPr>
          </w:p>
        </w:tc>
      </w:tr>
    </w:tbl>
    <w:p w:rsidR="0053705E" w:rsidRPr="00800986" w:rsidRDefault="0053705E" w:rsidP="002C1252">
      <w:pPr>
        <w:pStyle w:val="ac"/>
        <w:keepNext/>
        <w:spacing w:line="276" w:lineRule="auto"/>
        <w:jc w:val="both"/>
        <w:rPr>
          <w:lang w:val="el-GR"/>
        </w:rPr>
      </w:pPr>
    </w:p>
    <w:p w:rsidR="0053705E" w:rsidRPr="00800986" w:rsidRDefault="0053705E" w:rsidP="002C1252">
      <w:pPr>
        <w:pStyle w:val="ac"/>
        <w:keepNext/>
        <w:spacing w:line="276" w:lineRule="auto"/>
        <w:jc w:val="both"/>
        <w:rPr>
          <w:color w:val="auto"/>
          <w:sz w:val="24"/>
          <w:szCs w:val="24"/>
          <w:lang w:val="el-GR"/>
        </w:rPr>
      </w:pPr>
      <w:r w:rsidRPr="00800986">
        <w:rPr>
          <w:color w:val="auto"/>
          <w:sz w:val="24"/>
          <w:szCs w:val="24"/>
        </w:rPr>
        <w:t xml:space="preserve">Πίνακας </w:t>
      </w:r>
      <w:r w:rsidRPr="00800986">
        <w:rPr>
          <w:color w:val="auto"/>
          <w:sz w:val="24"/>
          <w:szCs w:val="24"/>
        </w:rPr>
        <w:fldChar w:fldCharType="begin"/>
      </w:r>
      <w:r w:rsidRPr="00800986">
        <w:rPr>
          <w:color w:val="auto"/>
          <w:sz w:val="24"/>
          <w:szCs w:val="24"/>
        </w:rPr>
        <w:instrText xml:space="preserve"> SEQ Πίνακας \* ARABIC </w:instrText>
      </w:r>
      <w:r w:rsidRPr="00800986">
        <w:rPr>
          <w:color w:val="auto"/>
          <w:sz w:val="24"/>
          <w:szCs w:val="24"/>
        </w:rPr>
        <w:fldChar w:fldCharType="separate"/>
      </w:r>
      <w:r>
        <w:rPr>
          <w:noProof/>
          <w:color w:val="auto"/>
          <w:sz w:val="24"/>
          <w:szCs w:val="24"/>
        </w:rPr>
        <w:t>2</w:t>
      </w:r>
      <w:r w:rsidRPr="00800986">
        <w:rPr>
          <w:color w:val="auto"/>
          <w:sz w:val="24"/>
          <w:szCs w:val="24"/>
        </w:rPr>
        <w:fldChar w:fldCharType="end"/>
      </w:r>
      <w:r w:rsidRPr="00800986">
        <w:rPr>
          <w:color w:val="auto"/>
          <w:sz w:val="24"/>
          <w:szCs w:val="24"/>
          <w:lang w:val="el-GR"/>
        </w:rPr>
        <w:t>: Λειτουργικότητες</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3256"/>
        <w:gridCol w:w="1327"/>
        <w:gridCol w:w="1413"/>
        <w:gridCol w:w="1648"/>
      </w:tblGrid>
      <w:tr w:rsidR="0053705E" w:rsidRPr="00800986" w:rsidTr="00A6275B">
        <w:tc>
          <w:tcPr>
            <w:tcW w:w="5461" w:type="dxa"/>
            <w:gridSpan w:val="3"/>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ΓΕΝΙΚΕΣ ΑΠΑΙΤΗΣΕΙΣ</w:t>
            </w:r>
          </w:p>
        </w:tc>
        <w:tc>
          <w:tcPr>
            <w:tcW w:w="3061" w:type="dxa"/>
            <w:gridSpan w:val="2"/>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ΣΤΟΙΧΕΙΑ ΠΡΟΣΦΟΡΑΣ</w:t>
            </w:r>
          </w:p>
        </w:tc>
      </w:tr>
      <w:tr w:rsidR="0053705E" w:rsidRPr="00800986" w:rsidTr="00A6275B">
        <w:tc>
          <w:tcPr>
            <w:tcW w:w="878"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Α/Α</w:t>
            </w:r>
          </w:p>
        </w:tc>
        <w:tc>
          <w:tcPr>
            <w:tcW w:w="3256"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ΠΡΟΔΙΑΓΡΑΦΗ</w:t>
            </w:r>
          </w:p>
        </w:tc>
        <w:tc>
          <w:tcPr>
            <w:tcW w:w="1327"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ΑΠΑΙΤΗΣΗ</w:t>
            </w:r>
          </w:p>
        </w:tc>
        <w:tc>
          <w:tcPr>
            <w:tcW w:w="1413"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ΑΠΑΝΤΗΣΗ</w:t>
            </w:r>
          </w:p>
        </w:tc>
        <w:tc>
          <w:tcPr>
            <w:tcW w:w="1648"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ΠΑΡΑΠΟΜΠΗ ΤΕΚΜΗΡΙΩΣΗ</w:t>
            </w:r>
          </w:p>
        </w:tc>
      </w:tr>
      <w:tr w:rsidR="0053705E" w:rsidRPr="00800986" w:rsidTr="00A6275B">
        <w:tc>
          <w:tcPr>
            <w:tcW w:w="8522" w:type="dxa"/>
            <w:gridSpan w:val="5"/>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1. ΓΕΝΙΚΕΣ ΤΕΧΝΙΚΕΣ ΠΡΟΔΙΑΓΡΑΦΕΣ</w:t>
            </w: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Παροχή περιβάλλοντος διαχείρισης για τους χρήστες,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p w:rsidR="0053705E" w:rsidRPr="00800986" w:rsidRDefault="0053705E" w:rsidP="002C1252">
            <w:pPr>
              <w:spacing w:line="276" w:lineRule="auto"/>
              <w:jc w:val="both"/>
              <w:rPr>
                <w:rFonts w:ascii="Calibri" w:hAnsi="Calibri" w:cs="Arial"/>
                <w:sz w:val="20"/>
                <w:szCs w:val="20"/>
              </w:rPr>
            </w:pPr>
          </w:p>
          <w:p w:rsidR="0053705E" w:rsidRPr="00800986" w:rsidRDefault="0053705E" w:rsidP="002C1252">
            <w:pPr>
              <w:spacing w:line="276" w:lineRule="auto"/>
              <w:jc w:val="both"/>
              <w:rPr>
                <w:rFonts w:ascii="Calibri" w:hAnsi="Calibri" w:cs="Arial"/>
                <w:sz w:val="20"/>
                <w:szCs w:val="20"/>
              </w:rPr>
            </w:pP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Δημιουργία φορμών με πεδία πολλαπλών επιλογών και/ή εισαγωγής κειμένου στα οποία οι χρήστες της εφαρμογής θα καταχωρούν δεδομένα τα οποία θα αποθηκεύονται στην βάση δεδομένων,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1493"/>
        </w:trPr>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Λειτουργία ομαδοποίησης καταχωρήσεων και ανίχνευσης προηγούμενων εγγραφών, σύμφωνα με τις αναλυτικές απαιτήσεις  της παραγράφου.</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rPr>
          <w:trHeight w:val="196"/>
        </w:trPr>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Αναγνώριση διπλοεγγραφών και  αποστολή μηνυμάτων για την επίλυσή τους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Λειτουργία ανάκτησης και τροποποίησης καταχωρήσεων,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Λειτουργία παροχής στατιστικών στοιχείων και δημιουργίας αναφορών,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Λειτουργία υποστήριξης ομαδοποίησης χρηστών,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Λειτουργία συστήματος ηλεκτρονικής επικοινωνίας χρηστών,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8" w:type="dxa"/>
          </w:tcPr>
          <w:p w:rsidR="0053705E" w:rsidRPr="00800986" w:rsidRDefault="0053705E" w:rsidP="006E6367">
            <w:pPr>
              <w:pStyle w:val="ListParagraph1"/>
              <w:numPr>
                <w:ilvl w:val="0"/>
                <w:numId w:val="49"/>
              </w:numPr>
              <w:spacing w:after="0"/>
              <w:jc w:val="both"/>
              <w:rPr>
                <w:rFonts w:cs="Arial"/>
                <w:sz w:val="20"/>
                <w:szCs w:val="20"/>
              </w:rPr>
            </w:pPr>
          </w:p>
        </w:tc>
        <w:tc>
          <w:tcPr>
            <w:tcW w:w="3256"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Λειτουργία καταχώρησης περιστατικού σε στάδια και διαχωρισμός σταδίων ανά ομάδα χρηστών,  σύμφωνα με τις αναλυτικές απαιτήσεις  που έχουν περιγραφεί.</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3"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bl>
    <w:p w:rsidR="0053705E" w:rsidRPr="00800986" w:rsidRDefault="0053705E" w:rsidP="002C1252">
      <w:pPr>
        <w:spacing w:line="276" w:lineRule="auto"/>
        <w:jc w:val="both"/>
        <w:rPr>
          <w:rFonts w:ascii="Calibri" w:hAnsi="Calibri"/>
        </w:rPr>
      </w:pPr>
    </w:p>
    <w:p w:rsidR="0053705E" w:rsidRPr="00800986" w:rsidRDefault="0053705E" w:rsidP="002C1252">
      <w:pPr>
        <w:pStyle w:val="ac"/>
        <w:keepNext/>
        <w:spacing w:line="276" w:lineRule="auto"/>
        <w:jc w:val="both"/>
        <w:rPr>
          <w:color w:val="auto"/>
          <w:sz w:val="24"/>
          <w:szCs w:val="24"/>
          <w:lang w:val="el-GR"/>
        </w:rPr>
      </w:pPr>
      <w:r w:rsidRPr="00800986">
        <w:rPr>
          <w:color w:val="auto"/>
          <w:sz w:val="24"/>
          <w:szCs w:val="24"/>
        </w:rPr>
        <w:t xml:space="preserve">Πίνακας </w:t>
      </w:r>
      <w:r>
        <w:rPr>
          <w:color w:val="auto"/>
          <w:sz w:val="24"/>
          <w:szCs w:val="24"/>
        </w:rPr>
        <w:t>3</w:t>
      </w:r>
      <w:r w:rsidRPr="00800986">
        <w:rPr>
          <w:color w:val="auto"/>
          <w:sz w:val="24"/>
          <w:szCs w:val="24"/>
          <w:lang w:val="el-GR"/>
        </w:rPr>
        <w:t>: Λογισμικό</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3258"/>
        <w:gridCol w:w="1327"/>
        <w:gridCol w:w="1412"/>
        <w:gridCol w:w="1648"/>
      </w:tblGrid>
      <w:tr w:rsidR="0053705E" w:rsidRPr="00800986" w:rsidTr="00A6275B">
        <w:tc>
          <w:tcPr>
            <w:tcW w:w="5462" w:type="dxa"/>
            <w:gridSpan w:val="3"/>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ΓΕΝΙΚΕΣ ΑΠΑΙΤΗΣΕΙΣ</w:t>
            </w:r>
          </w:p>
        </w:tc>
        <w:tc>
          <w:tcPr>
            <w:tcW w:w="3060" w:type="dxa"/>
            <w:gridSpan w:val="2"/>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ΣΤΟΙΧΕΙΑ ΠΡΟΣΦΟΡΑΣ</w:t>
            </w:r>
          </w:p>
        </w:tc>
      </w:tr>
      <w:tr w:rsidR="0053705E" w:rsidRPr="00800986" w:rsidTr="00A6275B">
        <w:tc>
          <w:tcPr>
            <w:tcW w:w="877"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Α/Α</w:t>
            </w:r>
          </w:p>
        </w:tc>
        <w:tc>
          <w:tcPr>
            <w:tcW w:w="3258"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ΠΡΟΔΙΑΓΡΑΦΗ</w:t>
            </w:r>
          </w:p>
        </w:tc>
        <w:tc>
          <w:tcPr>
            <w:tcW w:w="1327"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ΑΠΑΙΤΗΣΗ</w:t>
            </w:r>
          </w:p>
        </w:tc>
        <w:tc>
          <w:tcPr>
            <w:tcW w:w="1412"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ΑΠΑΝΤΗΣΗ</w:t>
            </w:r>
          </w:p>
        </w:tc>
        <w:tc>
          <w:tcPr>
            <w:tcW w:w="1648" w:type="dxa"/>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ΠΑΡΑΠΟΜΠΗ ΤΕΚΜΗΡΙΩΣΗ</w:t>
            </w:r>
          </w:p>
        </w:tc>
      </w:tr>
      <w:tr w:rsidR="0053705E" w:rsidRPr="00800986" w:rsidTr="00A6275B">
        <w:tc>
          <w:tcPr>
            <w:tcW w:w="8522" w:type="dxa"/>
            <w:gridSpan w:val="5"/>
            <w:shd w:val="clear" w:color="auto" w:fill="BFBFBF"/>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1. ΓΕΝΙΚΕΣ ΤΕΧΝΙΚΕΣ ΠΡΟΔΙΑΓΡΑΦΕΣ</w:t>
            </w:r>
          </w:p>
        </w:tc>
      </w:tr>
      <w:tr w:rsidR="0053705E" w:rsidRPr="00800986" w:rsidTr="00A6275B">
        <w:tc>
          <w:tcPr>
            <w:tcW w:w="877" w:type="dxa"/>
          </w:tcPr>
          <w:p w:rsidR="0053705E" w:rsidRPr="00800986" w:rsidRDefault="0053705E" w:rsidP="006E6367">
            <w:pPr>
              <w:pStyle w:val="ListParagraph1"/>
              <w:numPr>
                <w:ilvl w:val="0"/>
                <w:numId w:val="50"/>
              </w:numPr>
              <w:spacing w:after="0"/>
              <w:jc w:val="both"/>
              <w:rPr>
                <w:rFonts w:cs="Arial"/>
                <w:sz w:val="20"/>
                <w:szCs w:val="20"/>
              </w:rPr>
            </w:pPr>
          </w:p>
        </w:tc>
        <w:tc>
          <w:tcPr>
            <w:tcW w:w="3258"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Λειτουργικό Σύστημα: Διανομή </w:t>
            </w:r>
            <w:r w:rsidRPr="00800986">
              <w:rPr>
                <w:rFonts w:ascii="Calibri" w:hAnsi="Calibri" w:cs="Arial"/>
                <w:sz w:val="20"/>
                <w:szCs w:val="20"/>
              </w:rPr>
              <w:t>Linux</w:t>
            </w:r>
            <w:r w:rsidRPr="00800986">
              <w:rPr>
                <w:rFonts w:ascii="Calibri" w:hAnsi="Calibri" w:cs="Arial"/>
                <w:sz w:val="20"/>
                <w:szCs w:val="20"/>
                <w:lang w:val="el-GR"/>
              </w:rPr>
              <w:t xml:space="preserve"> </w:t>
            </w:r>
            <w:r w:rsidRPr="00800986">
              <w:rPr>
                <w:rFonts w:ascii="Calibri" w:hAnsi="Calibri" w:cs="Arial"/>
                <w:sz w:val="20"/>
                <w:szCs w:val="20"/>
              </w:rPr>
              <w:t>CentOS</w:t>
            </w:r>
            <w:r w:rsidRPr="00800986">
              <w:rPr>
                <w:rFonts w:ascii="Calibri" w:hAnsi="Calibri" w:cs="Arial"/>
                <w:sz w:val="20"/>
                <w:szCs w:val="20"/>
                <w:lang w:val="el-GR"/>
              </w:rPr>
              <w:t xml:space="preserve"> 6 ή ανώτερη σε έκδοση για υποστήριξη λειτουργιών 64</w:t>
            </w:r>
            <w:r w:rsidRPr="00800986">
              <w:rPr>
                <w:rFonts w:ascii="Calibri" w:hAnsi="Calibri" w:cs="Arial"/>
                <w:sz w:val="20"/>
                <w:szCs w:val="20"/>
              </w:rPr>
              <w:t>bit</w:t>
            </w:r>
            <w:r w:rsidRPr="00800986">
              <w:rPr>
                <w:rFonts w:ascii="Calibri" w:hAnsi="Calibri" w:cs="Arial"/>
                <w:sz w:val="20"/>
                <w:szCs w:val="20"/>
                <w:lang w:val="el-GR"/>
              </w:rPr>
              <w:t>.</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2"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7" w:type="dxa"/>
          </w:tcPr>
          <w:p w:rsidR="0053705E" w:rsidRPr="00800986" w:rsidRDefault="0053705E" w:rsidP="006E6367">
            <w:pPr>
              <w:pStyle w:val="ListParagraph1"/>
              <w:numPr>
                <w:ilvl w:val="0"/>
                <w:numId w:val="50"/>
              </w:numPr>
              <w:spacing w:after="0"/>
              <w:jc w:val="both"/>
              <w:rPr>
                <w:rFonts w:cs="Arial"/>
                <w:sz w:val="20"/>
                <w:szCs w:val="20"/>
              </w:rPr>
            </w:pPr>
          </w:p>
        </w:tc>
        <w:tc>
          <w:tcPr>
            <w:tcW w:w="3258"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Βάση δεδομένων </w:t>
            </w:r>
            <w:r w:rsidRPr="00800986">
              <w:rPr>
                <w:rFonts w:ascii="Calibri" w:hAnsi="Calibri" w:cs="Arial"/>
                <w:sz w:val="20"/>
                <w:szCs w:val="20"/>
              </w:rPr>
              <w:t>MySQL</w:t>
            </w:r>
            <w:r w:rsidRPr="00800986">
              <w:rPr>
                <w:rFonts w:ascii="Calibri" w:hAnsi="Calibri" w:cs="Arial"/>
                <w:sz w:val="20"/>
                <w:szCs w:val="20"/>
                <w:lang w:val="el-GR"/>
              </w:rPr>
              <w:t xml:space="preserve"> ή </w:t>
            </w:r>
            <w:r w:rsidRPr="00800986">
              <w:rPr>
                <w:rFonts w:ascii="Calibri" w:hAnsi="Calibri" w:cs="Arial"/>
                <w:sz w:val="20"/>
                <w:szCs w:val="20"/>
              </w:rPr>
              <w:t>PostgreSQL</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412"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7" w:type="dxa"/>
          </w:tcPr>
          <w:p w:rsidR="0053705E" w:rsidRPr="00800986" w:rsidRDefault="0053705E" w:rsidP="006E6367">
            <w:pPr>
              <w:pStyle w:val="ListParagraph1"/>
              <w:numPr>
                <w:ilvl w:val="0"/>
                <w:numId w:val="50"/>
              </w:numPr>
              <w:spacing w:after="0"/>
              <w:jc w:val="both"/>
              <w:rPr>
                <w:rFonts w:cs="Arial"/>
                <w:sz w:val="20"/>
                <w:szCs w:val="20"/>
              </w:rPr>
            </w:pPr>
          </w:p>
        </w:tc>
        <w:tc>
          <w:tcPr>
            <w:tcW w:w="3258"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Λογισμικό ηλεκτρονικού ταχυδρομείου </w:t>
            </w:r>
            <w:r w:rsidRPr="00800986">
              <w:rPr>
                <w:rFonts w:ascii="Calibri" w:hAnsi="Calibri" w:cs="Arial"/>
                <w:sz w:val="20"/>
                <w:szCs w:val="20"/>
              </w:rPr>
              <w:t>SSL</w:t>
            </w:r>
            <w:r w:rsidRPr="00800986">
              <w:rPr>
                <w:rFonts w:ascii="Calibri" w:hAnsi="Calibri" w:cs="Arial"/>
                <w:sz w:val="20"/>
                <w:szCs w:val="20"/>
                <w:lang w:val="el-GR"/>
              </w:rPr>
              <w:t>-</w:t>
            </w:r>
            <w:r w:rsidRPr="00800986">
              <w:rPr>
                <w:rFonts w:ascii="Calibri" w:hAnsi="Calibri" w:cs="Arial"/>
                <w:sz w:val="20"/>
                <w:szCs w:val="20"/>
              </w:rPr>
              <w:t>POP</w:t>
            </w:r>
            <w:r w:rsidRPr="00800986">
              <w:rPr>
                <w:rFonts w:ascii="Calibri" w:hAnsi="Calibri" w:cs="Arial"/>
                <w:sz w:val="20"/>
                <w:szCs w:val="20"/>
                <w:lang w:val="el-GR"/>
              </w:rPr>
              <w:t>3 με κρυπτογράφηση εισερχόμενης αλληλογραφίας</w:t>
            </w:r>
          </w:p>
          <w:p w:rsidR="0053705E" w:rsidRPr="00800986" w:rsidRDefault="0053705E" w:rsidP="002C1252">
            <w:pPr>
              <w:spacing w:line="276" w:lineRule="auto"/>
              <w:jc w:val="both"/>
              <w:rPr>
                <w:rFonts w:ascii="Calibri" w:hAnsi="Calibri" w:cs="Arial"/>
                <w:sz w:val="20"/>
                <w:szCs w:val="20"/>
                <w:lang w:val="el-GR"/>
              </w:rPr>
            </w:pP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412"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7" w:type="dxa"/>
          </w:tcPr>
          <w:p w:rsidR="0053705E" w:rsidRPr="00800986" w:rsidRDefault="0053705E" w:rsidP="006E6367">
            <w:pPr>
              <w:pStyle w:val="ListParagraph1"/>
              <w:numPr>
                <w:ilvl w:val="0"/>
                <w:numId w:val="50"/>
              </w:numPr>
              <w:spacing w:after="0"/>
              <w:jc w:val="both"/>
              <w:rPr>
                <w:rFonts w:cs="Arial"/>
                <w:sz w:val="20"/>
                <w:szCs w:val="20"/>
              </w:rPr>
            </w:pPr>
          </w:p>
        </w:tc>
        <w:tc>
          <w:tcPr>
            <w:tcW w:w="3258"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Λογισμικό ηλεκτρονικού ταχυδρομίου </w:t>
            </w:r>
            <w:r w:rsidRPr="00800986">
              <w:rPr>
                <w:rFonts w:ascii="Calibri" w:hAnsi="Calibri" w:cs="Arial"/>
                <w:sz w:val="20"/>
                <w:szCs w:val="20"/>
              </w:rPr>
              <w:t>SMTPS</w:t>
            </w:r>
            <w:r w:rsidRPr="00800986">
              <w:rPr>
                <w:rFonts w:ascii="Calibri" w:hAnsi="Calibri" w:cs="Arial"/>
                <w:sz w:val="20"/>
                <w:szCs w:val="20"/>
                <w:lang w:val="el-GR"/>
              </w:rPr>
              <w:t xml:space="preserve"> με κρυπτογράφηση εξερχόμενης αλληλογραφίας</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NAI</w:t>
            </w:r>
          </w:p>
        </w:tc>
        <w:tc>
          <w:tcPr>
            <w:tcW w:w="1412"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r w:rsidR="0053705E" w:rsidRPr="00800986" w:rsidTr="00A6275B">
        <w:tc>
          <w:tcPr>
            <w:tcW w:w="877" w:type="dxa"/>
          </w:tcPr>
          <w:p w:rsidR="0053705E" w:rsidRPr="00800986" w:rsidRDefault="0053705E" w:rsidP="006E6367">
            <w:pPr>
              <w:pStyle w:val="ListParagraph1"/>
              <w:numPr>
                <w:ilvl w:val="0"/>
                <w:numId w:val="50"/>
              </w:numPr>
              <w:spacing w:after="0"/>
              <w:jc w:val="both"/>
              <w:rPr>
                <w:rFonts w:cs="Arial"/>
                <w:sz w:val="20"/>
                <w:szCs w:val="20"/>
              </w:rPr>
            </w:pPr>
          </w:p>
        </w:tc>
        <w:tc>
          <w:tcPr>
            <w:tcW w:w="3258" w:type="dxa"/>
          </w:tcPr>
          <w:p w:rsidR="0053705E" w:rsidRPr="00800986"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 xml:space="preserve">Το προσφερόμενο από τον ανάδοχο λογισμικό θα πρέπει να είναι πλήρως συμβατό το υλικό του μηχανήματος </w:t>
            </w:r>
          </w:p>
        </w:tc>
        <w:tc>
          <w:tcPr>
            <w:tcW w:w="1327" w:type="dxa"/>
          </w:tcPr>
          <w:p w:rsidR="0053705E" w:rsidRPr="00800986" w:rsidRDefault="0053705E" w:rsidP="002C1252">
            <w:pPr>
              <w:spacing w:line="276" w:lineRule="auto"/>
              <w:jc w:val="both"/>
              <w:rPr>
                <w:rFonts w:ascii="Calibri" w:hAnsi="Calibri" w:cs="Arial"/>
                <w:sz w:val="20"/>
                <w:szCs w:val="20"/>
              </w:rPr>
            </w:pPr>
            <w:r w:rsidRPr="00800986">
              <w:rPr>
                <w:rFonts w:ascii="Calibri" w:hAnsi="Calibri" w:cs="Arial"/>
                <w:sz w:val="20"/>
                <w:szCs w:val="20"/>
              </w:rPr>
              <w:t>ΝΑΙ</w:t>
            </w:r>
          </w:p>
        </w:tc>
        <w:tc>
          <w:tcPr>
            <w:tcW w:w="1412" w:type="dxa"/>
          </w:tcPr>
          <w:p w:rsidR="0053705E" w:rsidRPr="00800986" w:rsidRDefault="0053705E" w:rsidP="002C1252">
            <w:pPr>
              <w:spacing w:line="276" w:lineRule="auto"/>
              <w:jc w:val="both"/>
              <w:rPr>
                <w:rFonts w:ascii="Calibri" w:hAnsi="Calibri" w:cs="Arial"/>
                <w:sz w:val="20"/>
                <w:szCs w:val="20"/>
              </w:rPr>
            </w:pPr>
          </w:p>
        </w:tc>
        <w:tc>
          <w:tcPr>
            <w:tcW w:w="1648" w:type="dxa"/>
          </w:tcPr>
          <w:p w:rsidR="0053705E" w:rsidRPr="00800986" w:rsidRDefault="0053705E" w:rsidP="002C1252">
            <w:pPr>
              <w:spacing w:line="276" w:lineRule="auto"/>
              <w:jc w:val="both"/>
              <w:rPr>
                <w:rFonts w:ascii="Calibri" w:hAnsi="Calibri" w:cs="Arial"/>
                <w:sz w:val="20"/>
                <w:szCs w:val="20"/>
              </w:rPr>
            </w:pPr>
          </w:p>
        </w:tc>
      </w:tr>
    </w:tbl>
    <w:p w:rsidR="0053705E" w:rsidRDefault="0053705E" w:rsidP="002C1252">
      <w:pPr>
        <w:pStyle w:val="ac"/>
        <w:keepNext/>
        <w:spacing w:line="276" w:lineRule="auto"/>
        <w:jc w:val="both"/>
        <w:rPr>
          <w:color w:val="auto"/>
          <w:sz w:val="24"/>
          <w:szCs w:val="24"/>
          <w:lang w:val="el-GR"/>
        </w:rPr>
      </w:pPr>
    </w:p>
    <w:p w:rsidR="0053705E" w:rsidRPr="00800986" w:rsidRDefault="0053705E" w:rsidP="002C1252">
      <w:pPr>
        <w:pStyle w:val="ac"/>
        <w:keepNext/>
        <w:spacing w:line="276" w:lineRule="auto"/>
        <w:jc w:val="both"/>
      </w:pPr>
      <w:r w:rsidRPr="00800986">
        <w:rPr>
          <w:color w:val="auto"/>
          <w:sz w:val="24"/>
          <w:szCs w:val="24"/>
        </w:rPr>
        <w:t xml:space="preserve">Πίνακας </w:t>
      </w:r>
      <w:r>
        <w:rPr>
          <w:color w:val="auto"/>
          <w:sz w:val="24"/>
          <w:szCs w:val="24"/>
          <w:lang w:val="el-GR"/>
        </w:rPr>
        <w:t>4</w:t>
      </w:r>
      <w:r w:rsidRPr="00800986">
        <w:rPr>
          <w:color w:val="auto"/>
          <w:sz w:val="24"/>
          <w:szCs w:val="24"/>
          <w:lang w:val="el-GR"/>
        </w:rPr>
        <w:t xml:space="preserve">: </w:t>
      </w:r>
      <w:r>
        <w:rPr>
          <w:color w:val="auto"/>
          <w:sz w:val="24"/>
          <w:szCs w:val="24"/>
          <w:lang w:val="el-GR"/>
        </w:rPr>
        <w:t>Εξοπλισμός</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3258"/>
        <w:gridCol w:w="1327"/>
        <w:gridCol w:w="1412"/>
        <w:gridCol w:w="1648"/>
      </w:tblGrid>
      <w:tr w:rsidR="0053705E" w:rsidRPr="004232A0" w:rsidTr="003F2D8A">
        <w:tc>
          <w:tcPr>
            <w:tcW w:w="5462" w:type="dxa"/>
            <w:gridSpan w:val="3"/>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ΓΕΝΙΚΕΣ ΑΠΑΙΤΗΣΕΙΣ</w:t>
            </w:r>
          </w:p>
        </w:tc>
        <w:tc>
          <w:tcPr>
            <w:tcW w:w="3060" w:type="dxa"/>
            <w:gridSpan w:val="2"/>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ΣΤΟΙΧΕΙΑ ΠΡΟΣΦΟΡΑΣ</w:t>
            </w:r>
          </w:p>
        </w:tc>
      </w:tr>
      <w:tr w:rsidR="0053705E" w:rsidRPr="004232A0" w:rsidTr="003F2D8A">
        <w:tc>
          <w:tcPr>
            <w:tcW w:w="877" w:type="dxa"/>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Α/Α</w:t>
            </w:r>
          </w:p>
        </w:tc>
        <w:tc>
          <w:tcPr>
            <w:tcW w:w="3258" w:type="dxa"/>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ΠΡΟΔΙΑΓΡΑΦΗ</w:t>
            </w:r>
          </w:p>
        </w:tc>
        <w:tc>
          <w:tcPr>
            <w:tcW w:w="1327" w:type="dxa"/>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ΑΠΑΙΤΗΣΗ</w:t>
            </w:r>
          </w:p>
        </w:tc>
        <w:tc>
          <w:tcPr>
            <w:tcW w:w="1412" w:type="dxa"/>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ΑΠΑΝΤΗΣΗ</w:t>
            </w:r>
          </w:p>
        </w:tc>
        <w:tc>
          <w:tcPr>
            <w:tcW w:w="1648" w:type="dxa"/>
            <w:shd w:val="clear" w:color="auto" w:fill="BFBFBF"/>
          </w:tcPr>
          <w:p w:rsidR="0053705E" w:rsidRPr="004232A0" w:rsidRDefault="0053705E" w:rsidP="002C1252">
            <w:pPr>
              <w:spacing w:line="276" w:lineRule="auto"/>
              <w:jc w:val="both"/>
              <w:rPr>
                <w:rFonts w:ascii="Calibri" w:hAnsi="Calibri" w:cs="Arial"/>
                <w:sz w:val="20"/>
                <w:szCs w:val="20"/>
              </w:rPr>
            </w:pPr>
            <w:r w:rsidRPr="004232A0">
              <w:rPr>
                <w:rFonts w:ascii="Calibri" w:hAnsi="Calibri" w:cs="Arial"/>
                <w:sz w:val="20"/>
                <w:szCs w:val="20"/>
              </w:rPr>
              <w:t>ΠΑΡΑΠΟΜΠΗ ΤΕΚΜΗΡΙΩΣΗ</w:t>
            </w:r>
          </w:p>
        </w:tc>
      </w:tr>
      <w:tr w:rsidR="0053705E" w:rsidRPr="004232A0" w:rsidTr="003F2D8A">
        <w:tc>
          <w:tcPr>
            <w:tcW w:w="877" w:type="dxa"/>
          </w:tcPr>
          <w:p w:rsidR="0053705E" w:rsidRPr="004232A0" w:rsidRDefault="0053705E" w:rsidP="006E6367">
            <w:pPr>
              <w:pStyle w:val="ListParagraph1"/>
              <w:numPr>
                <w:ilvl w:val="0"/>
                <w:numId w:val="79"/>
              </w:numPr>
              <w:spacing w:after="0"/>
              <w:jc w:val="both"/>
              <w:rPr>
                <w:rFonts w:cs="Arial"/>
                <w:sz w:val="20"/>
                <w:szCs w:val="20"/>
              </w:rPr>
            </w:pPr>
          </w:p>
        </w:tc>
        <w:tc>
          <w:tcPr>
            <w:tcW w:w="3258" w:type="dxa"/>
          </w:tcPr>
          <w:p w:rsidR="0053705E" w:rsidRPr="004232A0" w:rsidRDefault="0053705E" w:rsidP="002C1252">
            <w:pPr>
              <w:spacing w:line="276" w:lineRule="auto"/>
              <w:jc w:val="both"/>
              <w:rPr>
                <w:rFonts w:ascii="Calibri" w:hAnsi="Calibri" w:cs="Arial"/>
                <w:sz w:val="20"/>
                <w:szCs w:val="20"/>
                <w:lang w:val="el-GR"/>
              </w:rPr>
            </w:pPr>
            <w:r w:rsidRPr="004232A0">
              <w:rPr>
                <w:rFonts w:ascii="Calibri" w:hAnsi="Calibri"/>
                <w:sz w:val="20"/>
                <w:szCs w:val="20"/>
                <w:lang w:val="el-GR"/>
              </w:rPr>
              <w:t xml:space="preserve">Παρουσίαση των </w:t>
            </w:r>
            <w:r w:rsidRPr="004232A0">
              <w:rPr>
                <w:rFonts w:ascii="Calibri" w:hAnsi="Calibri"/>
                <w:sz w:val="20"/>
                <w:szCs w:val="20"/>
                <w:lang w:val="en-US"/>
              </w:rPr>
              <w:t>servers</w:t>
            </w:r>
            <w:r w:rsidRPr="004232A0">
              <w:rPr>
                <w:rFonts w:ascii="Calibri" w:hAnsi="Calibri"/>
                <w:sz w:val="20"/>
                <w:szCs w:val="20"/>
                <w:lang w:val="el-GR"/>
              </w:rPr>
              <w:t xml:space="preserve"> που θα χρησιμοποιηθούν  οι οποίοι ανταποκρίνονται στα χαρακτηριστικά και στις ανάγκες του ΕΣΑ ΚαΠα-Π και χρησιμοποιούνται σε παρόμοια έργα</w:t>
            </w:r>
          </w:p>
        </w:tc>
        <w:tc>
          <w:tcPr>
            <w:tcW w:w="1327" w:type="dxa"/>
          </w:tcPr>
          <w:p w:rsidR="0053705E" w:rsidRPr="004232A0" w:rsidRDefault="0053705E" w:rsidP="002C1252">
            <w:pPr>
              <w:spacing w:line="276" w:lineRule="auto"/>
              <w:jc w:val="both"/>
              <w:rPr>
                <w:rFonts w:ascii="Calibri" w:hAnsi="Calibri" w:cs="Arial"/>
                <w:sz w:val="20"/>
                <w:szCs w:val="20"/>
                <w:lang w:val="el-GR"/>
              </w:rPr>
            </w:pPr>
            <w:r>
              <w:rPr>
                <w:rFonts w:ascii="Calibri" w:hAnsi="Calibri" w:cs="Arial"/>
                <w:sz w:val="20"/>
                <w:szCs w:val="20"/>
                <w:lang w:val="el-GR"/>
              </w:rPr>
              <w:t>ΝΑΙ</w:t>
            </w:r>
          </w:p>
        </w:tc>
        <w:tc>
          <w:tcPr>
            <w:tcW w:w="1412" w:type="dxa"/>
          </w:tcPr>
          <w:p w:rsidR="0053705E" w:rsidRPr="004232A0" w:rsidRDefault="0053705E" w:rsidP="002C1252">
            <w:pPr>
              <w:spacing w:line="276" w:lineRule="auto"/>
              <w:jc w:val="both"/>
              <w:rPr>
                <w:rFonts w:ascii="Calibri" w:hAnsi="Calibri" w:cs="Arial"/>
                <w:sz w:val="20"/>
                <w:szCs w:val="20"/>
                <w:lang w:val="el-GR"/>
              </w:rPr>
            </w:pPr>
          </w:p>
        </w:tc>
        <w:tc>
          <w:tcPr>
            <w:tcW w:w="1648" w:type="dxa"/>
          </w:tcPr>
          <w:p w:rsidR="0053705E" w:rsidRPr="004232A0" w:rsidRDefault="0053705E" w:rsidP="002C1252">
            <w:pPr>
              <w:spacing w:line="276" w:lineRule="auto"/>
              <w:jc w:val="both"/>
              <w:rPr>
                <w:rFonts w:ascii="Calibri" w:hAnsi="Calibri" w:cs="Arial"/>
                <w:sz w:val="20"/>
                <w:szCs w:val="20"/>
                <w:lang w:val="el-GR"/>
              </w:rPr>
            </w:pPr>
          </w:p>
        </w:tc>
      </w:tr>
      <w:tr w:rsidR="0053705E" w:rsidRPr="004232A0" w:rsidTr="003F2D8A">
        <w:tc>
          <w:tcPr>
            <w:tcW w:w="877" w:type="dxa"/>
          </w:tcPr>
          <w:p w:rsidR="0053705E" w:rsidRPr="004232A0" w:rsidRDefault="0053705E" w:rsidP="006E6367">
            <w:pPr>
              <w:pStyle w:val="ListParagraph1"/>
              <w:numPr>
                <w:ilvl w:val="0"/>
                <w:numId w:val="79"/>
              </w:numPr>
              <w:spacing w:after="0"/>
              <w:jc w:val="both"/>
              <w:rPr>
                <w:rFonts w:cs="Arial"/>
                <w:sz w:val="20"/>
                <w:szCs w:val="20"/>
              </w:rPr>
            </w:pPr>
          </w:p>
        </w:tc>
        <w:tc>
          <w:tcPr>
            <w:tcW w:w="3258" w:type="dxa"/>
          </w:tcPr>
          <w:p w:rsidR="0053705E" w:rsidRPr="004232A0" w:rsidRDefault="0053705E" w:rsidP="002C1252">
            <w:pPr>
              <w:spacing w:line="276" w:lineRule="auto"/>
              <w:jc w:val="both"/>
              <w:rPr>
                <w:rFonts w:ascii="Calibri" w:hAnsi="Calibri" w:cs="Arial"/>
                <w:sz w:val="20"/>
                <w:szCs w:val="20"/>
                <w:lang w:val="el-GR"/>
              </w:rPr>
            </w:pPr>
            <w:r w:rsidRPr="00800986">
              <w:rPr>
                <w:rFonts w:ascii="Calibri" w:hAnsi="Calibri" w:cs="Arial"/>
                <w:sz w:val="20"/>
                <w:szCs w:val="20"/>
                <w:lang w:val="el-GR"/>
              </w:rPr>
              <w:t>Το προτεινόμενο σύστημα πρέπει να είναι σύγχρονης τεχνολογίας με ανακοίνωση τους τελευταίους 24 μήνες.</w:t>
            </w:r>
          </w:p>
        </w:tc>
        <w:tc>
          <w:tcPr>
            <w:tcW w:w="1327" w:type="dxa"/>
          </w:tcPr>
          <w:p w:rsidR="0053705E" w:rsidRPr="004232A0" w:rsidRDefault="0053705E" w:rsidP="002C1252">
            <w:pPr>
              <w:spacing w:line="276" w:lineRule="auto"/>
              <w:jc w:val="both"/>
              <w:rPr>
                <w:rFonts w:ascii="Calibri" w:hAnsi="Calibri" w:cs="Arial"/>
                <w:sz w:val="20"/>
                <w:szCs w:val="20"/>
                <w:lang w:val="el-GR"/>
              </w:rPr>
            </w:pPr>
            <w:r>
              <w:rPr>
                <w:rFonts w:ascii="Calibri" w:hAnsi="Calibri" w:cs="Arial"/>
                <w:sz w:val="20"/>
                <w:szCs w:val="20"/>
                <w:lang w:val="el-GR"/>
              </w:rPr>
              <w:t>ΝΑΙ</w:t>
            </w:r>
          </w:p>
        </w:tc>
        <w:tc>
          <w:tcPr>
            <w:tcW w:w="1412" w:type="dxa"/>
          </w:tcPr>
          <w:p w:rsidR="0053705E" w:rsidRPr="004232A0" w:rsidRDefault="0053705E" w:rsidP="002C1252">
            <w:pPr>
              <w:spacing w:line="276" w:lineRule="auto"/>
              <w:jc w:val="both"/>
              <w:rPr>
                <w:rFonts w:ascii="Calibri" w:hAnsi="Calibri" w:cs="Arial"/>
                <w:sz w:val="20"/>
                <w:szCs w:val="20"/>
                <w:lang w:val="el-GR"/>
              </w:rPr>
            </w:pPr>
          </w:p>
        </w:tc>
        <w:tc>
          <w:tcPr>
            <w:tcW w:w="1648" w:type="dxa"/>
          </w:tcPr>
          <w:p w:rsidR="0053705E" w:rsidRPr="004232A0" w:rsidRDefault="0053705E" w:rsidP="002C1252">
            <w:pPr>
              <w:spacing w:line="276" w:lineRule="auto"/>
              <w:jc w:val="both"/>
              <w:rPr>
                <w:rFonts w:ascii="Calibri" w:hAnsi="Calibri" w:cs="Arial"/>
                <w:sz w:val="20"/>
                <w:szCs w:val="20"/>
                <w:lang w:val="el-GR"/>
              </w:rPr>
            </w:pPr>
          </w:p>
        </w:tc>
      </w:tr>
    </w:tbl>
    <w:p w:rsidR="0053705E" w:rsidRDefault="0053705E" w:rsidP="002C1252">
      <w:pPr>
        <w:spacing w:line="276" w:lineRule="auto"/>
        <w:jc w:val="both"/>
        <w:rPr>
          <w:lang w:val="el-GR" w:eastAsia="en-US"/>
        </w:rPr>
      </w:pPr>
    </w:p>
    <w:p w:rsidR="0053705E" w:rsidRPr="00826CB0" w:rsidRDefault="0053705E" w:rsidP="00826CB0">
      <w:pPr>
        <w:pStyle w:val="ac"/>
        <w:keepNext/>
        <w:spacing w:line="276" w:lineRule="auto"/>
        <w:jc w:val="both"/>
        <w:rPr>
          <w:color w:val="auto"/>
          <w:sz w:val="24"/>
          <w:szCs w:val="24"/>
        </w:rPr>
      </w:pPr>
      <w:r w:rsidRPr="00826CB0">
        <w:rPr>
          <w:color w:val="auto"/>
          <w:sz w:val="24"/>
          <w:szCs w:val="24"/>
        </w:rPr>
        <w:t>Πίνακας 5: Hosting</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3258"/>
        <w:gridCol w:w="1327"/>
        <w:gridCol w:w="1412"/>
        <w:gridCol w:w="1648"/>
      </w:tblGrid>
      <w:tr w:rsidR="0053705E" w:rsidRPr="004232A0" w:rsidTr="00826CB0">
        <w:tc>
          <w:tcPr>
            <w:tcW w:w="5462" w:type="dxa"/>
            <w:gridSpan w:val="3"/>
            <w:shd w:val="clear" w:color="auto" w:fill="BFBFBF"/>
          </w:tcPr>
          <w:p w:rsidR="0053705E" w:rsidRPr="004232A0" w:rsidRDefault="0053705E" w:rsidP="00826CB0">
            <w:pPr>
              <w:spacing w:line="276" w:lineRule="auto"/>
              <w:jc w:val="both"/>
              <w:rPr>
                <w:rFonts w:ascii="Calibri" w:hAnsi="Calibri" w:cs="Arial"/>
                <w:sz w:val="20"/>
                <w:szCs w:val="20"/>
              </w:rPr>
            </w:pPr>
            <w:bookmarkStart w:id="53" w:name="_Toc378796620"/>
            <w:r w:rsidRPr="004232A0">
              <w:rPr>
                <w:rFonts w:ascii="Calibri" w:hAnsi="Calibri" w:cs="Arial"/>
                <w:sz w:val="20"/>
                <w:szCs w:val="20"/>
              </w:rPr>
              <w:t>ΓΕΝΙΚΕΣ ΑΠΑΙΤΗΣΕΙΣ</w:t>
            </w:r>
          </w:p>
        </w:tc>
        <w:tc>
          <w:tcPr>
            <w:tcW w:w="3060" w:type="dxa"/>
            <w:gridSpan w:val="2"/>
            <w:shd w:val="clear" w:color="auto" w:fill="BFBFBF"/>
          </w:tcPr>
          <w:p w:rsidR="0053705E" w:rsidRPr="004232A0" w:rsidRDefault="0053705E" w:rsidP="00826CB0">
            <w:pPr>
              <w:spacing w:line="276" w:lineRule="auto"/>
              <w:jc w:val="both"/>
              <w:rPr>
                <w:rFonts w:ascii="Calibri" w:hAnsi="Calibri" w:cs="Arial"/>
                <w:sz w:val="20"/>
                <w:szCs w:val="20"/>
              </w:rPr>
            </w:pPr>
            <w:r w:rsidRPr="004232A0">
              <w:rPr>
                <w:rFonts w:ascii="Calibri" w:hAnsi="Calibri" w:cs="Arial"/>
                <w:sz w:val="20"/>
                <w:szCs w:val="20"/>
              </w:rPr>
              <w:t>ΣΤΟΙΧΕΙΑ ΠΡΟΣΦΟΡΑΣ</w:t>
            </w:r>
          </w:p>
        </w:tc>
      </w:tr>
      <w:tr w:rsidR="0053705E" w:rsidRPr="004232A0" w:rsidTr="00826CB0">
        <w:tc>
          <w:tcPr>
            <w:tcW w:w="877" w:type="dxa"/>
            <w:shd w:val="clear" w:color="auto" w:fill="BFBFBF"/>
          </w:tcPr>
          <w:p w:rsidR="0053705E" w:rsidRPr="004232A0" w:rsidRDefault="0053705E" w:rsidP="00826CB0">
            <w:pPr>
              <w:spacing w:line="276" w:lineRule="auto"/>
              <w:jc w:val="both"/>
              <w:rPr>
                <w:rFonts w:ascii="Calibri" w:hAnsi="Calibri" w:cs="Arial"/>
                <w:sz w:val="20"/>
                <w:szCs w:val="20"/>
              </w:rPr>
            </w:pPr>
            <w:r w:rsidRPr="004232A0">
              <w:rPr>
                <w:rFonts w:ascii="Calibri" w:hAnsi="Calibri" w:cs="Arial"/>
                <w:sz w:val="20"/>
                <w:szCs w:val="20"/>
              </w:rPr>
              <w:t>Α/Α</w:t>
            </w:r>
          </w:p>
        </w:tc>
        <w:tc>
          <w:tcPr>
            <w:tcW w:w="3258" w:type="dxa"/>
            <w:shd w:val="clear" w:color="auto" w:fill="BFBFBF"/>
          </w:tcPr>
          <w:p w:rsidR="0053705E" w:rsidRPr="004232A0" w:rsidRDefault="0053705E" w:rsidP="00826CB0">
            <w:pPr>
              <w:spacing w:line="276" w:lineRule="auto"/>
              <w:jc w:val="both"/>
              <w:rPr>
                <w:rFonts w:ascii="Calibri" w:hAnsi="Calibri" w:cs="Arial"/>
                <w:sz w:val="20"/>
                <w:szCs w:val="20"/>
              </w:rPr>
            </w:pPr>
            <w:r w:rsidRPr="004232A0">
              <w:rPr>
                <w:rFonts w:ascii="Calibri" w:hAnsi="Calibri" w:cs="Arial"/>
                <w:sz w:val="20"/>
                <w:szCs w:val="20"/>
              </w:rPr>
              <w:t>ΠΡΟΔΙΑΓΡΑΦΗ</w:t>
            </w:r>
          </w:p>
        </w:tc>
        <w:tc>
          <w:tcPr>
            <w:tcW w:w="1327" w:type="dxa"/>
            <w:shd w:val="clear" w:color="auto" w:fill="BFBFBF"/>
          </w:tcPr>
          <w:p w:rsidR="0053705E" w:rsidRPr="004232A0" w:rsidRDefault="0053705E" w:rsidP="00826CB0">
            <w:pPr>
              <w:spacing w:line="276" w:lineRule="auto"/>
              <w:jc w:val="both"/>
              <w:rPr>
                <w:rFonts w:ascii="Calibri" w:hAnsi="Calibri" w:cs="Arial"/>
                <w:sz w:val="20"/>
                <w:szCs w:val="20"/>
              </w:rPr>
            </w:pPr>
            <w:r w:rsidRPr="004232A0">
              <w:rPr>
                <w:rFonts w:ascii="Calibri" w:hAnsi="Calibri" w:cs="Arial"/>
                <w:sz w:val="20"/>
                <w:szCs w:val="20"/>
              </w:rPr>
              <w:t>ΑΠΑΙΤΗΣΗ</w:t>
            </w:r>
          </w:p>
        </w:tc>
        <w:tc>
          <w:tcPr>
            <w:tcW w:w="1412" w:type="dxa"/>
            <w:shd w:val="clear" w:color="auto" w:fill="BFBFBF"/>
          </w:tcPr>
          <w:p w:rsidR="0053705E" w:rsidRPr="004232A0" w:rsidRDefault="0053705E" w:rsidP="00826CB0">
            <w:pPr>
              <w:spacing w:line="276" w:lineRule="auto"/>
              <w:jc w:val="both"/>
              <w:rPr>
                <w:rFonts w:ascii="Calibri" w:hAnsi="Calibri" w:cs="Arial"/>
                <w:sz w:val="20"/>
                <w:szCs w:val="20"/>
              </w:rPr>
            </w:pPr>
            <w:r w:rsidRPr="004232A0">
              <w:rPr>
                <w:rFonts w:ascii="Calibri" w:hAnsi="Calibri" w:cs="Arial"/>
                <w:sz w:val="20"/>
                <w:szCs w:val="20"/>
              </w:rPr>
              <w:t>ΑΠΑΝΤΗΣΗ</w:t>
            </w:r>
          </w:p>
        </w:tc>
        <w:tc>
          <w:tcPr>
            <w:tcW w:w="1648" w:type="dxa"/>
            <w:shd w:val="clear" w:color="auto" w:fill="BFBFBF"/>
          </w:tcPr>
          <w:p w:rsidR="0053705E" w:rsidRPr="004232A0" w:rsidRDefault="0053705E" w:rsidP="00826CB0">
            <w:pPr>
              <w:spacing w:line="276" w:lineRule="auto"/>
              <w:jc w:val="both"/>
              <w:rPr>
                <w:rFonts w:ascii="Calibri" w:hAnsi="Calibri" w:cs="Arial"/>
                <w:sz w:val="20"/>
                <w:szCs w:val="20"/>
              </w:rPr>
            </w:pPr>
            <w:r w:rsidRPr="004232A0">
              <w:rPr>
                <w:rFonts w:ascii="Calibri" w:hAnsi="Calibri" w:cs="Arial"/>
                <w:sz w:val="20"/>
                <w:szCs w:val="20"/>
              </w:rPr>
              <w:t>ΠΑΡΑΠΟΜΠΗ ΤΕΚΜΗΡΙΩΣΗ</w:t>
            </w:r>
          </w:p>
        </w:tc>
      </w:tr>
      <w:tr w:rsidR="0053705E" w:rsidRPr="004232A0" w:rsidTr="00826CB0">
        <w:tc>
          <w:tcPr>
            <w:tcW w:w="877" w:type="dxa"/>
          </w:tcPr>
          <w:p w:rsidR="0053705E" w:rsidRPr="004232A0" w:rsidRDefault="0053705E" w:rsidP="00826CB0">
            <w:pPr>
              <w:pStyle w:val="ListParagraph1"/>
              <w:numPr>
                <w:ilvl w:val="0"/>
                <w:numId w:val="88"/>
              </w:numPr>
              <w:spacing w:after="0"/>
              <w:jc w:val="both"/>
              <w:rPr>
                <w:rFonts w:cs="Arial"/>
                <w:sz w:val="20"/>
                <w:szCs w:val="20"/>
              </w:rPr>
            </w:pPr>
          </w:p>
        </w:tc>
        <w:tc>
          <w:tcPr>
            <w:tcW w:w="3258" w:type="dxa"/>
          </w:tcPr>
          <w:p w:rsidR="0053705E" w:rsidRPr="00826CB0" w:rsidRDefault="0053705E" w:rsidP="00826CB0">
            <w:pPr>
              <w:spacing w:line="276" w:lineRule="auto"/>
              <w:jc w:val="both"/>
              <w:rPr>
                <w:rFonts w:ascii="Calibri" w:hAnsi="Calibri"/>
                <w:sz w:val="20"/>
                <w:szCs w:val="20"/>
                <w:lang w:val="el-GR"/>
              </w:rPr>
            </w:pPr>
            <w:r w:rsidRPr="00826CB0">
              <w:rPr>
                <w:rFonts w:ascii="Calibri" w:hAnsi="Calibri"/>
                <w:sz w:val="20"/>
                <w:szCs w:val="20"/>
                <w:lang w:val="el-GR"/>
              </w:rPr>
              <w:t>Η φιλοξενία των servers θα πραγματοποιηθεί με ευθύνη του αναδόχου σε εταιρία η οποία παρέχει υπηρεσίες co-location server hosting.  Η φυσική τοποθεσία των servers θα καθοριστεί από τον Ανάδοχο και τον φορέα υλοποίησης</w:t>
            </w:r>
          </w:p>
        </w:tc>
        <w:tc>
          <w:tcPr>
            <w:tcW w:w="1327" w:type="dxa"/>
          </w:tcPr>
          <w:p w:rsidR="0053705E" w:rsidRPr="004232A0" w:rsidRDefault="0053705E" w:rsidP="00826CB0">
            <w:pPr>
              <w:spacing w:line="276" w:lineRule="auto"/>
              <w:jc w:val="both"/>
              <w:rPr>
                <w:rFonts w:ascii="Calibri" w:hAnsi="Calibri" w:cs="Arial"/>
                <w:sz w:val="20"/>
                <w:szCs w:val="20"/>
                <w:lang w:val="el-GR"/>
              </w:rPr>
            </w:pPr>
            <w:r>
              <w:rPr>
                <w:rFonts w:ascii="Calibri" w:hAnsi="Calibri" w:cs="Arial"/>
                <w:sz w:val="20"/>
                <w:szCs w:val="20"/>
                <w:lang w:val="el-GR"/>
              </w:rPr>
              <w:t>ΝΑΙ</w:t>
            </w:r>
          </w:p>
        </w:tc>
        <w:tc>
          <w:tcPr>
            <w:tcW w:w="1412" w:type="dxa"/>
          </w:tcPr>
          <w:p w:rsidR="0053705E" w:rsidRPr="004232A0" w:rsidRDefault="0053705E" w:rsidP="00826CB0">
            <w:pPr>
              <w:spacing w:line="276" w:lineRule="auto"/>
              <w:jc w:val="both"/>
              <w:rPr>
                <w:rFonts w:ascii="Calibri" w:hAnsi="Calibri" w:cs="Arial"/>
                <w:sz w:val="20"/>
                <w:szCs w:val="20"/>
                <w:lang w:val="el-GR"/>
              </w:rPr>
            </w:pPr>
          </w:p>
        </w:tc>
        <w:tc>
          <w:tcPr>
            <w:tcW w:w="1648" w:type="dxa"/>
          </w:tcPr>
          <w:p w:rsidR="0053705E" w:rsidRPr="004232A0" w:rsidRDefault="0053705E" w:rsidP="00826CB0">
            <w:pPr>
              <w:spacing w:line="276" w:lineRule="auto"/>
              <w:jc w:val="both"/>
              <w:rPr>
                <w:rFonts w:ascii="Calibri" w:hAnsi="Calibri" w:cs="Arial"/>
                <w:sz w:val="20"/>
                <w:szCs w:val="20"/>
                <w:lang w:val="el-GR"/>
              </w:rPr>
            </w:pPr>
          </w:p>
        </w:tc>
      </w:tr>
      <w:tr w:rsidR="0053705E" w:rsidRPr="004232A0" w:rsidTr="00826CB0">
        <w:tc>
          <w:tcPr>
            <w:tcW w:w="877" w:type="dxa"/>
          </w:tcPr>
          <w:p w:rsidR="0053705E" w:rsidRPr="004232A0" w:rsidRDefault="0053705E" w:rsidP="00826CB0">
            <w:pPr>
              <w:pStyle w:val="ListParagraph1"/>
              <w:numPr>
                <w:ilvl w:val="0"/>
                <w:numId w:val="88"/>
              </w:numPr>
              <w:spacing w:after="0"/>
              <w:jc w:val="both"/>
              <w:rPr>
                <w:rFonts w:cs="Arial"/>
                <w:sz w:val="20"/>
                <w:szCs w:val="20"/>
              </w:rPr>
            </w:pPr>
          </w:p>
        </w:tc>
        <w:tc>
          <w:tcPr>
            <w:tcW w:w="3258" w:type="dxa"/>
          </w:tcPr>
          <w:p w:rsidR="0053705E" w:rsidRPr="00826CB0" w:rsidRDefault="0053705E" w:rsidP="00826CB0">
            <w:pPr>
              <w:spacing w:line="276" w:lineRule="auto"/>
              <w:jc w:val="both"/>
              <w:rPr>
                <w:rFonts w:ascii="Calibri" w:hAnsi="Calibri"/>
                <w:sz w:val="20"/>
                <w:szCs w:val="20"/>
                <w:lang w:val="el-GR"/>
              </w:rPr>
            </w:pPr>
            <w:r w:rsidRPr="00826CB0">
              <w:rPr>
                <w:rFonts w:ascii="Calibri" w:hAnsi="Calibri"/>
                <w:sz w:val="20"/>
                <w:szCs w:val="20"/>
                <w:lang w:val="el-GR"/>
              </w:rPr>
              <w:t xml:space="preserve">Στις παροχές του εν λόγω data center θα περιλαμβάνεται, μεταξύ άλλων, ο έλεγχος φυσικής πρόσβασης με επίδειξή ταυτότητας και μόνο κατόπιν συνεννόησης με το εκεί προσωπικό, ή παροχή αδιάλειπτης ηλεκτρικής ενέργειας υποστηριζόμενης από UPS μπαταρίας και από ξεχωριστή γεννήτρια diesel, κλιματισμός του χώρου για έλεγχο της θερμοκρασίας των servers με έλεγχο υγρασίας και φιλτράρισμα των σωματιδίων σκόνης. </w:t>
            </w:r>
          </w:p>
        </w:tc>
        <w:tc>
          <w:tcPr>
            <w:tcW w:w="1327" w:type="dxa"/>
          </w:tcPr>
          <w:p w:rsidR="0053705E" w:rsidRPr="004232A0" w:rsidRDefault="0053705E" w:rsidP="00826CB0">
            <w:pPr>
              <w:spacing w:line="276" w:lineRule="auto"/>
              <w:jc w:val="both"/>
              <w:rPr>
                <w:rFonts w:ascii="Calibri" w:hAnsi="Calibri" w:cs="Arial"/>
                <w:sz w:val="20"/>
                <w:szCs w:val="20"/>
                <w:lang w:val="el-GR"/>
              </w:rPr>
            </w:pPr>
            <w:r>
              <w:rPr>
                <w:rFonts w:ascii="Calibri" w:hAnsi="Calibri" w:cs="Arial"/>
                <w:sz w:val="20"/>
                <w:szCs w:val="20"/>
                <w:lang w:val="el-GR"/>
              </w:rPr>
              <w:t>ΝΑΙ</w:t>
            </w:r>
          </w:p>
        </w:tc>
        <w:tc>
          <w:tcPr>
            <w:tcW w:w="1412" w:type="dxa"/>
          </w:tcPr>
          <w:p w:rsidR="0053705E" w:rsidRPr="004232A0" w:rsidRDefault="0053705E" w:rsidP="00826CB0">
            <w:pPr>
              <w:spacing w:line="276" w:lineRule="auto"/>
              <w:jc w:val="both"/>
              <w:rPr>
                <w:rFonts w:ascii="Calibri" w:hAnsi="Calibri" w:cs="Arial"/>
                <w:sz w:val="20"/>
                <w:szCs w:val="20"/>
                <w:lang w:val="el-GR"/>
              </w:rPr>
            </w:pPr>
          </w:p>
        </w:tc>
        <w:tc>
          <w:tcPr>
            <w:tcW w:w="1648" w:type="dxa"/>
          </w:tcPr>
          <w:p w:rsidR="0053705E" w:rsidRPr="004232A0" w:rsidRDefault="0053705E" w:rsidP="00826CB0">
            <w:pPr>
              <w:spacing w:line="276" w:lineRule="auto"/>
              <w:jc w:val="both"/>
              <w:rPr>
                <w:rFonts w:ascii="Calibri" w:hAnsi="Calibri" w:cs="Arial"/>
                <w:sz w:val="20"/>
                <w:szCs w:val="20"/>
                <w:lang w:val="el-GR"/>
              </w:rPr>
            </w:pPr>
          </w:p>
        </w:tc>
      </w:tr>
      <w:tr w:rsidR="0053705E" w:rsidRPr="004232A0" w:rsidTr="00826CB0">
        <w:tc>
          <w:tcPr>
            <w:tcW w:w="877" w:type="dxa"/>
          </w:tcPr>
          <w:p w:rsidR="0053705E" w:rsidRPr="004232A0" w:rsidRDefault="0053705E" w:rsidP="00826CB0">
            <w:pPr>
              <w:pStyle w:val="ListParagraph1"/>
              <w:numPr>
                <w:ilvl w:val="0"/>
                <w:numId w:val="88"/>
              </w:numPr>
              <w:spacing w:after="0"/>
              <w:jc w:val="both"/>
              <w:rPr>
                <w:rFonts w:cs="Arial"/>
                <w:sz w:val="20"/>
                <w:szCs w:val="20"/>
              </w:rPr>
            </w:pPr>
          </w:p>
        </w:tc>
        <w:tc>
          <w:tcPr>
            <w:tcW w:w="3258" w:type="dxa"/>
          </w:tcPr>
          <w:p w:rsidR="0053705E" w:rsidRPr="00826CB0" w:rsidRDefault="0053705E" w:rsidP="00826CB0">
            <w:pPr>
              <w:spacing w:line="276" w:lineRule="auto"/>
              <w:jc w:val="both"/>
              <w:rPr>
                <w:rFonts w:ascii="Calibri" w:hAnsi="Calibri"/>
                <w:sz w:val="20"/>
                <w:szCs w:val="20"/>
                <w:lang w:val="el-GR"/>
              </w:rPr>
            </w:pPr>
            <w:r w:rsidRPr="00826CB0">
              <w:rPr>
                <w:rFonts w:ascii="Calibri" w:hAnsi="Calibri"/>
                <w:sz w:val="20"/>
                <w:szCs w:val="20"/>
                <w:lang w:val="el-GR"/>
              </w:rPr>
              <w:t>Όσο αφορά την δικτυακή σύνδεση  των servers θα πρέπει να εξασφαλιστεί ότι ο χρόνος απόκρισης από την Ελλάδα που προσφέρει η υπηρεσία dedicated server hosting είναι μικρότερος των 15ms.</w:t>
            </w:r>
          </w:p>
          <w:p w:rsidR="0053705E" w:rsidRPr="00826CB0" w:rsidRDefault="0053705E" w:rsidP="00826CB0">
            <w:pPr>
              <w:spacing w:line="276" w:lineRule="auto"/>
              <w:jc w:val="both"/>
              <w:rPr>
                <w:rFonts w:ascii="Calibri" w:hAnsi="Calibri"/>
                <w:sz w:val="20"/>
                <w:szCs w:val="20"/>
                <w:lang w:val="el-GR"/>
              </w:rPr>
            </w:pPr>
          </w:p>
        </w:tc>
        <w:tc>
          <w:tcPr>
            <w:tcW w:w="1327" w:type="dxa"/>
          </w:tcPr>
          <w:p w:rsidR="0053705E" w:rsidRPr="00826CB0" w:rsidRDefault="0053705E" w:rsidP="00826CB0">
            <w:pPr>
              <w:spacing w:line="276" w:lineRule="auto"/>
              <w:jc w:val="both"/>
              <w:rPr>
                <w:rFonts w:ascii="Calibri" w:hAnsi="Calibri" w:cs="Arial"/>
                <w:sz w:val="20"/>
                <w:szCs w:val="20"/>
                <w:lang w:val="el-GR"/>
              </w:rPr>
            </w:pPr>
            <w:r>
              <w:rPr>
                <w:rFonts w:ascii="Calibri" w:hAnsi="Calibri" w:cs="Arial"/>
                <w:sz w:val="20"/>
                <w:szCs w:val="20"/>
                <w:lang w:val="el-GR"/>
              </w:rPr>
              <w:t>ΝΑΙ</w:t>
            </w:r>
          </w:p>
        </w:tc>
        <w:tc>
          <w:tcPr>
            <w:tcW w:w="1412" w:type="dxa"/>
          </w:tcPr>
          <w:p w:rsidR="0053705E" w:rsidRPr="004232A0" w:rsidRDefault="0053705E" w:rsidP="00826CB0">
            <w:pPr>
              <w:spacing w:line="276" w:lineRule="auto"/>
              <w:jc w:val="both"/>
              <w:rPr>
                <w:rFonts w:ascii="Calibri" w:hAnsi="Calibri" w:cs="Arial"/>
                <w:sz w:val="20"/>
                <w:szCs w:val="20"/>
                <w:lang w:val="el-GR"/>
              </w:rPr>
            </w:pPr>
          </w:p>
        </w:tc>
        <w:tc>
          <w:tcPr>
            <w:tcW w:w="1648" w:type="dxa"/>
          </w:tcPr>
          <w:p w:rsidR="0053705E" w:rsidRPr="004232A0" w:rsidRDefault="0053705E" w:rsidP="00826CB0">
            <w:pPr>
              <w:spacing w:line="276" w:lineRule="auto"/>
              <w:jc w:val="both"/>
              <w:rPr>
                <w:rFonts w:ascii="Calibri" w:hAnsi="Calibri" w:cs="Arial"/>
                <w:sz w:val="20"/>
                <w:szCs w:val="20"/>
                <w:lang w:val="el-GR"/>
              </w:rPr>
            </w:pPr>
          </w:p>
        </w:tc>
      </w:tr>
      <w:tr w:rsidR="0053705E" w:rsidRPr="004232A0" w:rsidTr="00826CB0">
        <w:tc>
          <w:tcPr>
            <w:tcW w:w="877" w:type="dxa"/>
          </w:tcPr>
          <w:p w:rsidR="0053705E" w:rsidRPr="004232A0" w:rsidRDefault="0053705E" w:rsidP="00826CB0">
            <w:pPr>
              <w:pStyle w:val="ListParagraph1"/>
              <w:numPr>
                <w:ilvl w:val="0"/>
                <w:numId w:val="88"/>
              </w:numPr>
              <w:spacing w:after="0"/>
              <w:jc w:val="both"/>
              <w:rPr>
                <w:rFonts w:cs="Arial"/>
                <w:sz w:val="20"/>
                <w:szCs w:val="20"/>
              </w:rPr>
            </w:pPr>
          </w:p>
        </w:tc>
        <w:tc>
          <w:tcPr>
            <w:tcW w:w="3258" w:type="dxa"/>
          </w:tcPr>
          <w:p w:rsidR="0053705E" w:rsidRPr="00826CB0" w:rsidRDefault="0053705E" w:rsidP="00826CB0">
            <w:pPr>
              <w:spacing w:line="276" w:lineRule="auto"/>
              <w:jc w:val="both"/>
              <w:rPr>
                <w:rFonts w:ascii="Calibri" w:hAnsi="Calibri"/>
                <w:sz w:val="20"/>
                <w:szCs w:val="20"/>
                <w:lang w:val="el-GR"/>
              </w:rPr>
            </w:pPr>
            <w:r w:rsidRPr="00E21B9B">
              <w:rPr>
                <w:rFonts w:ascii="Calibri" w:hAnsi="Calibri"/>
                <w:sz w:val="20"/>
                <w:szCs w:val="20"/>
                <w:lang w:val="el-GR"/>
              </w:rPr>
              <w:t>Η προσφορά για τη συγκεκριμένη υπηρεσία πρέπει να καλύπτει τουλάχιστον το χρονικό διάστημα μέχρι και το τέλος της περιόδου Εγγύησης Καλής Λειτουργίας</w:t>
            </w:r>
            <w:r w:rsidRPr="00826CB0">
              <w:rPr>
                <w:rFonts w:ascii="Calibri" w:hAnsi="Calibri"/>
                <w:sz w:val="20"/>
                <w:szCs w:val="20"/>
                <w:lang w:val="el-GR"/>
              </w:rPr>
              <w:t xml:space="preserve"> </w:t>
            </w:r>
          </w:p>
        </w:tc>
        <w:tc>
          <w:tcPr>
            <w:tcW w:w="1327" w:type="dxa"/>
          </w:tcPr>
          <w:p w:rsidR="0053705E" w:rsidRDefault="0053705E" w:rsidP="00826CB0">
            <w:pPr>
              <w:spacing w:line="276" w:lineRule="auto"/>
              <w:jc w:val="both"/>
              <w:rPr>
                <w:rFonts w:ascii="Calibri" w:hAnsi="Calibri" w:cs="Arial"/>
                <w:sz w:val="20"/>
                <w:szCs w:val="20"/>
                <w:lang w:val="el-GR"/>
              </w:rPr>
            </w:pPr>
            <w:r>
              <w:rPr>
                <w:rFonts w:ascii="Calibri" w:hAnsi="Calibri" w:cs="Arial"/>
                <w:sz w:val="20"/>
                <w:szCs w:val="20"/>
                <w:lang w:val="el-GR"/>
              </w:rPr>
              <w:t>ΝΑΙ</w:t>
            </w:r>
          </w:p>
        </w:tc>
        <w:tc>
          <w:tcPr>
            <w:tcW w:w="1412" w:type="dxa"/>
          </w:tcPr>
          <w:p w:rsidR="0053705E" w:rsidRPr="004232A0" w:rsidRDefault="0053705E" w:rsidP="00826CB0">
            <w:pPr>
              <w:spacing w:line="276" w:lineRule="auto"/>
              <w:jc w:val="both"/>
              <w:rPr>
                <w:rFonts w:ascii="Calibri" w:hAnsi="Calibri" w:cs="Arial"/>
                <w:sz w:val="20"/>
                <w:szCs w:val="20"/>
                <w:lang w:val="el-GR"/>
              </w:rPr>
            </w:pPr>
          </w:p>
        </w:tc>
        <w:tc>
          <w:tcPr>
            <w:tcW w:w="1648" w:type="dxa"/>
          </w:tcPr>
          <w:p w:rsidR="0053705E" w:rsidRPr="004232A0" w:rsidRDefault="0053705E" w:rsidP="00826CB0">
            <w:pPr>
              <w:spacing w:line="276" w:lineRule="auto"/>
              <w:jc w:val="both"/>
              <w:rPr>
                <w:rFonts w:ascii="Calibri" w:hAnsi="Calibri" w:cs="Arial"/>
                <w:sz w:val="20"/>
                <w:szCs w:val="20"/>
                <w:lang w:val="el-GR"/>
              </w:rPr>
            </w:pPr>
          </w:p>
        </w:tc>
      </w:tr>
    </w:tbl>
    <w:p w:rsidR="0053705E" w:rsidRPr="00826CB0" w:rsidRDefault="0053705E" w:rsidP="00826CB0">
      <w:pPr>
        <w:rPr>
          <w:lang w:val="el-GR"/>
        </w:rPr>
      </w:pPr>
    </w:p>
    <w:p w:rsidR="0053705E" w:rsidRPr="00826CB0" w:rsidRDefault="0053705E" w:rsidP="00826CB0">
      <w:pPr>
        <w:rPr>
          <w:lang w:val="el-GR"/>
        </w:rPr>
      </w:pPr>
    </w:p>
    <w:p w:rsidR="0053705E" w:rsidRPr="00826CB0" w:rsidRDefault="0053705E" w:rsidP="00826CB0">
      <w:pPr>
        <w:rPr>
          <w:lang w:val="el-GR"/>
        </w:rPr>
      </w:pPr>
    </w:p>
    <w:p w:rsidR="0053705E" w:rsidRPr="00826CB0" w:rsidRDefault="0053705E" w:rsidP="00826CB0">
      <w:pPr>
        <w:rPr>
          <w:lang w:val="el-GR"/>
        </w:rPr>
      </w:pPr>
    </w:p>
    <w:p w:rsidR="0053705E" w:rsidRPr="00826CB0" w:rsidRDefault="0053705E" w:rsidP="00826CB0">
      <w:pPr>
        <w:rPr>
          <w:lang w:val="el-GR"/>
        </w:rPr>
      </w:pPr>
    </w:p>
    <w:p w:rsidR="0053705E" w:rsidRPr="00800986" w:rsidRDefault="0053705E" w:rsidP="002C1252">
      <w:pPr>
        <w:pStyle w:val="1"/>
        <w:spacing w:line="276" w:lineRule="auto"/>
        <w:jc w:val="both"/>
      </w:pPr>
      <w:bookmarkStart w:id="54" w:name="_Toc393904943"/>
      <w:r w:rsidRPr="00800986">
        <w:t>ΜΕΡΟΣ Β: ΓΕΝΙΚΟΙ ΟΡΟΙ ΤΟΥ ΔΙΑΓΩΝΙΣΜΟΥ</w:t>
      </w:r>
      <w:bookmarkEnd w:id="53"/>
      <w:bookmarkEnd w:id="54"/>
    </w:p>
    <w:p w:rsidR="0053705E" w:rsidRPr="003F2D8A" w:rsidRDefault="0053705E" w:rsidP="006E6367">
      <w:pPr>
        <w:keepNext/>
        <w:keepLines/>
        <w:numPr>
          <w:ilvl w:val="1"/>
          <w:numId w:val="77"/>
        </w:numPr>
        <w:spacing w:before="200" w:line="276" w:lineRule="auto"/>
        <w:jc w:val="both"/>
        <w:outlineLvl w:val="1"/>
        <w:rPr>
          <w:rFonts w:ascii="Calibri" w:hAnsi="Calibri" w:cs="Arial"/>
          <w:bCs/>
          <w:iCs/>
          <w:sz w:val="32"/>
          <w:szCs w:val="32"/>
          <w:lang w:val="el-GR" w:eastAsia="en-US"/>
        </w:rPr>
      </w:pPr>
      <w:bookmarkStart w:id="55" w:name="_Toc393904944"/>
      <w:r w:rsidRPr="003F2D8A">
        <w:rPr>
          <w:rFonts w:ascii="Calibri" w:hAnsi="Calibri" w:cs="Arial"/>
          <w:bCs/>
          <w:iCs/>
          <w:sz w:val="32"/>
          <w:szCs w:val="32"/>
          <w:lang w:val="el-GR" w:eastAsia="en-US"/>
        </w:rPr>
        <w:t>Γενικές Πληροφορίες</w:t>
      </w:r>
      <w:bookmarkEnd w:id="55"/>
    </w:p>
    <w:p w:rsidR="0053705E" w:rsidRPr="00800986" w:rsidRDefault="0053705E" w:rsidP="002C1252">
      <w:pPr>
        <w:spacing w:line="276" w:lineRule="auto"/>
        <w:jc w:val="both"/>
        <w:rPr>
          <w:rFonts w:ascii="Calibri" w:hAnsi="Calibri"/>
          <w:lang w:val="el-GR"/>
        </w:rPr>
      </w:pPr>
      <w:r w:rsidRPr="00800986">
        <w:rPr>
          <w:rFonts w:ascii="Calibri" w:hAnsi="Calibri"/>
          <w:lang w:val="el-GR"/>
        </w:rPr>
        <w:t>Το Ινστιτούτο Υγε</w:t>
      </w:r>
      <w:r>
        <w:rPr>
          <w:rFonts w:ascii="Calibri" w:hAnsi="Calibri"/>
          <w:lang w:val="el-GR"/>
        </w:rPr>
        <w:t>ίας του Παιδιού</w:t>
      </w:r>
      <w:r w:rsidRPr="00800986">
        <w:rPr>
          <w:rFonts w:ascii="Calibri" w:hAnsi="Calibri"/>
          <w:lang w:val="el-GR"/>
        </w:rPr>
        <w:t xml:space="preserve">, Ν.Π.Ι.Δ. (Π.Δ. 867/1979) έχοντας υπόψη </w:t>
      </w:r>
    </w:p>
    <w:p w:rsidR="0053705E" w:rsidRPr="00736E95" w:rsidRDefault="0053705E" w:rsidP="00071EBD">
      <w:pPr>
        <w:spacing w:line="276" w:lineRule="auto"/>
        <w:ind w:right="140"/>
        <w:jc w:val="both"/>
        <w:rPr>
          <w:rFonts w:ascii="Calibri" w:hAnsi="Calibri"/>
          <w:lang w:val="el-GR"/>
        </w:rPr>
      </w:pPr>
      <w:r w:rsidRPr="00800986">
        <w:rPr>
          <w:rFonts w:ascii="Calibri" w:hAnsi="Calibri"/>
          <w:lang w:val="el-GR"/>
        </w:rPr>
        <w:t>τις διατάξεις όπως ισχύουν</w:t>
      </w:r>
      <w:r w:rsidRPr="00736E95">
        <w:rPr>
          <w:rFonts w:ascii="Calibri" w:hAnsi="Calibri"/>
          <w:lang w:val="el-GR"/>
        </w:rPr>
        <w:t>:</w:t>
      </w:r>
    </w:p>
    <w:p w:rsidR="0053705E" w:rsidRPr="00736E95" w:rsidRDefault="0053705E" w:rsidP="002C1252">
      <w:pPr>
        <w:spacing w:line="276" w:lineRule="auto"/>
        <w:ind w:left="142" w:right="140"/>
        <w:jc w:val="both"/>
        <w:rPr>
          <w:rFonts w:ascii="Calibri" w:hAnsi="Calibri"/>
          <w:lang w:val="el-GR"/>
        </w:rPr>
      </w:pP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 Π.Δ. 867/1979 (ΦΕΚ 249/Α/7.11.1979), περί Ινστιτούτου Υγείας του Παιδιού.</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Του Ν. 2286/1995 (ΦΕΚ 19/Α/1.02.1995) «Προμήθειες του Δημόσιου Τομέα και ρυθμίσεις συναφών θεμάτων»</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Του Ν. 2362/1995 (ΦΕΚ 247/Α/ 27.11.1995) «Περί Δημοσίου Λογιστικού, ελέγχου των Δαπανών του Κράτους και άλλες διατάξεις»</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Του Π.Δ. 118/2007 (ΦΕΚ 150/Α/10.07.2007) «Κανονισμός προμηθειών Δημοσίου»</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Του Ν. 3614/2007 (ΦΕΚ 267/Α/3.12.2007) «Διαχείριση, έλεγχος και εφαρμογή αναπτυξιακών παρεμβάσεων για την προγραμματική περίοδο 2007-2013»</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Του Ν. 3548/2007 (ΦΕΚ 68/Α/20.03.2007) «Καταχώρηση δημοσιεύσεων των φορέων του Δημοσίου στο νομαρχιακό και τοπικό Τύπο και άλλες διατάξεις»</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Την υπ’ αριθμ. 14053/ΕΥΣ 1749/27.3.2008 (ΥΠΑΣΥΔ) Απόφαση του υπουργού Οικονομίας και Οικονομικών (ΦΕΚ 540/Β/27.3.2008), όπως έχει τροποποιηθεί από την υπ’αριθμ. 43804/ΕΥΘΥ 2041/07.09.2009 (ΦΕΚ 1957/Β/9.9.2009)</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Τον Ν. 3861/2010 (ΦΕΚ 112/Α/13.07.2010)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3705E" w:rsidRPr="00800986" w:rsidRDefault="0053705E" w:rsidP="006E6367">
      <w:pPr>
        <w:numPr>
          <w:ilvl w:val="0"/>
          <w:numId w:val="60"/>
        </w:numPr>
        <w:spacing w:line="276" w:lineRule="auto"/>
        <w:ind w:right="140"/>
        <w:jc w:val="both"/>
        <w:rPr>
          <w:rFonts w:ascii="Calibri" w:hAnsi="Calibri"/>
          <w:lang w:val="el-GR"/>
        </w:rPr>
      </w:pPr>
      <w:r w:rsidRPr="00800986">
        <w:rPr>
          <w:rFonts w:ascii="Calibri" w:hAnsi="Calibri"/>
          <w:lang w:val="el-GR"/>
        </w:rPr>
        <w:t>Τον Ν. 4155/2013 (ΦΕΚ 120/Α/</w:t>
      </w:r>
      <w:r>
        <w:rPr>
          <w:rFonts w:ascii="Calibri" w:hAnsi="Calibri"/>
          <w:lang w:val="el-GR"/>
        </w:rPr>
        <w:t>29.05.</w:t>
      </w:r>
      <w:r w:rsidRPr="00800986">
        <w:rPr>
          <w:rFonts w:ascii="Calibri" w:hAnsi="Calibri"/>
          <w:lang w:val="el-GR"/>
        </w:rPr>
        <w:t>2013) «Εθνικό Σύστημα Ηλεκτρονικών Δημοσίων Συμβάσεων και άλλες διατάξεις»</w:t>
      </w:r>
    </w:p>
    <w:p w:rsidR="0053705E" w:rsidRPr="00800986" w:rsidRDefault="0053705E" w:rsidP="002C1252">
      <w:pPr>
        <w:spacing w:line="276" w:lineRule="auto"/>
        <w:ind w:left="360"/>
        <w:jc w:val="both"/>
        <w:rPr>
          <w:rFonts w:ascii="Calibri" w:hAnsi="Calibri"/>
          <w:lang w:val="el-GR"/>
        </w:rPr>
      </w:pPr>
    </w:p>
    <w:p w:rsidR="0053705E" w:rsidRPr="00800986" w:rsidRDefault="0053705E" w:rsidP="002C1252">
      <w:pPr>
        <w:spacing w:line="276" w:lineRule="auto"/>
        <w:ind w:left="360"/>
        <w:jc w:val="both"/>
        <w:rPr>
          <w:rFonts w:ascii="Calibri" w:hAnsi="Calibri"/>
          <w:lang w:val="el-GR"/>
        </w:rPr>
      </w:pPr>
      <w:r w:rsidRPr="00800986">
        <w:rPr>
          <w:rFonts w:ascii="Calibri" w:hAnsi="Calibri"/>
          <w:lang w:val="el-GR"/>
        </w:rPr>
        <w:t>Τις αποφάσεις</w:t>
      </w:r>
    </w:p>
    <w:p w:rsidR="0053705E" w:rsidRPr="00800986" w:rsidRDefault="0053705E" w:rsidP="006E6367">
      <w:pPr>
        <w:numPr>
          <w:ilvl w:val="0"/>
          <w:numId w:val="61"/>
        </w:numPr>
        <w:spacing w:line="276" w:lineRule="auto"/>
        <w:jc w:val="both"/>
        <w:rPr>
          <w:rFonts w:ascii="Calibri" w:hAnsi="Calibri" w:cs="Tahoma"/>
          <w:lang w:val="el-GR"/>
        </w:rPr>
      </w:pPr>
      <w:r w:rsidRPr="00800986">
        <w:rPr>
          <w:rFonts w:ascii="Calibri" w:hAnsi="Calibri" w:cs="Tahoma"/>
          <w:lang w:val="el-GR"/>
        </w:rPr>
        <w:t xml:space="preserve">Την υπ. αριθμ. </w:t>
      </w:r>
      <w:r w:rsidRPr="00800986">
        <w:rPr>
          <w:rFonts w:ascii="Calibri" w:hAnsi="Calibri"/>
          <w:lang w:val="el-GR"/>
        </w:rPr>
        <w:t xml:space="preserve">955/23-03-2012 </w:t>
      </w:r>
      <w:r w:rsidRPr="00800986">
        <w:rPr>
          <w:rFonts w:ascii="Calibri" w:hAnsi="Calibri" w:cs="Tahoma"/>
          <w:lang w:val="el-GR"/>
        </w:rPr>
        <w:t xml:space="preserve">Απόφαση Ένταξης του έργου </w:t>
      </w:r>
      <w:r w:rsidRPr="00800986">
        <w:rPr>
          <w:rFonts w:ascii="Calibri" w:hAnsi="Calibri" w:cs="Tahoma"/>
          <w:b/>
          <w:lang w:val="el-GR"/>
        </w:rPr>
        <w:t>«</w:t>
      </w:r>
      <w:r w:rsidRPr="00800986">
        <w:rPr>
          <w:rFonts w:ascii="Calibri" w:hAnsi="Calibri"/>
          <w:b/>
          <w:bCs/>
          <w:lang w:val="el-GR"/>
        </w:rPr>
        <w:t>Ολοκληρωμένη Προσέγγιση για τη Διερεύνηση, Διάγνωση και Διαχείριση Περιστατικών Κακοποίησης και Παραμέλησης Παιδιών</w:t>
      </w:r>
      <w:r w:rsidRPr="00800986">
        <w:rPr>
          <w:rFonts w:ascii="Calibri" w:hAnsi="Calibri" w:cs="Tahoma"/>
          <w:b/>
          <w:lang w:val="el-GR"/>
        </w:rPr>
        <w:t>»</w:t>
      </w:r>
      <w:r w:rsidRPr="00800986">
        <w:rPr>
          <w:rFonts w:ascii="Calibri" w:hAnsi="Calibri" w:cs="Tahoma"/>
          <w:lang w:val="el-GR"/>
        </w:rPr>
        <w:t xml:space="preserve"> με κωδικό </w:t>
      </w:r>
      <w:r w:rsidRPr="00800986">
        <w:rPr>
          <w:rFonts w:ascii="Calibri" w:hAnsi="Calibri" w:cs="Tahoma"/>
          <w:b/>
          <w:lang w:val="en-US"/>
        </w:rPr>
        <w:t>MIS</w:t>
      </w:r>
      <w:r w:rsidRPr="00800986">
        <w:rPr>
          <w:rFonts w:ascii="Calibri" w:hAnsi="Calibri" w:cs="Tahoma"/>
          <w:b/>
          <w:lang w:val="el-GR"/>
        </w:rPr>
        <w:t>372071</w:t>
      </w:r>
      <w:r w:rsidRPr="00800986">
        <w:rPr>
          <w:rFonts w:ascii="Calibri" w:hAnsi="Calibri" w:cs="Tahoma"/>
          <w:lang w:val="el-GR"/>
        </w:rPr>
        <w:t xml:space="preserve"> στο Επιχειρησιακό Πρόγραμμα «Ανάπτυξη Ανθρωπίνου Δυναμικού» 2007-2013» </w:t>
      </w:r>
    </w:p>
    <w:p w:rsidR="0053705E" w:rsidRPr="00800986" w:rsidRDefault="0053705E" w:rsidP="006E6367">
      <w:pPr>
        <w:numPr>
          <w:ilvl w:val="0"/>
          <w:numId w:val="61"/>
        </w:numPr>
        <w:spacing w:line="276" w:lineRule="auto"/>
        <w:jc w:val="both"/>
        <w:rPr>
          <w:rFonts w:ascii="Calibri" w:hAnsi="Calibri"/>
          <w:lang w:val="el-GR"/>
        </w:rPr>
      </w:pPr>
      <w:r w:rsidRPr="00800986">
        <w:rPr>
          <w:rFonts w:ascii="Calibri" w:hAnsi="Calibri"/>
          <w:lang w:val="el-GR"/>
        </w:rPr>
        <w:t xml:space="preserve">Την </w:t>
      </w:r>
      <w:r>
        <w:rPr>
          <w:rFonts w:ascii="Calibri" w:hAnsi="Calibri"/>
          <w:lang w:val="el-GR"/>
        </w:rPr>
        <w:t xml:space="preserve">με αριθμ.  239/12.06.2014 </w:t>
      </w:r>
      <w:r w:rsidRPr="00800986">
        <w:rPr>
          <w:rFonts w:ascii="Calibri" w:hAnsi="Calibri"/>
          <w:lang w:val="el-GR"/>
        </w:rPr>
        <w:t xml:space="preserve">απόφαση </w:t>
      </w:r>
      <w:r>
        <w:rPr>
          <w:rFonts w:ascii="Calibri" w:hAnsi="Calibri"/>
          <w:lang w:val="el-GR"/>
        </w:rPr>
        <w:t>της Δ.Ε. για τη συγκρότηση</w:t>
      </w:r>
      <w:r w:rsidRPr="00800986">
        <w:rPr>
          <w:rFonts w:ascii="Calibri" w:hAnsi="Calibri"/>
          <w:lang w:val="el-GR"/>
        </w:rPr>
        <w:t xml:space="preserve"> Επιτροπή Διενέργειας και Αξιολόγησης Διαγωνισμού </w:t>
      </w:r>
    </w:p>
    <w:p w:rsidR="0053705E" w:rsidRPr="00800986" w:rsidRDefault="0053705E" w:rsidP="006E6367">
      <w:pPr>
        <w:numPr>
          <w:ilvl w:val="0"/>
          <w:numId w:val="61"/>
        </w:numPr>
        <w:spacing w:line="276" w:lineRule="auto"/>
        <w:jc w:val="both"/>
        <w:rPr>
          <w:rFonts w:ascii="Calibri" w:hAnsi="Calibri"/>
          <w:lang w:val="el-GR"/>
        </w:rPr>
      </w:pPr>
      <w:r w:rsidRPr="00800986">
        <w:rPr>
          <w:rFonts w:ascii="Calibri" w:hAnsi="Calibri"/>
          <w:lang w:val="el-GR"/>
        </w:rPr>
        <w:t xml:space="preserve">Την με αριθμ. </w:t>
      </w:r>
      <w:r>
        <w:rPr>
          <w:rFonts w:ascii="Calibri" w:hAnsi="Calibri"/>
          <w:lang w:val="el-GR"/>
        </w:rPr>
        <w:t xml:space="preserve">239/12.06.2014 </w:t>
      </w:r>
      <w:r w:rsidRPr="00800986">
        <w:rPr>
          <w:rFonts w:ascii="Calibri" w:hAnsi="Calibri"/>
          <w:lang w:val="el-GR"/>
        </w:rPr>
        <w:t>απόφαση της Δ.Ε</w:t>
      </w:r>
      <w:r>
        <w:rPr>
          <w:rFonts w:ascii="Calibri" w:hAnsi="Calibri"/>
          <w:lang w:val="el-GR"/>
        </w:rPr>
        <w:t>.</w:t>
      </w:r>
      <w:r w:rsidRPr="00800986">
        <w:rPr>
          <w:rFonts w:ascii="Calibri" w:hAnsi="Calibri"/>
          <w:lang w:val="el-GR"/>
        </w:rPr>
        <w:t xml:space="preserve"> για την έγκριση διενέργειας διαγωνισμού.</w:t>
      </w:r>
    </w:p>
    <w:p w:rsidR="0053705E" w:rsidRPr="00800986" w:rsidRDefault="0053705E" w:rsidP="006E6367">
      <w:pPr>
        <w:numPr>
          <w:ilvl w:val="0"/>
          <w:numId w:val="61"/>
        </w:numPr>
        <w:spacing w:line="276" w:lineRule="auto"/>
        <w:jc w:val="both"/>
        <w:rPr>
          <w:rFonts w:ascii="Calibri" w:hAnsi="Calibri"/>
          <w:lang w:val="el-GR"/>
        </w:rPr>
      </w:pPr>
      <w:r w:rsidRPr="00800986">
        <w:rPr>
          <w:rFonts w:ascii="Calibri" w:hAnsi="Calibri"/>
          <w:lang w:val="el-GR"/>
        </w:rPr>
        <w:t xml:space="preserve">Την με αριθμ. Πρωτ. </w:t>
      </w:r>
      <w:r>
        <w:rPr>
          <w:rFonts w:ascii="Calibri" w:hAnsi="Calibri"/>
          <w:lang w:val="el-GR"/>
        </w:rPr>
        <w:t>1677/Φ ΠΡΟΕΓΚ 372071_2</w:t>
      </w:r>
      <w:r w:rsidRPr="00800986">
        <w:rPr>
          <w:rFonts w:ascii="Calibri" w:hAnsi="Calibri"/>
          <w:lang w:val="el-GR"/>
        </w:rPr>
        <w:t xml:space="preserve"> διατύπωση σύµφωνης γνώµης της Ειδικής Υπηρεσίας Τοµέα Υγείας &amp; Κοινωνικής Αλληλεγγύης (Ε.Υ.Τ.Υ.Κ.Α.) σχετικά µε την παρούσα Προκήρυξη.  </w:t>
      </w:r>
    </w:p>
    <w:p w:rsidR="0053705E" w:rsidRPr="00800986" w:rsidRDefault="0053705E" w:rsidP="002C1252">
      <w:pPr>
        <w:autoSpaceDE w:val="0"/>
        <w:autoSpaceDN w:val="0"/>
        <w:adjustRightInd w:val="0"/>
        <w:spacing w:line="276" w:lineRule="auto"/>
        <w:jc w:val="both"/>
        <w:rPr>
          <w:rFonts w:ascii="Calibri" w:hAnsi="Calibri"/>
          <w:b/>
          <w:sz w:val="28"/>
          <w:szCs w:val="28"/>
          <w:u w:val="single"/>
          <w:lang w:val="el-GR"/>
        </w:rPr>
      </w:pPr>
    </w:p>
    <w:p w:rsidR="0053705E" w:rsidRPr="00800986" w:rsidRDefault="0053705E" w:rsidP="002C1252">
      <w:pPr>
        <w:autoSpaceDE w:val="0"/>
        <w:autoSpaceDN w:val="0"/>
        <w:adjustRightInd w:val="0"/>
        <w:spacing w:line="276" w:lineRule="auto"/>
        <w:jc w:val="center"/>
        <w:rPr>
          <w:rFonts w:ascii="Calibri" w:hAnsi="Calibri"/>
          <w:b/>
          <w:sz w:val="28"/>
          <w:szCs w:val="28"/>
          <w:u w:val="single"/>
          <w:lang w:val="el-GR"/>
        </w:rPr>
      </w:pPr>
      <w:r w:rsidRPr="00800986">
        <w:rPr>
          <w:rFonts w:ascii="Calibri" w:hAnsi="Calibri"/>
          <w:b/>
          <w:sz w:val="28"/>
          <w:szCs w:val="28"/>
          <w:u w:val="single"/>
          <w:lang w:val="el-GR"/>
        </w:rPr>
        <w:t>ΠΡΟΚΗΡΥΣΣΕΙ</w:t>
      </w:r>
    </w:p>
    <w:p w:rsidR="0053705E" w:rsidRPr="00800986" w:rsidRDefault="0053705E" w:rsidP="002C1252">
      <w:pPr>
        <w:autoSpaceDE w:val="0"/>
        <w:autoSpaceDN w:val="0"/>
        <w:adjustRightInd w:val="0"/>
        <w:spacing w:line="276" w:lineRule="auto"/>
        <w:jc w:val="both"/>
        <w:rPr>
          <w:rFonts w:ascii="Calibri" w:hAnsi="Calibri"/>
          <w:b/>
          <w:u w:val="single"/>
          <w:lang w:val="el-GR"/>
        </w:rPr>
      </w:pPr>
    </w:p>
    <w:p w:rsidR="0053705E" w:rsidRPr="00800986" w:rsidRDefault="0053705E" w:rsidP="002C1252">
      <w:pPr>
        <w:autoSpaceDE w:val="0"/>
        <w:autoSpaceDN w:val="0"/>
        <w:adjustRightInd w:val="0"/>
        <w:spacing w:line="276" w:lineRule="auto"/>
        <w:jc w:val="both"/>
        <w:rPr>
          <w:rFonts w:ascii="Calibri" w:hAnsi="Calibri"/>
          <w:lang w:val="el-GR"/>
        </w:rPr>
      </w:pPr>
      <w:r w:rsidRPr="00800986">
        <w:rPr>
          <w:rFonts w:ascii="Calibri" w:hAnsi="Calibri"/>
          <w:lang w:val="el-GR"/>
        </w:rPr>
        <w:t xml:space="preserve">Ανοιχτό διαγωνισμό για την ανάδειξη ανάδοχου με κριτήριο αξιολόγησης – κατακύρωσης </w:t>
      </w:r>
      <w:r w:rsidRPr="00800986">
        <w:rPr>
          <w:rFonts w:ascii="Calibri" w:hAnsi="Calibri"/>
          <w:b/>
          <w:lang w:val="el-GR"/>
        </w:rPr>
        <w:t>την πλέον συμφέρουσα από οικονομικής απόψεως προσφορά</w:t>
      </w:r>
      <w:r w:rsidRPr="00800986">
        <w:rPr>
          <w:rFonts w:ascii="Calibri" w:hAnsi="Calibri"/>
          <w:lang w:val="el-GR"/>
        </w:rPr>
        <w:t xml:space="preserve"> για την προμήθεια υπηρεσιών για την </w:t>
      </w:r>
      <w:r w:rsidRPr="00800986">
        <w:rPr>
          <w:rFonts w:ascii="Calibri" w:hAnsi="Calibri"/>
          <w:b/>
          <w:lang w:val="el-GR"/>
        </w:rPr>
        <w:t xml:space="preserve">κατασκευή, ανάρτηση και τεχνική υποστήριξη της ηλεκτρονικής εφαρμογής </w:t>
      </w:r>
      <w:r w:rsidRPr="00800986">
        <w:rPr>
          <w:rFonts w:ascii="Calibri" w:hAnsi="Calibri"/>
          <w:b/>
          <w:lang w:val="en-US"/>
        </w:rPr>
        <w:t>e</w:t>
      </w:r>
      <w:r w:rsidRPr="00800986">
        <w:rPr>
          <w:rFonts w:ascii="Calibri" w:hAnsi="Calibri"/>
          <w:b/>
          <w:lang w:val="el-GR"/>
        </w:rPr>
        <w:t xml:space="preserve"> – ΕΣΑ ΚαΠα-Π</w:t>
      </w:r>
      <w:r w:rsidRPr="00800986">
        <w:rPr>
          <w:rFonts w:ascii="Calibri" w:hAnsi="Calibri"/>
          <w:lang w:val="el-GR"/>
        </w:rPr>
        <w:t xml:space="preserve"> στο πλαίσιο της Πράξης </w:t>
      </w:r>
      <w:r w:rsidRPr="00800986">
        <w:rPr>
          <w:rFonts w:ascii="Calibri" w:hAnsi="Calibri" w:cs="Tahoma"/>
          <w:b/>
          <w:lang w:val="el-GR"/>
        </w:rPr>
        <w:t>«</w:t>
      </w:r>
      <w:r w:rsidRPr="00800986">
        <w:rPr>
          <w:rFonts w:ascii="Calibri" w:hAnsi="Calibri"/>
          <w:b/>
          <w:bCs/>
          <w:lang w:val="el-GR"/>
        </w:rPr>
        <w:t>Ολοκληρωμένη Προσέγγιση για τη Διερεύνηση, Διάγνωση και Διαχείριση Περιστατικών Κακοποίησης και Παραμέλησης Παιδιών</w:t>
      </w:r>
      <w:r w:rsidRPr="00800986">
        <w:rPr>
          <w:rFonts w:ascii="Calibri" w:hAnsi="Calibri" w:cs="Tahoma"/>
          <w:b/>
          <w:lang w:val="el-GR"/>
        </w:rPr>
        <w:t>»</w:t>
      </w:r>
      <w:r w:rsidRPr="00800986">
        <w:rPr>
          <w:rFonts w:ascii="Calibri" w:hAnsi="Calibri"/>
          <w:lang w:val="el-GR"/>
        </w:rPr>
        <w:t xml:space="preserve"> με </w:t>
      </w:r>
      <w:r w:rsidRPr="00800986">
        <w:rPr>
          <w:rFonts w:ascii="Calibri" w:hAnsi="Calibri"/>
          <w:b/>
          <w:lang w:val="el-GR"/>
        </w:rPr>
        <w:t xml:space="preserve">κωδικό ΟΠΣ πράξης 372071 </w:t>
      </w:r>
      <w:r w:rsidRPr="00800986">
        <w:rPr>
          <w:rFonts w:ascii="Calibri" w:hAnsi="Calibri"/>
          <w:lang w:val="el-GR"/>
        </w:rPr>
        <w:t>και χρηματοδοτείται από το Ε.Π. «Ανάπτυξη Ανθρωπίνου Δυναμικού» 2007-2013</w:t>
      </w:r>
    </w:p>
    <w:p w:rsidR="0053705E" w:rsidRDefault="0053705E" w:rsidP="002C1252">
      <w:pPr>
        <w:spacing w:line="276" w:lineRule="auto"/>
        <w:jc w:val="both"/>
        <w:rPr>
          <w:rFonts w:ascii="Calibri" w:hAnsi="Calibri"/>
          <w:lang w:val="el-GR"/>
        </w:rPr>
      </w:pPr>
    </w:p>
    <w:p w:rsidR="0053705E" w:rsidRDefault="0053705E" w:rsidP="002A3DD3">
      <w:pPr>
        <w:spacing w:after="120" w:line="276" w:lineRule="auto"/>
        <w:jc w:val="both"/>
        <w:rPr>
          <w:rFonts w:ascii="Calibri" w:hAnsi="Calibri"/>
          <w:lang w:val="el-GR"/>
        </w:rPr>
      </w:pPr>
      <w:r>
        <w:rPr>
          <w:rFonts w:ascii="Calibri" w:hAnsi="Calibri"/>
          <w:lang w:val="el-GR"/>
        </w:rPr>
        <w:t>Η παρούσα προκήρυξη δεν συνιστά κατάτμηση με σκοπό την αποφυγή της εφαρμογής των διατάξεων των ΠΔ 60/2007 ή 59/2007.</w:t>
      </w:r>
    </w:p>
    <w:p w:rsidR="0053705E" w:rsidRDefault="0053705E" w:rsidP="002C1252">
      <w:pPr>
        <w:spacing w:line="276" w:lineRule="auto"/>
        <w:jc w:val="both"/>
        <w:rPr>
          <w:rFonts w:ascii="Calibri" w:hAnsi="Calibri"/>
          <w:lang w:val="el-GR"/>
        </w:rPr>
      </w:pPr>
      <w:r w:rsidRPr="00800986">
        <w:rPr>
          <w:rFonts w:ascii="Calibri" w:hAnsi="Calibri"/>
          <w:lang w:val="el-GR"/>
        </w:rPr>
        <w:t xml:space="preserve">Στο πλαίσιο διενέργειας του διαγωνισμού για την προμήθεια υπηρεσιών της παρούσας παρακαλούμε όπως υποβάλετε κλειστές προσφορές. </w:t>
      </w:r>
    </w:p>
    <w:p w:rsidR="0053705E"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Ο συνολικός προϋπολογισμός της παρούσας Πρόσκλησης, ανέρχεται στο ποσό των </w:t>
      </w:r>
      <w:r w:rsidRPr="00800986">
        <w:rPr>
          <w:rFonts w:ascii="Calibri" w:hAnsi="Calibri"/>
          <w:b/>
          <w:lang w:val="el-GR"/>
        </w:rPr>
        <w:t xml:space="preserve">εκατόν είκοσι χιλιάδων ευρώ (120.000,00€) </w:t>
      </w:r>
      <w:r w:rsidRPr="00800986">
        <w:rPr>
          <w:rFonts w:ascii="Calibri" w:hAnsi="Calibri"/>
          <w:lang w:val="el-GR"/>
        </w:rPr>
        <w:t xml:space="preserve">συμπεριλαμβανομένου ΦΠΑ 23% </w:t>
      </w:r>
    </w:p>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b/>
          <w:lang w:val="el-GR"/>
        </w:rPr>
      </w:pPr>
      <w:r w:rsidRPr="00800986">
        <w:rPr>
          <w:rFonts w:ascii="Calibri" w:hAnsi="Calibri"/>
          <w:b/>
          <w:lang w:val="el-GR"/>
        </w:rPr>
        <w:t>1. Κατάθεση προσφοράς:</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Στον φάκελο της προσφοράς σας θα πρέπει να αναγράφονται ευκρινώς τα εξής:</w:t>
      </w:r>
    </w:p>
    <w:p w:rsidR="0053705E" w:rsidRPr="00800986" w:rsidRDefault="0053705E" w:rsidP="002C1252">
      <w:pPr>
        <w:spacing w:line="276" w:lineRule="auto"/>
        <w:jc w:val="both"/>
        <w:rPr>
          <w:rFonts w:ascii="Calibri" w:hAnsi="Calibri"/>
          <w:lang w:val="el-GR"/>
        </w:rPr>
      </w:pP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Ινστιτούτο Υγείας του Παιδιού</w:t>
      </w: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Διεύθυνση Ψυχικής Υγείας και Κοινωνικής Πρόνοιας</w:t>
      </w: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Νοσοκομείο Παίδων «Αγία Σοφία»</w:t>
      </w: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Θηβών και Παπαδιαμαντοπούλου 1 - 11527 Αθήνα</w:t>
      </w: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 xml:space="preserve">Υπόψη: </w:t>
      </w: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Επιστημονικός Υπεύθυνος: Γεώργιος Νικολαΐδης</w:t>
      </w:r>
    </w:p>
    <w:p w:rsidR="0053705E" w:rsidRPr="00800986" w:rsidRDefault="0053705E" w:rsidP="002C1252">
      <w:pPr>
        <w:pBdr>
          <w:top w:val="single" w:sz="4" w:space="1" w:color="auto"/>
          <w:left w:val="single" w:sz="4" w:space="4" w:color="auto"/>
          <w:bottom w:val="single" w:sz="4" w:space="1" w:color="auto"/>
          <w:right w:val="single" w:sz="4" w:space="4" w:color="auto"/>
        </w:pBdr>
        <w:spacing w:line="276" w:lineRule="auto"/>
        <w:jc w:val="both"/>
        <w:rPr>
          <w:rFonts w:ascii="Calibri" w:hAnsi="Calibri"/>
          <w:lang w:val="el-GR"/>
        </w:rPr>
      </w:pPr>
      <w:r w:rsidRPr="00800986">
        <w:rPr>
          <w:rFonts w:ascii="Calibri" w:hAnsi="Calibri"/>
          <w:lang w:val="el-GR"/>
        </w:rPr>
        <w:t xml:space="preserve">Τεύχος Διακήρυξης </w:t>
      </w:r>
      <w:r w:rsidRPr="002E1520">
        <w:rPr>
          <w:rFonts w:ascii="Calibri" w:hAnsi="Calibri"/>
          <w:lang w:val="el-GR"/>
        </w:rPr>
        <w:t>2250/2014</w:t>
      </w:r>
      <w:r w:rsidRPr="00800986">
        <w:rPr>
          <w:rFonts w:ascii="Calibri" w:hAnsi="Calibri"/>
          <w:lang w:val="el-GR"/>
        </w:rPr>
        <w:t xml:space="preserve"> για την προμήθεια υπηρεσιών για την κατασκευή, ανάρτηση και τεχνική υποστήριξη της ηλεκτρονικής εφαρμογής </w:t>
      </w:r>
      <w:r w:rsidRPr="00800986">
        <w:rPr>
          <w:rFonts w:ascii="Calibri" w:hAnsi="Calibri"/>
          <w:lang w:val="en-US"/>
        </w:rPr>
        <w:t>e</w:t>
      </w:r>
      <w:r w:rsidRPr="00800986">
        <w:rPr>
          <w:rFonts w:ascii="Calibri" w:hAnsi="Calibri"/>
          <w:lang w:val="el-GR"/>
        </w:rPr>
        <w:t xml:space="preserve"> – ΕΣΑ ΚαΠα-Π </w:t>
      </w:r>
    </w:p>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lang w:val="el-GR"/>
        </w:rPr>
      </w:pPr>
      <w:r w:rsidRPr="00800986">
        <w:rPr>
          <w:rFonts w:ascii="Calibri" w:hAnsi="Calibri"/>
          <w:lang w:val="el-GR"/>
        </w:rPr>
        <w:t>Οι προσφορές σας να σταλούν στην ως άνω διεύθυνση τις εργάσιμες ημέρες και ώρες 8:00-14:00.</w:t>
      </w:r>
    </w:p>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b/>
          <w:lang w:val="el-GR"/>
        </w:rPr>
      </w:pPr>
      <w:r w:rsidRPr="00800986">
        <w:rPr>
          <w:rFonts w:ascii="Calibri" w:hAnsi="Calibri"/>
          <w:lang w:val="el-GR"/>
        </w:rPr>
        <w:t xml:space="preserve">Ημερομηνία κατάθεσης προσφορών από </w:t>
      </w:r>
      <w:r>
        <w:rPr>
          <w:rFonts w:ascii="Calibri" w:hAnsi="Calibri"/>
          <w:b/>
          <w:lang w:val="el-GR"/>
        </w:rPr>
        <w:t xml:space="preserve">01/08/2014 </w:t>
      </w:r>
      <w:r w:rsidRPr="00800986">
        <w:rPr>
          <w:rFonts w:ascii="Calibri" w:hAnsi="Calibri"/>
          <w:lang w:val="el-GR"/>
        </w:rPr>
        <w:t xml:space="preserve">μέχρι </w:t>
      </w:r>
      <w:r w:rsidRPr="00800986">
        <w:rPr>
          <w:rFonts w:ascii="Calibri" w:hAnsi="Calibri"/>
          <w:b/>
          <w:lang w:val="el-GR"/>
        </w:rPr>
        <w:t xml:space="preserve">και </w:t>
      </w:r>
      <w:r>
        <w:rPr>
          <w:rFonts w:ascii="Calibri" w:hAnsi="Calibri"/>
          <w:b/>
          <w:lang w:val="el-GR"/>
        </w:rPr>
        <w:t xml:space="preserve">17/09/2014 </w:t>
      </w:r>
      <w:r w:rsidRPr="00800986">
        <w:rPr>
          <w:rFonts w:ascii="Calibri" w:hAnsi="Calibri"/>
          <w:b/>
          <w:lang w:val="el-GR"/>
        </w:rPr>
        <w:t xml:space="preserve">ώρα </w:t>
      </w:r>
      <w:r>
        <w:rPr>
          <w:rFonts w:ascii="Calibri" w:hAnsi="Calibri"/>
          <w:b/>
          <w:lang w:val="el-GR"/>
        </w:rPr>
        <w:t xml:space="preserve">14:00 </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Αποσφράγιση προσφορών: </w:t>
      </w:r>
      <w:r w:rsidRPr="002E1520">
        <w:rPr>
          <w:rFonts w:ascii="Calibri" w:hAnsi="Calibri"/>
          <w:b/>
          <w:lang w:val="el-GR"/>
        </w:rPr>
        <w:t>22/09/2014</w:t>
      </w:r>
      <w:r w:rsidRPr="00800986">
        <w:rPr>
          <w:rFonts w:ascii="Calibri" w:hAnsi="Calibri"/>
          <w:lang w:val="el-GR"/>
        </w:rPr>
        <w:t xml:space="preserve"> ημέρα </w:t>
      </w:r>
      <w:r w:rsidRPr="002E1520">
        <w:rPr>
          <w:rFonts w:ascii="Calibri" w:hAnsi="Calibri"/>
          <w:b/>
          <w:lang w:val="el-GR"/>
        </w:rPr>
        <w:t>Δευτέρα</w:t>
      </w:r>
      <w:r>
        <w:rPr>
          <w:rFonts w:ascii="Calibri" w:hAnsi="Calibri"/>
          <w:lang w:val="el-GR"/>
        </w:rPr>
        <w:t xml:space="preserve"> ώρα </w:t>
      </w:r>
      <w:r w:rsidRPr="002E1520">
        <w:rPr>
          <w:rFonts w:ascii="Calibri" w:hAnsi="Calibri"/>
          <w:b/>
          <w:lang w:val="el-GR"/>
        </w:rPr>
        <w:t>10:00</w:t>
      </w:r>
      <w:r>
        <w:rPr>
          <w:rFonts w:ascii="Calibri" w:hAnsi="Calibri"/>
          <w:lang w:val="el-GR"/>
        </w:rPr>
        <w:t xml:space="preserve"> πμ</w:t>
      </w:r>
      <w:r w:rsidRPr="00800986">
        <w:rPr>
          <w:rFonts w:ascii="Calibri" w:hAnsi="Calibri"/>
          <w:lang w:val="el-GR"/>
        </w:rPr>
        <w:t xml:space="preserve"> στα γραφεία της Διεύθυνσης Ψυχικής Υγείας και Κοινωνικής Πρόνοιας του Ινστιτούτου Υγείας του Παιδιού: Φωκίδος 7,  Αθήνα, ΤΚ 11526, 4</w:t>
      </w:r>
      <w:r w:rsidRPr="00800986">
        <w:rPr>
          <w:rFonts w:ascii="Calibri" w:hAnsi="Calibri"/>
          <w:vertAlign w:val="superscript"/>
          <w:lang w:val="el-GR"/>
        </w:rPr>
        <w:t>ος</w:t>
      </w:r>
      <w:r w:rsidRPr="00800986">
        <w:rPr>
          <w:rFonts w:ascii="Calibri" w:hAnsi="Calibri"/>
          <w:lang w:val="el-GR"/>
        </w:rPr>
        <w:t xml:space="preserve"> όροφος</w:t>
      </w:r>
    </w:p>
    <w:p w:rsidR="0053705E" w:rsidRPr="00800986" w:rsidRDefault="0053705E" w:rsidP="002C1252">
      <w:pPr>
        <w:autoSpaceDE w:val="0"/>
        <w:autoSpaceDN w:val="0"/>
        <w:adjustRightInd w:val="0"/>
        <w:spacing w:line="276" w:lineRule="auto"/>
        <w:jc w:val="both"/>
        <w:rPr>
          <w:rFonts w:ascii="Calibri" w:hAnsi="Calibri"/>
          <w:lang w:val="el-GR"/>
        </w:rPr>
      </w:pPr>
    </w:p>
    <w:p w:rsidR="0053705E" w:rsidRPr="00683471" w:rsidRDefault="0053705E" w:rsidP="00683471">
      <w:pPr>
        <w:autoSpaceDE w:val="0"/>
        <w:autoSpaceDN w:val="0"/>
        <w:adjustRightInd w:val="0"/>
        <w:rPr>
          <w:rFonts w:ascii="Calibri" w:hAnsi="Calibri"/>
          <w:lang w:val="el-GR"/>
        </w:rPr>
      </w:pPr>
      <w:bookmarkStart w:id="56" w:name="OLE_LINK9"/>
      <w:bookmarkStart w:id="57" w:name="OLE_LINK10"/>
      <w:r w:rsidRPr="00800986">
        <w:rPr>
          <w:rFonts w:ascii="Calibri" w:hAnsi="Calibri"/>
          <w:lang w:val="el-GR"/>
        </w:rPr>
        <w:t xml:space="preserve">Η διακήρυξη θα αναρτηθεί στην ιστοσελίδα  του Ι.Υ.Π. </w:t>
      </w:r>
      <w:hyperlink r:id="rId11" w:history="1">
        <w:r w:rsidRPr="00800986">
          <w:rPr>
            <w:rFonts w:ascii="Calibri" w:hAnsi="Calibri"/>
            <w:color w:val="0000FF"/>
            <w:u w:val="single"/>
          </w:rPr>
          <w:t>http</w:t>
        </w:r>
        <w:r w:rsidRPr="00800986">
          <w:rPr>
            <w:rFonts w:ascii="Calibri" w:hAnsi="Calibri"/>
            <w:color w:val="0000FF"/>
            <w:u w:val="single"/>
            <w:lang w:val="el-GR"/>
          </w:rPr>
          <w:t>://</w:t>
        </w:r>
        <w:r w:rsidRPr="00800986">
          <w:rPr>
            <w:rFonts w:ascii="Calibri" w:hAnsi="Calibri"/>
            <w:color w:val="0000FF"/>
            <w:u w:val="single"/>
          </w:rPr>
          <w:t>www</w:t>
        </w:r>
        <w:r w:rsidRPr="00800986">
          <w:rPr>
            <w:rFonts w:ascii="Calibri" w:hAnsi="Calibri"/>
            <w:color w:val="0000FF"/>
            <w:u w:val="single"/>
            <w:lang w:val="el-GR"/>
          </w:rPr>
          <w:t>.</w:t>
        </w:r>
        <w:r w:rsidRPr="00800986">
          <w:rPr>
            <w:rFonts w:ascii="Calibri" w:hAnsi="Calibri"/>
            <w:color w:val="0000FF"/>
            <w:u w:val="single"/>
          </w:rPr>
          <w:t>ich</w:t>
        </w:r>
        <w:r w:rsidRPr="00800986">
          <w:rPr>
            <w:rFonts w:ascii="Calibri" w:hAnsi="Calibri"/>
            <w:color w:val="0000FF"/>
            <w:u w:val="single"/>
            <w:lang w:val="el-GR"/>
          </w:rPr>
          <w:t>.</w:t>
        </w:r>
        <w:r w:rsidRPr="00800986">
          <w:rPr>
            <w:rFonts w:ascii="Calibri" w:hAnsi="Calibri"/>
            <w:color w:val="0000FF"/>
            <w:u w:val="single"/>
          </w:rPr>
          <w:t>gr</w:t>
        </w:r>
        <w:r w:rsidRPr="00800986">
          <w:rPr>
            <w:rFonts w:ascii="Calibri" w:hAnsi="Calibri"/>
            <w:color w:val="0000FF"/>
            <w:u w:val="single"/>
            <w:lang w:val="el-GR"/>
          </w:rPr>
          <w:t>/</w:t>
        </w:r>
        <w:r w:rsidRPr="00800986">
          <w:rPr>
            <w:rFonts w:ascii="Calibri" w:hAnsi="Calibri"/>
            <w:color w:val="0000FF"/>
            <w:u w:val="single"/>
          </w:rPr>
          <w:t>el</w:t>
        </w:r>
        <w:r w:rsidRPr="00800986">
          <w:rPr>
            <w:rFonts w:ascii="Calibri" w:hAnsi="Calibri"/>
            <w:color w:val="0000FF"/>
            <w:u w:val="single"/>
            <w:lang w:val="el-GR"/>
          </w:rPr>
          <w:t>/</w:t>
        </w:r>
      </w:hyperlink>
      <w:r w:rsidRPr="00800986">
        <w:rPr>
          <w:rFonts w:ascii="Calibri" w:hAnsi="Calibri"/>
          <w:lang w:val="el-GR"/>
        </w:rPr>
        <w:t xml:space="preserve"> (ανακοινώσεις/νέα), στην ιστοσελίδα</w:t>
      </w:r>
      <w:r>
        <w:rPr>
          <w:rFonts w:ascii="Calibri" w:hAnsi="Calibri"/>
          <w:lang w:val="el-GR"/>
        </w:rPr>
        <w:t xml:space="preserve"> της Διεύθυνσης Ψυχικής Υγείας και Κοινωνικής Πρόνοιας του Ι.Υ.Π. </w:t>
      </w:r>
      <w:r w:rsidRPr="00800986">
        <w:rPr>
          <w:rFonts w:ascii="Calibri" w:hAnsi="Calibri"/>
          <w:lang w:val="el-GR"/>
        </w:rPr>
        <w:t xml:space="preserve"> </w:t>
      </w:r>
      <w:hyperlink r:id="rId12" w:history="1">
        <w:r w:rsidRPr="00800986">
          <w:rPr>
            <w:rFonts w:ascii="Calibri" w:hAnsi="Calibri"/>
            <w:color w:val="0000FF"/>
            <w:u w:val="single"/>
            <w:lang w:val="el-GR"/>
          </w:rPr>
          <w:t>http://www.ich-mhsw.gr/</w:t>
        </w:r>
      </w:hyperlink>
      <w:r w:rsidRPr="00800986">
        <w:rPr>
          <w:rFonts w:ascii="Calibri" w:hAnsi="Calibri"/>
          <w:lang w:val="el-GR"/>
        </w:rPr>
        <w:t xml:space="preserve"> </w:t>
      </w:r>
      <w:r>
        <w:rPr>
          <w:rFonts w:ascii="Calibri" w:hAnsi="Calibri"/>
          <w:lang w:val="el-GR"/>
        </w:rPr>
        <w:t xml:space="preserve"> στην ιστοσελίδα του προγράμματος </w:t>
      </w:r>
      <w:hyperlink r:id="rId13" w:history="1">
        <w:r w:rsidRPr="00D96CDB">
          <w:rPr>
            <w:rStyle w:val="-"/>
            <w:rFonts w:ascii="Calibri" w:hAnsi="Calibri"/>
            <w:lang w:val="el-GR"/>
          </w:rPr>
          <w:t>http://www.esa-kapa-p.gr/</w:t>
        </w:r>
      </w:hyperlink>
      <w:r>
        <w:rPr>
          <w:rFonts w:ascii="Calibri" w:hAnsi="Calibri"/>
          <w:lang w:val="el-GR"/>
        </w:rPr>
        <w:t xml:space="preserve"> </w:t>
      </w:r>
      <w:r w:rsidRPr="00800986">
        <w:rPr>
          <w:rFonts w:ascii="Calibri" w:hAnsi="Calibri"/>
          <w:lang w:val="el-GR"/>
        </w:rPr>
        <w:t xml:space="preserve">στη </w:t>
      </w:r>
      <w:bookmarkStart w:id="58" w:name="OLE_LINK5"/>
      <w:bookmarkStart w:id="59" w:name="OLE_LINK6"/>
      <w:r w:rsidRPr="00800986">
        <w:rPr>
          <w:rFonts w:ascii="Calibri" w:hAnsi="Calibri"/>
          <w:lang w:val="el-GR"/>
        </w:rPr>
        <w:t>Διαύγεια</w:t>
      </w:r>
      <w:bookmarkEnd w:id="58"/>
      <w:bookmarkEnd w:id="59"/>
      <w:r>
        <w:rPr>
          <w:rFonts w:ascii="Calibri" w:hAnsi="Calibri"/>
          <w:lang w:val="el-GR"/>
        </w:rPr>
        <w:t xml:space="preserve"> </w:t>
      </w:r>
      <w:r w:rsidRPr="00683471">
        <w:rPr>
          <w:rFonts w:ascii="Calibri" w:hAnsi="Calibri"/>
          <w:lang w:val="el-GR"/>
        </w:rPr>
        <w:t xml:space="preserve">και στην ιστοσελίδα  της Ειδικής Υπηρεσίας Τομέας Υγείας &amp; Κοινωνικής Αλληλεγγύης (Ε.Υ.Τ.Υ.Κ.Α.) </w:t>
      </w:r>
    </w:p>
    <w:p w:rsidR="0053705E" w:rsidRPr="00683471" w:rsidRDefault="00163CFC" w:rsidP="00683471">
      <w:pPr>
        <w:autoSpaceDE w:val="0"/>
        <w:autoSpaceDN w:val="0"/>
        <w:adjustRightInd w:val="0"/>
        <w:rPr>
          <w:rFonts w:ascii="Calibri" w:hAnsi="Calibri"/>
          <w:lang w:val="el-GR"/>
        </w:rPr>
      </w:pPr>
      <w:hyperlink r:id="rId14" w:history="1">
        <w:r w:rsidR="0053705E" w:rsidRPr="00683471">
          <w:rPr>
            <w:rStyle w:val="-"/>
            <w:rFonts w:ascii="Calibri" w:hAnsi="Calibri"/>
            <w:lang w:val="el-GR"/>
          </w:rPr>
          <w:t>http://www.ygeia-pronoia.gr/</w:t>
        </w:r>
      </w:hyperlink>
      <w:bookmarkEnd w:id="56"/>
      <w:bookmarkEnd w:id="57"/>
    </w:p>
    <w:p w:rsidR="0053705E" w:rsidRPr="00800986" w:rsidRDefault="0053705E" w:rsidP="002C1252">
      <w:pPr>
        <w:autoSpaceDE w:val="0"/>
        <w:autoSpaceDN w:val="0"/>
        <w:adjustRightInd w:val="0"/>
        <w:spacing w:line="276" w:lineRule="auto"/>
        <w:jc w:val="both"/>
        <w:rPr>
          <w:rFonts w:ascii="Calibri" w:hAnsi="Calibri"/>
          <w:lang w:val="el-GR"/>
        </w:rPr>
      </w:pPr>
    </w:p>
    <w:p w:rsidR="0053705E" w:rsidRPr="00800986" w:rsidRDefault="0053705E" w:rsidP="002C1252">
      <w:pPr>
        <w:autoSpaceDE w:val="0"/>
        <w:autoSpaceDN w:val="0"/>
        <w:adjustRightInd w:val="0"/>
        <w:spacing w:line="276" w:lineRule="auto"/>
        <w:jc w:val="both"/>
        <w:rPr>
          <w:rFonts w:ascii="Calibri" w:hAnsi="Calibri"/>
          <w:lang w:val="el-GR"/>
        </w:rPr>
      </w:pPr>
      <w:r w:rsidRPr="00800986">
        <w:rPr>
          <w:rFonts w:ascii="Calibri" w:hAnsi="Calibri"/>
          <w:lang w:val="el-GR"/>
        </w:rPr>
        <w:t>Π</w:t>
      </w:r>
      <w:r>
        <w:rPr>
          <w:rFonts w:ascii="Calibri" w:hAnsi="Calibri"/>
          <w:lang w:val="el-GR"/>
        </w:rPr>
        <w:t>ερίληψη αυτής δημοσιοποιείται στο</w:t>
      </w:r>
      <w:r w:rsidRPr="00951DC6">
        <w:rPr>
          <w:rFonts w:ascii="Calibri" w:hAnsi="Calibri"/>
          <w:lang w:val="el-GR"/>
        </w:rPr>
        <w:t xml:space="preserve"> Τεύχος Διακηρύξεων Δημοσίων Συμβάσεων του</w:t>
      </w:r>
      <w:r w:rsidRPr="00800986">
        <w:rPr>
          <w:rFonts w:ascii="Calibri" w:hAnsi="Calibri"/>
          <w:lang w:val="el-GR"/>
        </w:rPr>
        <w:t xml:space="preserve"> Φύλλο</w:t>
      </w:r>
      <w:r>
        <w:rPr>
          <w:rFonts w:ascii="Calibri" w:hAnsi="Calibri"/>
          <w:lang w:val="el-GR"/>
        </w:rPr>
        <w:t>υ</w:t>
      </w:r>
      <w:r w:rsidRPr="00800986">
        <w:rPr>
          <w:rFonts w:ascii="Calibri" w:hAnsi="Calibri"/>
          <w:lang w:val="el-GR"/>
        </w:rPr>
        <w:t xml:space="preserve"> Εφημερίδας της Κυβέρνησης (ΦΕΚ) και σε δύο πανελλήνιες ημερήσιες </w:t>
      </w:r>
      <w:r>
        <w:rPr>
          <w:rFonts w:ascii="Calibri" w:hAnsi="Calibri"/>
          <w:lang w:val="el-GR"/>
        </w:rPr>
        <w:t xml:space="preserve">οικονομικές </w:t>
      </w:r>
      <w:r w:rsidRPr="00800986">
        <w:rPr>
          <w:rFonts w:ascii="Calibri" w:hAnsi="Calibri"/>
          <w:lang w:val="el-GR"/>
        </w:rPr>
        <w:t>εφημερίδες.</w:t>
      </w:r>
    </w:p>
    <w:p w:rsidR="0053705E" w:rsidRPr="00800986" w:rsidRDefault="0053705E" w:rsidP="002C1252">
      <w:pPr>
        <w:autoSpaceDE w:val="0"/>
        <w:autoSpaceDN w:val="0"/>
        <w:adjustRightInd w:val="0"/>
        <w:spacing w:line="276" w:lineRule="auto"/>
        <w:jc w:val="both"/>
        <w:rPr>
          <w:rFonts w:ascii="Calibri" w:hAnsi="Calibri"/>
          <w:lang w:val="el-GR"/>
        </w:rPr>
      </w:pPr>
      <w:r w:rsidRPr="00800986">
        <w:rPr>
          <w:rFonts w:ascii="Calibri" w:hAnsi="Calibri"/>
          <w:lang w:val="el-GR"/>
        </w:rPr>
        <w:t>Τα έξοδα δημοσίευσης της παρούσας βαρύνουν το Ινστιτούτο Υγείας του Παιδιού.</w:t>
      </w:r>
    </w:p>
    <w:p w:rsidR="0053705E" w:rsidRPr="00800986" w:rsidRDefault="0053705E" w:rsidP="002C1252">
      <w:pPr>
        <w:spacing w:line="276" w:lineRule="auto"/>
        <w:jc w:val="both"/>
        <w:rPr>
          <w:rFonts w:ascii="Calibri" w:hAnsi="Calibri"/>
          <w:b/>
          <w:lang w:val="el-GR"/>
        </w:rPr>
      </w:pPr>
    </w:p>
    <w:p w:rsidR="0053705E" w:rsidRPr="00800986" w:rsidRDefault="0053705E" w:rsidP="002C1252">
      <w:pPr>
        <w:spacing w:line="276" w:lineRule="auto"/>
        <w:jc w:val="both"/>
        <w:rPr>
          <w:rFonts w:ascii="Calibri" w:hAnsi="Calibri"/>
          <w:lang w:val="el-GR"/>
        </w:rPr>
      </w:pPr>
      <w:r w:rsidRPr="00800986">
        <w:rPr>
          <w:rFonts w:ascii="Calibri" w:hAnsi="Calibri"/>
          <w:b/>
          <w:lang w:val="el-GR"/>
        </w:rPr>
        <w:t xml:space="preserve">2. Ισχύς προσφοράς: </w:t>
      </w:r>
    </w:p>
    <w:p w:rsidR="0053705E" w:rsidRPr="00800986" w:rsidRDefault="0053705E" w:rsidP="002C1252">
      <w:pPr>
        <w:spacing w:line="276" w:lineRule="auto"/>
        <w:jc w:val="both"/>
        <w:rPr>
          <w:rFonts w:ascii="Calibri" w:hAnsi="Calibri"/>
          <w:b/>
          <w:lang w:val="el-GR"/>
        </w:rPr>
      </w:pPr>
      <w:r w:rsidRPr="00800986">
        <w:rPr>
          <w:rFonts w:ascii="Calibri" w:hAnsi="Calibri"/>
          <w:lang w:val="el-GR"/>
        </w:rPr>
        <w:t>Οι προσφορές ισχύουν και δεσμεύουν τους υποψηφίους Αναδόχους για 150 ημέρες από την επόμενη μέρα της καταληκτικής ημερομηνίας υποβολής τους. Προσφορά που ορίζει μικρότερο χρόνο ισχύος απορρίπτεται ως απαράδεκτη.</w:t>
      </w:r>
    </w:p>
    <w:p w:rsidR="0053705E" w:rsidRPr="00800986" w:rsidRDefault="0053705E" w:rsidP="002C1252">
      <w:pPr>
        <w:spacing w:line="276" w:lineRule="auto"/>
        <w:jc w:val="both"/>
        <w:rPr>
          <w:rFonts w:ascii="Calibri" w:hAnsi="Calibri"/>
          <w:b/>
          <w:lang w:val="el-GR"/>
        </w:rPr>
      </w:pPr>
    </w:p>
    <w:p w:rsidR="0053705E" w:rsidRPr="00800986" w:rsidRDefault="0053705E" w:rsidP="002C1252">
      <w:pPr>
        <w:spacing w:line="276" w:lineRule="auto"/>
        <w:jc w:val="both"/>
        <w:rPr>
          <w:rFonts w:ascii="Calibri" w:hAnsi="Calibri"/>
          <w:b/>
          <w:lang w:val="el-GR"/>
        </w:rPr>
      </w:pPr>
      <w:r w:rsidRPr="00800986">
        <w:rPr>
          <w:rFonts w:ascii="Calibri" w:hAnsi="Calibri"/>
          <w:b/>
          <w:lang w:val="el-GR"/>
        </w:rPr>
        <w:t>3. Σύνταξη προσφοράς:</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Οι προσφορές θα πρέπει να έχουν συνταχθεί στην ελληνική γλώσσα, να είναι πρωτότυπες και να έχουν ημερομηνία, σφραγίδα και υπογραφή από τον νόμιμο εκπρόσωπο της εταιρείας.</w:t>
      </w:r>
    </w:p>
    <w:p w:rsidR="0053705E" w:rsidRPr="00800986" w:rsidRDefault="0053705E" w:rsidP="002C1252">
      <w:pPr>
        <w:spacing w:before="100" w:beforeAutospacing="1" w:after="100" w:afterAutospacing="1" w:line="276" w:lineRule="auto"/>
        <w:jc w:val="both"/>
        <w:rPr>
          <w:rFonts w:ascii="Calibri" w:hAnsi="Calibri"/>
          <w:lang w:val="el-GR"/>
        </w:rPr>
      </w:pPr>
      <w:r w:rsidRPr="00800986">
        <w:rPr>
          <w:rFonts w:ascii="Calibri" w:hAnsi="Calibri"/>
          <w:lang w:val="el-GR"/>
        </w:rPr>
        <w:t>Ο ενιαίος σφραγισμένος φάκελος περιέχει τρεις επί μέρους, ανεξάρτητους, σφραγισμένους φακέλους, δηλαδή: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2"/>
      </w:tblGrid>
      <w:tr w:rsidR="0053705E" w:rsidRPr="00800986" w:rsidTr="00837329">
        <w:trPr>
          <w:trHeight w:val="136"/>
          <w:jc w:val="center"/>
        </w:trPr>
        <w:tc>
          <w:tcPr>
            <w:tcW w:w="5792" w:type="dxa"/>
          </w:tcPr>
          <w:p w:rsidR="0053705E" w:rsidRPr="00800986" w:rsidRDefault="0053705E" w:rsidP="002C1252">
            <w:pPr>
              <w:spacing w:before="100" w:beforeAutospacing="1" w:after="100" w:afterAutospacing="1" w:line="276" w:lineRule="auto"/>
              <w:jc w:val="both"/>
              <w:rPr>
                <w:rFonts w:ascii="Calibri" w:hAnsi="Calibri" w:cs="Calibri"/>
                <w:lang w:val="el-GR"/>
              </w:rPr>
            </w:pPr>
            <w:r>
              <w:rPr>
                <w:rFonts w:ascii="Calibri" w:hAnsi="Calibri" w:cs="Calibri"/>
                <w:b/>
                <w:lang w:val="el-GR"/>
              </w:rPr>
              <w:t>Α. «Φάκελος Δικαιολογητικά</w:t>
            </w:r>
            <w:r w:rsidRPr="00800986">
              <w:rPr>
                <w:rFonts w:ascii="Calibri" w:hAnsi="Calibri" w:cs="Calibri"/>
                <w:b/>
                <w:lang w:val="el-GR"/>
              </w:rPr>
              <w:t xml:space="preserve"> Συμμετοχής»</w:t>
            </w:r>
          </w:p>
        </w:tc>
      </w:tr>
      <w:tr w:rsidR="0053705E" w:rsidRPr="00800986" w:rsidTr="00837329">
        <w:trPr>
          <w:trHeight w:val="136"/>
          <w:jc w:val="center"/>
        </w:trPr>
        <w:tc>
          <w:tcPr>
            <w:tcW w:w="5792" w:type="dxa"/>
          </w:tcPr>
          <w:p w:rsidR="0053705E" w:rsidRPr="00800986" w:rsidRDefault="0053705E" w:rsidP="002C1252">
            <w:pPr>
              <w:spacing w:before="100" w:beforeAutospacing="1" w:after="100" w:afterAutospacing="1" w:line="276" w:lineRule="auto"/>
              <w:jc w:val="both"/>
              <w:rPr>
                <w:rFonts w:ascii="Calibri" w:hAnsi="Calibri" w:cs="Calibri"/>
              </w:rPr>
            </w:pPr>
            <w:r w:rsidRPr="00800986">
              <w:rPr>
                <w:rFonts w:ascii="Calibri" w:hAnsi="Calibri" w:cs="Calibri"/>
                <w:b/>
                <w:lang w:val="el-GR"/>
              </w:rPr>
              <w:t>Β. «Φάκελος Τεχνικής Προσφοράς»</w:t>
            </w:r>
          </w:p>
        </w:tc>
      </w:tr>
      <w:tr w:rsidR="0053705E" w:rsidRPr="00800986" w:rsidTr="00837329">
        <w:trPr>
          <w:trHeight w:val="136"/>
          <w:jc w:val="center"/>
        </w:trPr>
        <w:tc>
          <w:tcPr>
            <w:tcW w:w="5792" w:type="dxa"/>
          </w:tcPr>
          <w:p w:rsidR="0053705E" w:rsidRPr="00800986" w:rsidRDefault="0053705E" w:rsidP="002C1252">
            <w:pPr>
              <w:spacing w:before="100" w:beforeAutospacing="1" w:after="100" w:afterAutospacing="1" w:line="276" w:lineRule="auto"/>
              <w:jc w:val="both"/>
              <w:rPr>
                <w:rFonts w:ascii="Calibri" w:hAnsi="Calibri" w:cs="Calibri"/>
              </w:rPr>
            </w:pPr>
            <w:r w:rsidRPr="00800986">
              <w:rPr>
                <w:rFonts w:ascii="Calibri" w:hAnsi="Calibri" w:cs="Calibri"/>
                <w:b/>
                <w:lang w:val="el-GR"/>
              </w:rPr>
              <w:t>Γ. «Φάκελος Οικονομικής Προσφοράς»</w:t>
            </w:r>
          </w:p>
        </w:tc>
      </w:tr>
    </w:tbl>
    <w:p w:rsidR="0053705E" w:rsidRDefault="0053705E" w:rsidP="002C1252">
      <w:pPr>
        <w:spacing w:line="276" w:lineRule="auto"/>
        <w:jc w:val="both"/>
        <w:rPr>
          <w:rFonts w:ascii="Calibri" w:hAnsi="Calibri"/>
          <w:b/>
          <w:sz w:val="30"/>
          <w:szCs w:val="30"/>
          <w:u w:val="single"/>
          <w:lang w:val="el-GR"/>
        </w:rPr>
      </w:pPr>
    </w:p>
    <w:p w:rsidR="0053705E" w:rsidRPr="00C3117D" w:rsidRDefault="0053705E" w:rsidP="002C1252">
      <w:pPr>
        <w:spacing w:line="276" w:lineRule="auto"/>
        <w:jc w:val="both"/>
        <w:rPr>
          <w:rFonts w:ascii="Calibri" w:hAnsi="Calibri"/>
          <w:sz w:val="30"/>
          <w:szCs w:val="30"/>
          <w:lang w:val="el-GR"/>
        </w:rPr>
      </w:pPr>
      <w:r>
        <w:rPr>
          <w:rFonts w:ascii="Calibri" w:hAnsi="Calibri"/>
          <w:b/>
          <w:sz w:val="30"/>
          <w:szCs w:val="30"/>
          <w:u w:val="single"/>
          <w:lang w:val="el-GR"/>
        </w:rPr>
        <w:br w:type="page"/>
      </w:r>
      <w:r w:rsidRPr="00C3117D">
        <w:rPr>
          <w:rFonts w:ascii="Calibri" w:hAnsi="Calibri"/>
          <w:b/>
          <w:sz w:val="30"/>
          <w:szCs w:val="30"/>
          <w:u w:val="single"/>
          <w:lang w:val="el-GR"/>
        </w:rPr>
        <w:t>Α.ΦΑΚΕΛΟΣ: «Δικαιολογητικά συμμετοχής»</w:t>
      </w:r>
      <w:r w:rsidRPr="00C3117D">
        <w:rPr>
          <w:rFonts w:ascii="Calibri" w:hAnsi="Calibri"/>
          <w:sz w:val="30"/>
          <w:szCs w:val="30"/>
          <w:lang w:val="el-GR"/>
        </w:rPr>
        <w:t xml:space="preserve"> </w:t>
      </w:r>
    </w:p>
    <w:p w:rsidR="0053705E" w:rsidRPr="00005B0B" w:rsidRDefault="0053705E" w:rsidP="002C1252">
      <w:pPr>
        <w:spacing w:line="276" w:lineRule="auto"/>
        <w:jc w:val="both"/>
        <w:rPr>
          <w:rFonts w:ascii="Calibri" w:hAnsi="Calibri"/>
          <w:i/>
          <w:u w:val="single"/>
          <w:lang w:val="el-GR"/>
        </w:rPr>
      </w:pPr>
      <w:r w:rsidRPr="00005B0B">
        <w:rPr>
          <w:rFonts w:ascii="Calibri" w:hAnsi="Calibri"/>
          <w:i/>
          <w:u w:val="single"/>
          <w:lang w:val="el-GR"/>
        </w:rPr>
        <w:t>Επί ποινή αποκλεισμού οι υποψήφιοι ανάδοχοι οφείλουν να καταθέσουν τα ακόλουθα δικαιολογητικά:</w:t>
      </w:r>
    </w:p>
    <w:p w:rsidR="0053705E" w:rsidRPr="00800986" w:rsidRDefault="0053705E" w:rsidP="006E6367">
      <w:pPr>
        <w:numPr>
          <w:ilvl w:val="0"/>
          <w:numId w:val="81"/>
        </w:numPr>
        <w:autoSpaceDE w:val="0"/>
        <w:autoSpaceDN w:val="0"/>
        <w:adjustRightInd w:val="0"/>
        <w:spacing w:after="160" w:line="276" w:lineRule="auto"/>
        <w:jc w:val="both"/>
        <w:rPr>
          <w:rFonts w:ascii="Calibri" w:hAnsi="Calibri" w:cs="Calibri"/>
          <w:lang w:val="el-GR"/>
        </w:rPr>
      </w:pPr>
      <w:r>
        <w:rPr>
          <w:rFonts w:ascii="Calibri" w:hAnsi="Calibri"/>
          <w:lang w:val="el-GR"/>
        </w:rPr>
        <w:t>Εγγυητική επιστολή συμμετοχής.</w:t>
      </w:r>
    </w:p>
    <w:p w:rsidR="0053705E" w:rsidRDefault="0053705E" w:rsidP="006E6367">
      <w:pPr>
        <w:numPr>
          <w:ilvl w:val="0"/>
          <w:numId w:val="81"/>
        </w:numPr>
        <w:spacing w:line="276" w:lineRule="auto"/>
        <w:jc w:val="both"/>
        <w:rPr>
          <w:rFonts w:ascii="Calibri" w:hAnsi="Calibri"/>
          <w:lang w:val="el-GR"/>
        </w:rPr>
      </w:pPr>
      <w:r w:rsidRPr="00800986">
        <w:rPr>
          <w:rFonts w:ascii="Calibri" w:hAnsi="Calibri"/>
          <w:lang w:val="el-GR"/>
        </w:rPr>
        <w:t>Υπεύθυνη δήλωση της παρ.4 του άρθρου 8 του Ν. 1599/1986</w:t>
      </w:r>
      <w:r>
        <w:rPr>
          <w:rFonts w:ascii="Calibri" w:hAnsi="Calibri"/>
          <w:lang w:val="el-GR"/>
        </w:rPr>
        <w:t xml:space="preserve"> που οι υποψήφιοι να δηλώνουν αυτά που προβλέπονται στο άρθρο Β2 της παρούσας Διακήρυξης .</w:t>
      </w:r>
    </w:p>
    <w:p w:rsidR="0053705E" w:rsidRDefault="0053705E" w:rsidP="006E6367">
      <w:pPr>
        <w:numPr>
          <w:ilvl w:val="0"/>
          <w:numId w:val="81"/>
        </w:numPr>
        <w:spacing w:line="276" w:lineRule="auto"/>
        <w:jc w:val="both"/>
        <w:rPr>
          <w:rFonts w:ascii="Calibri" w:hAnsi="Calibri"/>
          <w:lang w:val="el-GR" w:eastAsia="en-US"/>
        </w:rPr>
      </w:pPr>
      <w:r w:rsidRPr="00800986">
        <w:rPr>
          <w:rFonts w:ascii="Calibri" w:hAnsi="Calibri"/>
          <w:lang w:val="el-GR" w:eastAsia="en-US"/>
        </w:rPr>
        <w:t>Παραστατικό εκπροσώπησης</w:t>
      </w:r>
      <w:r>
        <w:rPr>
          <w:rFonts w:ascii="Calibri" w:hAnsi="Calibri"/>
          <w:lang w:val="el-GR" w:eastAsia="en-US"/>
        </w:rPr>
        <w:t>.</w:t>
      </w:r>
    </w:p>
    <w:p w:rsidR="0053705E" w:rsidRDefault="0053705E" w:rsidP="002C1252">
      <w:pPr>
        <w:spacing w:line="276" w:lineRule="auto"/>
        <w:jc w:val="both"/>
        <w:rPr>
          <w:rFonts w:ascii="Calibri" w:hAnsi="Calibri"/>
          <w:i/>
          <w:u w:val="single"/>
          <w:lang w:val="el-GR" w:eastAsia="en-US"/>
        </w:rPr>
      </w:pPr>
      <w:r w:rsidRPr="00005B0B">
        <w:rPr>
          <w:rFonts w:ascii="Calibri" w:hAnsi="Calibri"/>
          <w:i/>
          <w:u w:val="single"/>
          <w:lang w:val="el-GR" w:eastAsia="en-US"/>
        </w:rPr>
        <w:t>Λοιπά δικαιολογητικά (αναγκαίες ελάχιστες απαιτήσεις για συμμετοχή- η μη συμμόρφωση προς τις οποίες συνεπάγεται την απόρριψη της προσφορ</w:t>
      </w:r>
      <w:r>
        <w:rPr>
          <w:rFonts w:ascii="Calibri" w:hAnsi="Calibri"/>
          <w:i/>
          <w:u w:val="single"/>
          <w:lang w:val="el-GR" w:eastAsia="en-US"/>
        </w:rPr>
        <w:t>άς):</w:t>
      </w:r>
    </w:p>
    <w:p w:rsidR="0053705E" w:rsidRPr="00005B0B" w:rsidRDefault="0053705E" w:rsidP="006E6367">
      <w:pPr>
        <w:numPr>
          <w:ilvl w:val="0"/>
          <w:numId w:val="82"/>
        </w:numPr>
        <w:spacing w:line="276" w:lineRule="auto"/>
        <w:jc w:val="both"/>
        <w:rPr>
          <w:rFonts w:ascii="Calibri" w:hAnsi="Calibri"/>
          <w:i/>
          <w:u w:val="single"/>
          <w:lang w:val="el-GR"/>
        </w:rPr>
      </w:pPr>
      <w:r w:rsidRPr="00005B0B">
        <w:rPr>
          <w:rFonts w:ascii="Calibri" w:hAnsi="Calibri"/>
          <w:lang w:val="el-GR" w:eastAsia="en-US"/>
        </w:rPr>
        <w:t>Υπεύθυνη δήλωση της παρ.4 του άρθρου 8 του Ν. 1599/1986</w:t>
      </w:r>
      <w:r>
        <w:rPr>
          <w:rFonts w:ascii="Calibri" w:hAnsi="Calibri"/>
          <w:lang w:val="el-GR" w:eastAsia="en-US"/>
        </w:rPr>
        <w:t xml:space="preserve"> </w:t>
      </w:r>
      <w:r>
        <w:rPr>
          <w:rFonts w:ascii="Calibri" w:hAnsi="Calibri"/>
          <w:lang w:val="el-GR"/>
        </w:rPr>
        <w:t>που οι υποψήφιοι να δηλώνουν αυτά που προβλέπονται στο άρθρο Β2 της παρούσας Διακήρυξης.</w:t>
      </w:r>
    </w:p>
    <w:p w:rsidR="0053705E" w:rsidRPr="00005B0B" w:rsidRDefault="0053705E" w:rsidP="006E6367">
      <w:pPr>
        <w:numPr>
          <w:ilvl w:val="0"/>
          <w:numId w:val="82"/>
        </w:numPr>
        <w:spacing w:line="276" w:lineRule="auto"/>
        <w:jc w:val="both"/>
        <w:rPr>
          <w:rFonts w:ascii="Calibri" w:hAnsi="Calibri"/>
          <w:lang w:val="el-GR" w:eastAsia="en-US"/>
        </w:rPr>
      </w:pPr>
      <w:r w:rsidRPr="00005B0B">
        <w:rPr>
          <w:rFonts w:ascii="Calibri" w:hAnsi="Calibri"/>
          <w:lang w:val="el-GR" w:eastAsia="en-US"/>
        </w:rPr>
        <w:t>Δικαιολογητικά τεχνικής δυνατότητας και επαγγελματικής δραστηριότητας αναδόχου.</w:t>
      </w:r>
    </w:p>
    <w:p w:rsidR="0053705E" w:rsidRPr="00005B0B" w:rsidRDefault="0053705E" w:rsidP="006E6367">
      <w:pPr>
        <w:numPr>
          <w:ilvl w:val="0"/>
          <w:numId w:val="82"/>
        </w:numPr>
        <w:spacing w:line="276" w:lineRule="auto"/>
        <w:jc w:val="both"/>
        <w:rPr>
          <w:rFonts w:ascii="Calibri" w:hAnsi="Calibri"/>
          <w:lang w:val="el-GR" w:eastAsia="en-US"/>
        </w:rPr>
      </w:pPr>
      <w:r w:rsidRPr="00005B0B">
        <w:rPr>
          <w:rFonts w:ascii="Calibri" w:hAnsi="Calibri"/>
          <w:lang w:val="el-GR" w:eastAsia="en-US"/>
        </w:rPr>
        <w:t>Δικαιολογητικά εμπειρίας αναδόχου.</w:t>
      </w:r>
    </w:p>
    <w:p w:rsidR="0053705E" w:rsidRPr="00005B0B" w:rsidRDefault="0053705E" w:rsidP="006E6367">
      <w:pPr>
        <w:numPr>
          <w:ilvl w:val="0"/>
          <w:numId w:val="82"/>
        </w:numPr>
        <w:spacing w:line="276" w:lineRule="auto"/>
        <w:jc w:val="both"/>
        <w:rPr>
          <w:rFonts w:ascii="Calibri" w:hAnsi="Calibri"/>
          <w:lang w:val="el-GR" w:eastAsia="en-US"/>
        </w:rPr>
      </w:pPr>
      <w:r w:rsidRPr="00005B0B">
        <w:rPr>
          <w:rFonts w:ascii="Calibri" w:hAnsi="Calibri"/>
          <w:lang w:val="el-GR"/>
        </w:rPr>
        <w:t>Δικαιολογητικά Πιστοποίησης Χρηματοοικονομικής Ικανότητας.</w:t>
      </w:r>
    </w:p>
    <w:p w:rsidR="0053705E" w:rsidRPr="00800986" w:rsidRDefault="0053705E" w:rsidP="002C1252">
      <w:pPr>
        <w:spacing w:line="276" w:lineRule="auto"/>
        <w:jc w:val="both"/>
        <w:rPr>
          <w:rFonts w:ascii="Calibri" w:hAnsi="Calibri"/>
          <w:lang w:val="el-GR"/>
        </w:rPr>
      </w:pPr>
    </w:p>
    <w:p w:rsidR="0053705E" w:rsidRPr="00C3117D" w:rsidRDefault="0053705E" w:rsidP="002C1252">
      <w:pPr>
        <w:spacing w:line="276" w:lineRule="auto"/>
        <w:jc w:val="both"/>
        <w:rPr>
          <w:rFonts w:ascii="Calibri" w:hAnsi="Calibri"/>
          <w:b/>
          <w:sz w:val="30"/>
          <w:szCs w:val="30"/>
          <w:u w:val="single"/>
          <w:lang w:val="el-GR"/>
        </w:rPr>
      </w:pPr>
      <w:r w:rsidRPr="00C3117D">
        <w:rPr>
          <w:rFonts w:ascii="Calibri" w:hAnsi="Calibri"/>
          <w:b/>
          <w:sz w:val="30"/>
          <w:szCs w:val="30"/>
          <w:u w:val="single"/>
          <w:lang w:val="el-GR"/>
        </w:rPr>
        <w:t>Β. ΦΑΚΕΛΟΣ: «Τεχνική Προσφορά»</w:t>
      </w:r>
    </w:p>
    <w:p w:rsidR="0053705E" w:rsidRPr="00800986" w:rsidRDefault="0053705E" w:rsidP="006E6367">
      <w:pPr>
        <w:numPr>
          <w:ilvl w:val="0"/>
          <w:numId w:val="65"/>
        </w:numPr>
        <w:spacing w:after="200" w:line="276" w:lineRule="auto"/>
        <w:jc w:val="both"/>
        <w:rPr>
          <w:rFonts w:ascii="Calibri" w:hAnsi="Calibri"/>
          <w:lang w:val="el-GR"/>
        </w:rPr>
      </w:pPr>
      <w:r w:rsidRPr="00800986">
        <w:rPr>
          <w:rFonts w:ascii="Calibri" w:hAnsi="Calibri"/>
          <w:lang w:val="el-GR"/>
        </w:rPr>
        <w:t>Περιγραφή του πλαισίου αναφοράς του έργου και των απαιτήσεών του.</w:t>
      </w:r>
    </w:p>
    <w:p w:rsidR="0053705E" w:rsidRPr="00800986" w:rsidRDefault="0053705E" w:rsidP="006E6367">
      <w:pPr>
        <w:numPr>
          <w:ilvl w:val="0"/>
          <w:numId w:val="65"/>
        </w:numPr>
        <w:spacing w:after="200" w:line="276" w:lineRule="auto"/>
        <w:jc w:val="both"/>
        <w:rPr>
          <w:rFonts w:ascii="Calibri" w:hAnsi="Calibri"/>
          <w:lang w:val="el-GR"/>
        </w:rPr>
      </w:pPr>
      <w:r w:rsidRPr="00800986">
        <w:rPr>
          <w:rFonts w:ascii="Calibri" w:hAnsi="Calibri"/>
          <w:lang w:val="el-GR"/>
        </w:rPr>
        <w:t>Μεθοδολογία κάλυψης των ενοτήτων του έργου του υποψηφίου Αναδόχου και τα εργαλεία υποστήριξης για την υλοποίηση του παρόντος έργου</w:t>
      </w:r>
    </w:p>
    <w:p w:rsidR="0053705E" w:rsidRPr="00800986" w:rsidRDefault="0053705E" w:rsidP="006E6367">
      <w:pPr>
        <w:numPr>
          <w:ilvl w:val="0"/>
          <w:numId w:val="65"/>
        </w:numPr>
        <w:spacing w:after="200" w:line="276" w:lineRule="auto"/>
        <w:jc w:val="both"/>
        <w:rPr>
          <w:rFonts w:ascii="Calibri" w:hAnsi="Calibri"/>
          <w:lang w:val="el-GR"/>
        </w:rPr>
      </w:pPr>
      <w:r w:rsidRPr="00800986">
        <w:rPr>
          <w:rFonts w:ascii="Calibri" w:hAnsi="Calibri"/>
          <w:lang w:val="el-GR"/>
        </w:rPr>
        <w:t xml:space="preserve">Συμπληρωμένοι Πίνακες Συμμόρφωσης </w:t>
      </w:r>
    </w:p>
    <w:p w:rsidR="0053705E" w:rsidRPr="00800986" w:rsidRDefault="0053705E" w:rsidP="006E6367">
      <w:pPr>
        <w:numPr>
          <w:ilvl w:val="0"/>
          <w:numId w:val="65"/>
        </w:numPr>
        <w:spacing w:after="200" w:line="276" w:lineRule="auto"/>
        <w:jc w:val="both"/>
        <w:rPr>
          <w:rFonts w:ascii="Calibri" w:hAnsi="Calibri"/>
          <w:lang w:val="el-GR"/>
        </w:rPr>
      </w:pPr>
      <w:r w:rsidRPr="00800986">
        <w:rPr>
          <w:rFonts w:ascii="Calibri" w:hAnsi="Calibri"/>
          <w:lang w:val="el-GR"/>
        </w:rPr>
        <w:t xml:space="preserve">Αναλυτική Περιγραφή των προσφερόμενων υπηρεσιών. </w:t>
      </w:r>
    </w:p>
    <w:p w:rsidR="0053705E" w:rsidRPr="00800986" w:rsidRDefault="0053705E" w:rsidP="006E6367">
      <w:pPr>
        <w:numPr>
          <w:ilvl w:val="0"/>
          <w:numId w:val="65"/>
        </w:numPr>
        <w:spacing w:after="200" w:line="276" w:lineRule="auto"/>
        <w:jc w:val="both"/>
        <w:rPr>
          <w:rFonts w:ascii="Calibri" w:hAnsi="Calibri"/>
          <w:lang w:val="el-GR"/>
        </w:rPr>
      </w:pPr>
      <w:r w:rsidRPr="00800986">
        <w:rPr>
          <w:rFonts w:ascii="Calibri" w:hAnsi="Calibri"/>
          <w:lang w:val="el-GR"/>
        </w:rPr>
        <w:t xml:space="preserve">Αναλυτικό χρονοδιάγραμμα εργασιών. </w:t>
      </w:r>
    </w:p>
    <w:p w:rsidR="0053705E" w:rsidRPr="00800986" w:rsidRDefault="0053705E" w:rsidP="006E6367">
      <w:pPr>
        <w:numPr>
          <w:ilvl w:val="0"/>
          <w:numId w:val="65"/>
        </w:numPr>
        <w:spacing w:after="200" w:line="276" w:lineRule="auto"/>
        <w:jc w:val="both"/>
        <w:rPr>
          <w:rFonts w:ascii="Calibri" w:hAnsi="Calibri"/>
          <w:lang w:val="el-GR"/>
        </w:rPr>
      </w:pPr>
      <w:r w:rsidRPr="00800986">
        <w:rPr>
          <w:rFonts w:ascii="Calibri" w:hAnsi="Calibri"/>
          <w:lang w:val="el-GR"/>
        </w:rPr>
        <w:t>Ενδεχόμενα προβλήματα που προβλέπεται να προκύψουν καθώς και τον τρόπο που προτείνεται να αντιμετωπιστούν.</w:t>
      </w:r>
    </w:p>
    <w:p w:rsidR="0053705E" w:rsidRPr="00C3117D" w:rsidRDefault="0053705E" w:rsidP="002C1252">
      <w:pPr>
        <w:spacing w:line="276" w:lineRule="auto"/>
        <w:jc w:val="both"/>
        <w:rPr>
          <w:rFonts w:ascii="Calibri" w:hAnsi="Calibri"/>
          <w:b/>
          <w:sz w:val="30"/>
          <w:szCs w:val="30"/>
          <w:u w:val="single"/>
          <w:lang w:val="el-GR"/>
        </w:rPr>
      </w:pPr>
      <w:r w:rsidRPr="00C3117D">
        <w:rPr>
          <w:rFonts w:ascii="Calibri" w:hAnsi="Calibri"/>
          <w:b/>
          <w:sz w:val="30"/>
          <w:szCs w:val="30"/>
          <w:u w:val="single"/>
          <w:lang w:val="el-GR"/>
        </w:rPr>
        <w:t>Γ. ΦΑΚΕΛΟΣ: «Οικονομική προσφορά»</w:t>
      </w:r>
    </w:p>
    <w:p w:rsidR="0053705E" w:rsidRPr="00800986" w:rsidRDefault="0053705E" w:rsidP="006E6367">
      <w:pPr>
        <w:numPr>
          <w:ilvl w:val="0"/>
          <w:numId w:val="83"/>
        </w:numPr>
        <w:spacing w:after="200" w:line="276" w:lineRule="auto"/>
        <w:jc w:val="both"/>
        <w:rPr>
          <w:rFonts w:ascii="Calibri" w:hAnsi="Calibri"/>
          <w:lang w:val="el-GR"/>
        </w:rPr>
      </w:pPr>
      <w:r w:rsidRPr="00800986">
        <w:rPr>
          <w:rFonts w:ascii="Calibri" w:hAnsi="Calibri"/>
          <w:lang w:val="el-GR"/>
        </w:rPr>
        <w:t xml:space="preserve">Συμπληρωμένος Πίνακας Οικονομικής Προσφοράς </w:t>
      </w:r>
    </w:p>
    <w:p w:rsidR="0053705E" w:rsidRPr="00800986" w:rsidRDefault="0053705E" w:rsidP="006E6367">
      <w:pPr>
        <w:numPr>
          <w:ilvl w:val="0"/>
          <w:numId w:val="83"/>
        </w:numPr>
        <w:spacing w:after="200" w:line="276" w:lineRule="auto"/>
        <w:jc w:val="both"/>
        <w:rPr>
          <w:rFonts w:ascii="Calibri" w:hAnsi="Calibri"/>
          <w:lang w:val="el-GR"/>
        </w:rPr>
      </w:pPr>
      <w:r w:rsidRPr="00800986">
        <w:rPr>
          <w:rFonts w:ascii="Calibri" w:hAnsi="Calibri"/>
          <w:lang w:val="el-GR"/>
        </w:rPr>
        <w:t xml:space="preserve">Οι προσφερόμενες τιμές θα δοθούν σε ευρώ (EURO). </w:t>
      </w:r>
    </w:p>
    <w:p w:rsidR="0053705E" w:rsidRPr="00800986" w:rsidRDefault="0053705E" w:rsidP="006E6367">
      <w:pPr>
        <w:numPr>
          <w:ilvl w:val="0"/>
          <w:numId w:val="83"/>
        </w:numPr>
        <w:spacing w:after="200" w:line="276" w:lineRule="auto"/>
        <w:jc w:val="both"/>
        <w:rPr>
          <w:rFonts w:ascii="Calibri" w:hAnsi="Calibri"/>
          <w:lang w:val="el-GR"/>
        </w:rPr>
      </w:pPr>
      <w:r w:rsidRPr="00800986">
        <w:rPr>
          <w:rFonts w:ascii="Calibri" w:hAnsi="Calibri"/>
          <w:lang w:val="el-GR"/>
        </w:rPr>
        <w:t>Στην προσφορά θα αναγράφεται η τιμή του προϊόντος προ ΦΠΑ και με ΦΠΑ.</w:t>
      </w:r>
    </w:p>
    <w:p w:rsidR="0053705E" w:rsidRPr="00800986" w:rsidRDefault="0053705E" w:rsidP="002C1252">
      <w:pPr>
        <w:spacing w:line="276" w:lineRule="auto"/>
        <w:jc w:val="both"/>
        <w:rPr>
          <w:rFonts w:ascii="Calibri" w:hAnsi="Calibri"/>
          <w:b/>
          <w:lang w:val="el-GR"/>
        </w:rPr>
      </w:pPr>
      <w:r w:rsidRPr="00800986">
        <w:rPr>
          <w:rFonts w:ascii="Calibri" w:hAnsi="Calibri"/>
          <w:b/>
          <w:lang w:val="el-GR"/>
        </w:rPr>
        <w:t>4. Διαδικασία αξιολόγησης</w:t>
      </w:r>
    </w:p>
    <w:p w:rsidR="0053705E" w:rsidRPr="00800986" w:rsidRDefault="0053705E" w:rsidP="002C1252">
      <w:pPr>
        <w:suppressAutoHyphens/>
        <w:spacing w:line="276" w:lineRule="auto"/>
        <w:jc w:val="both"/>
        <w:rPr>
          <w:rFonts w:ascii="Calibri" w:hAnsi="Calibri"/>
          <w:kern w:val="1"/>
          <w:lang w:val="el-GR" w:eastAsia="hi-IN" w:bidi="hi-IN"/>
        </w:rPr>
      </w:pPr>
      <w:r w:rsidRPr="00800986">
        <w:rPr>
          <w:rFonts w:ascii="Calibri" w:hAnsi="Calibri"/>
          <w:color w:val="000000"/>
          <w:kern w:val="1"/>
          <w:lang w:val="el-GR" w:eastAsia="hi-IN" w:bidi="hi-IN"/>
        </w:rPr>
        <w:t>Ο έλεγχος και η αξιολόγηση των προσφορών θα γίνει από την Επιτροπή Διενέργειας Διαγωνισμού/Αξιολόγησης Προσφορών που έχει συγκροτηθεί με την με αριθμ.</w:t>
      </w:r>
      <w:r>
        <w:rPr>
          <w:rFonts w:ascii="Calibri" w:hAnsi="Calibri"/>
          <w:color w:val="000000"/>
          <w:kern w:val="1"/>
          <w:lang w:val="el-GR" w:eastAsia="hi-IN" w:bidi="hi-IN"/>
        </w:rPr>
        <w:t xml:space="preserve"> 239/12.06.2014</w:t>
      </w:r>
      <w:r w:rsidRPr="00800986">
        <w:rPr>
          <w:rFonts w:ascii="Calibri" w:hAnsi="Calibri"/>
          <w:color w:val="000000"/>
          <w:kern w:val="1"/>
          <w:lang w:val="el-GR" w:eastAsia="hi-IN" w:bidi="hi-IN"/>
        </w:rPr>
        <w:t xml:space="preserve"> απόφαση της Δ.Ε. του Ι.Υ.Π.</w:t>
      </w:r>
      <w:r>
        <w:rPr>
          <w:rFonts w:ascii="Calibri" w:hAnsi="Calibri"/>
          <w:color w:val="000000"/>
          <w:kern w:val="1"/>
          <w:lang w:val="el-GR" w:eastAsia="hi-IN" w:bidi="hi-IN"/>
        </w:rPr>
        <w:t>.</w:t>
      </w:r>
      <w:r w:rsidRPr="00800986">
        <w:rPr>
          <w:rFonts w:ascii="Calibri" w:hAnsi="Calibri"/>
          <w:color w:val="000000"/>
          <w:kern w:val="1"/>
          <w:lang w:val="el-GR" w:eastAsia="hi-IN" w:bidi="hi-IN"/>
        </w:rPr>
        <w:t xml:space="preserve"> </w:t>
      </w:r>
      <w:r w:rsidRPr="00800986">
        <w:rPr>
          <w:rFonts w:ascii="Calibri" w:hAnsi="Calibri"/>
          <w:kern w:val="1"/>
          <w:lang w:val="el-GR" w:eastAsia="hi-IN" w:bidi="hi-IN"/>
        </w:rPr>
        <w:t>Ειδικότερα η Επιτροπή έχει την ευθύνη της παραλαβής, αποσφράγισης, ελέγχου και αξιολόγησης των προσφορών, της βαθμολόγησης και της τελικής κατάταξής τους. Η Επιτροπή συντάσσει τα Πρακτικά της και εισηγείται προς τη Δ.Ε. της Αναθέτουσας Αρχής για την ανάθεση της σύμβασης.</w:t>
      </w:r>
    </w:p>
    <w:p w:rsidR="0053705E" w:rsidRPr="00800986" w:rsidRDefault="0053705E" w:rsidP="002C1252">
      <w:pPr>
        <w:spacing w:line="276" w:lineRule="auto"/>
        <w:jc w:val="both"/>
        <w:rPr>
          <w:rFonts w:ascii="Calibri" w:hAnsi="Calibri"/>
          <w:lang w:val="el-GR"/>
        </w:rPr>
      </w:pPr>
      <w:r w:rsidRPr="00800986">
        <w:rPr>
          <w:rFonts w:ascii="Calibri" w:hAnsi="Calibri" w:cs="Arial"/>
          <w:color w:val="222222"/>
          <w:shd w:val="clear" w:color="auto" w:fill="FFFFFF"/>
          <w:lang w:val="el-GR"/>
        </w:rPr>
        <w:t>Το Ινστιτούτο Υγείας του Παιδιού θα γνωστοποιήσει εγγράφως το αποτέλεσμα της τελικής αξιολόγησης στο συμμετέχοντα, στον οποίο θα κατακυρωθεί ο διαγωνισμός, καλώντας τον για την υπογραφή της μεταξύ τους σύμβασης, εντός 20 ημερών.</w:t>
      </w:r>
      <w:r w:rsidRPr="00800986">
        <w:rPr>
          <w:rFonts w:ascii="Calibri" w:hAnsi="Calibri" w:cs="Arial"/>
          <w:color w:val="222222"/>
          <w:shd w:val="clear" w:color="auto" w:fill="FFFFFF"/>
        </w:rPr>
        <w:t> </w:t>
      </w:r>
      <w:r w:rsidRPr="00800986">
        <w:rPr>
          <w:rFonts w:ascii="Calibri" w:hAnsi="Calibri" w:cs="Arial"/>
          <w:color w:val="222222"/>
          <w:lang w:val="el-GR"/>
        </w:rPr>
        <w:br/>
      </w:r>
      <w:r w:rsidRPr="00800986">
        <w:rPr>
          <w:rFonts w:ascii="Calibri" w:hAnsi="Calibri" w:cs="Arial"/>
          <w:color w:val="222222"/>
          <w:shd w:val="clear" w:color="auto" w:fill="FFFFFF"/>
          <w:lang w:val="el-GR"/>
        </w:rPr>
        <w:t>Εφ΄ όσον ο συμμετέχων στον οποίο κατακυρώθηκε ο διαγωνισμός δεν προσέλθει για την υπογραφή της σχετικής σύμβασης, στην παραπάνω προθεσμία, το Ινστιτούτο Υγείας του Παιδιού θα τον κηρύξει έκπτωτο και θα προχωρήσει στην σύναψη σύμβασης με τον αμέσως επόμενο συμμετέχοντα που κατέθεσε τη συμφερότερη</w:t>
      </w:r>
      <w:r w:rsidRPr="00800986">
        <w:rPr>
          <w:rFonts w:ascii="Calibri" w:hAnsi="Calibri" w:cs="Arial"/>
          <w:color w:val="222222"/>
          <w:shd w:val="clear" w:color="auto" w:fill="FFFFFF"/>
        </w:rPr>
        <w:t> </w:t>
      </w:r>
      <w:r w:rsidRPr="00800986">
        <w:rPr>
          <w:rFonts w:ascii="Calibri" w:hAnsi="Calibri" w:cs="Arial"/>
          <w:color w:val="222222"/>
          <w:shd w:val="clear" w:color="auto" w:fill="FFFFFF"/>
          <w:lang w:val="el-GR"/>
        </w:rPr>
        <w:t xml:space="preserve"> προσφορά</w:t>
      </w:r>
      <w:r>
        <w:rPr>
          <w:rFonts w:ascii="Calibri" w:hAnsi="Calibri" w:cs="Arial"/>
          <w:color w:val="222222"/>
          <w:shd w:val="clear" w:color="auto" w:fill="FFFFFF"/>
          <w:lang w:val="el-GR"/>
        </w:rPr>
        <w:t>.</w:t>
      </w:r>
    </w:p>
    <w:p w:rsidR="0053705E" w:rsidRPr="00800986" w:rsidRDefault="0053705E" w:rsidP="002C1252">
      <w:pPr>
        <w:spacing w:line="276" w:lineRule="auto"/>
        <w:jc w:val="both"/>
        <w:rPr>
          <w:rFonts w:ascii="Calibri" w:hAnsi="Calibri"/>
          <w:lang w:val="el-GR"/>
        </w:rPr>
      </w:pPr>
    </w:p>
    <w:p w:rsidR="0053705E" w:rsidRPr="00800986" w:rsidRDefault="0053705E" w:rsidP="002C1252">
      <w:pPr>
        <w:spacing w:after="160" w:line="276" w:lineRule="auto"/>
        <w:jc w:val="both"/>
        <w:rPr>
          <w:rFonts w:ascii="Calibri" w:hAnsi="Calibri"/>
          <w:b/>
          <w:lang w:val="el-GR"/>
        </w:rPr>
      </w:pPr>
      <w:r w:rsidRPr="00800986">
        <w:rPr>
          <w:rFonts w:ascii="Calibri" w:hAnsi="Calibri"/>
          <w:b/>
          <w:lang w:val="el-GR"/>
        </w:rPr>
        <w:t xml:space="preserve">5. Δικαίωμα συμμετοχής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Δικαίωμα υποβολής προσφοράς έχουν:</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οι υποψήφιοι ή οι προσφέροντες οι οποίοι δυνάμει της Νομοθεσίας του κράτους μέλους στο οποίο είναι εγκατεστημένοι, έχουν δικαίωμα να διενεργούν την συγκεκριμένη παροχή και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η οποία κυρώθηκε με το Ν. 2513/1997, </w:t>
      </w:r>
      <w:r w:rsidRPr="00800986">
        <w:rPr>
          <w:rFonts w:ascii="Calibri" w:hAnsi="Calibri"/>
          <w:lang w:val="el-GR"/>
        </w:rPr>
        <w:t>που δραστηριοποιούνται στον τομέα της πληροφορικής.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Τονίζεται ότι κάθε υποψήφιος ανάδοχος δεν μπορεί να μετέχει σε περισσότερες της μιας Προσφοράς, στον παρόντα διαγωνισμό. Όλες οι Προσφορές στις οποίες συμμετέχει, είτε αυτοτελώς είτε ως μέλος μιας υποψήφιας ένωσης/ κοινοπραξίας, ο ίδιος συμμετέχων (π.χ. ένα φυσικό ή νομικό πρόσωπο ή μια κοινοπραξία ή ένωση), αποκλείονται από το Διαγωνισμό, ως απαράδεκτες.</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 όσον η λήψη ορισμένης νομικής μορφής είναι αναγκαία για την ικανοποιητική εκτέλεση της σύμβασης.</w:t>
      </w:r>
    </w:p>
    <w:p w:rsidR="0053705E" w:rsidRPr="00800986" w:rsidRDefault="0053705E" w:rsidP="002C1252">
      <w:pPr>
        <w:autoSpaceDE w:val="0"/>
        <w:autoSpaceDN w:val="0"/>
        <w:adjustRightInd w:val="0"/>
        <w:spacing w:after="160" w:line="276" w:lineRule="auto"/>
        <w:jc w:val="both"/>
        <w:rPr>
          <w:rFonts w:ascii="Calibri" w:hAnsi="Calibri"/>
          <w:b/>
          <w:lang w:val="el-GR"/>
        </w:rPr>
      </w:pPr>
      <w:r w:rsidRPr="00800986">
        <w:rPr>
          <w:rFonts w:ascii="Calibri" w:hAnsi="Calibri"/>
          <w:b/>
          <w:lang w:val="el-GR"/>
        </w:rPr>
        <w:t>Άλλες Υποχρεώσεις</w:t>
      </w:r>
    </w:p>
    <w:p w:rsidR="0053705E" w:rsidRPr="00800986" w:rsidRDefault="0053705E" w:rsidP="006E6367">
      <w:pPr>
        <w:numPr>
          <w:ilvl w:val="0"/>
          <w:numId w:val="63"/>
        </w:numPr>
        <w:autoSpaceDE w:val="0"/>
        <w:autoSpaceDN w:val="0"/>
        <w:adjustRightInd w:val="0"/>
        <w:spacing w:after="160" w:line="276" w:lineRule="auto"/>
        <w:jc w:val="both"/>
        <w:rPr>
          <w:rFonts w:ascii="Calibri" w:hAnsi="Calibri"/>
          <w:lang w:val="el-GR"/>
        </w:rPr>
      </w:pPr>
      <w:r w:rsidRPr="00800986">
        <w:rPr>
          <w:rFonts w:ascii="Calibri" w:hAnsi="Calibri"/>
          <w:bCs/>
          <w:lang w:val="el-GR"/>
        </w:rPr>
        <w:t>Η συμμετοχή στο διαγωνισμό γίνεται με ευθύνη του υποψηφίου, ο οποίος εξ αυτού και μόνο του λόγου δεν αντλεί δικαίωμα αποζημίωσης. Η συμμετοχή του στον διαγωνισμό συνεπάγεται πλήρη αποδοχή εκ μέρους του υποψηφίου των όρων διενέργειάς του, όπως εξειδικεύονται στην παρούσα στο σύνολό τους.</w:t>
      </w:r>
    </w:p>
    <w:p w:rsidR="0053705E" w:rsidRPr="00800986" w:rsidRDefault="0053705E" w:rsidP="006E6367">
      <w:pPr>
        <w:numPr>
          <w:ilvl w:val="0"/>
          <w:numId w:val="63"/>
        </w:numPr>
        <w:autoSpaceDE w:val="0"/>
        <w:autoSpaceDN w:val="0"/>
        <w:adjustRightInd w:val="0"/>
        <w:spacing w:after="160" w:line="276" w:lineRule="auto"/>
        <w:jc w:val="both"/>
        <w:rPr>
          <w:rFonts w:ascii="Calibri" w:hAnsi="Calibri"/>
          <w:lang w:val="el-GR"/>
        </w:rPr>
      </w:pPr>
      <w:r w:rsidRPr="00800986">
        <w:rPr>
          <w:rFonts w:ascii="Calibri" w:hAnsi="Calibri"/>
          <w:bCs/>
          <w:lang w:val="el-GR"/>
        </w:rPr>
        <w:t>Η Αναθέτουσα Αρχή δεν δεσμεύεται για την τελική ανάθεση του έργου και δικαιούται να το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υποψηφίους</w:t>
      </w:r>
    </w:p>
    <w:p w:rsidR="0053705E" w:rsidRPr="00800986" w:rsidRDefault="0053705E" w:rsidP="006E6367">
      <w:pPr>
        <w:numPr>
          <w:ilvl w:val="0"/>
          <w:numId w:val="63"/>
        </w:numPr>
        <w:autoSpaceDE w:val="0"/>
        <w:autoSpaceDN w:val="0"/>
        <w:adjustRightInd w:val="0"/>
        <w:spacing w:after="160" w:line="276" w:lineRule="auto"/>
        <w:jc w:val="both"/>
        <w:rPr>
          <w:rFonts w:ascii="Calibri" w:hAnsi="Calibri"/>
          <w:lang w:val="el-GR"/>
        </w:rPr>
      </w:pPr>
      <w:r w:rsidRPr="00800986">
        <w:rPr>
          <w:rFonts w:ascii="Calibri" w:hAnsi="Calibri"/>
          <w:lang w:val="el-GR"/>
        </w:rPr>
        <w:t>Η Αναθέτουσα Αρχή δεν φέρει καμία ευθύνη για την περίπτωση ακύρωσης του διαγωνισμού.</w:t>
      </w:r>
    </w:p>
    <w:p w:rsidR="0053705E" w:rsidRDefault="0053705E" w:rsidP="008F6199">
      <w:pPr>
        <w:numPr>
          <w:ilvl w:val="0"/>
          <w:numId w:val="63"/>
        </w:numPr>
        <w:autoSpaceDE w:val="0"/>
        <w:autoSpaceDN w:val="0"/>
        <w:adjustRightInd w:val="0"/>
        <w:spacing w:after="160" w:line="276" w:lineRule="auto"/>
        <w:ind w:left="714" w:hanging="357"/>
        <w:contextualSpacing/>
        <w:jc w:val="both"/>
        <w:rPr>
          <w:rFonts w:ascii="Calibri" w:hAnsi="Calibri"/>
          <w:lang w:val="el-GR" w:eastAsia="en-US"/>
        </w:rPr>
      </w:pPr>
      <w:r w:rsidRPr="00800986">
        <w:rPr>
          <w:rFonts w:ascii="Calibri" w:hAnsi="Calibri"/>
          <w:lang w:val="el-GR" w:eastAsia="en-US"/>
        </w:rPr>
        <w:t>Προσφορές που δεν είναι σύμφωνες με τα οριζόμενα απορρίπτονται.</w:t>
      </w:r>
    </w:p>
    <w:p w:rsidR="0053705E" w:rsidRPr="008F6199" w:rsidRDefault="0053705E" w:rsidP="00683471">
      <w:pPr>
        <w:autoSpaceDE w:val="0"/>
        <w:autoSpaceDN w:val="0"/>
        <w:adjustRightInd w:val="0"/>
        <w:spacing w:after="160" w:line="276" w:lineRule="auto"/>
        <w:ind w:left="357"/>
        <w:contextualSpacing/>
        <w:jc w:val="both"/>
        <w:rPr>
          <w:rFonts w:ascii="Calibri" w:hAnsi="Calibri"/>
          <w:lang w:val="el-GR" w:eastAsia="en-US"/>
        </w:rPr>
      </w:pPr>
    </w:p>
    <w:p w:rsidR="0053705E" w:rsidRPr="00800986" w:rsidRDefault="0053705E" w:rsidP="006E6367">
      <w:pPr>
        <w:numPr>
          <w:ilvl w:val="0"/>
          <w:numId w:val="64"/>
        </w:numPr>
        <w:autoSpaceDE w:val="0"/>
        <w:autoSpaceDN w:val="0"/>
        <w:adjustRightInd w:val="0"/>
        <w:spacing w:after="160" w:line="276" w:lineRule="auto"/>
        <w:ind w:left="714" w:hanging="357"/>
        <w:jc w:val="both"/>
        <w:rPr>
          <w:rFonts w:ascii="Calibri" w:eastAsia="ArialMT" w:hAnsi="Calibri"/>
          <w:lang w:val="el-GR"/>
        </w:rPr>
      </w:pPr>
      <w:r w:rsidRPr="00800986">
        <w:rPr>
          <w:rFonts w:ascii="Calibri" w:hAnsi="Calibri"/>
          <w:lang w:val="el-GR"/>
        </w:rPr>
        <w:t xml:space="preserve">Στην περίπτωση που υπάρχουν επιπλέον διευκρινήσεις ή τυχόν τροποποιήσεις που θα προκύψουν, θα δημοσιεύονται στον ίδιο δικτυακό τόπο και θα αποτελεί ευθύνη του ενδιαφερομένου να λάβει γνώση για αυτές. </w:t>
      </w:r>
    </w:p>
    <w:p w:rsidR="0053705E" w:rsidRPr="00800986" w:rsidRDefault="0053705E" w:rsidP="006E6367">
      <w:pPr>
        <w:numPr>
          <w:ilvl w:val="0"/>
          <w:numId w:val="64"/>
        </w:numPr>
        <w:autoSpaceDE w:val="0"/>
        <w:autoSpaceDN w:val="0"/>
        <w:adjustRightInd w:val="0"/>
        <w:spacing w:after="160" w:line="276" w:lineRule="auto"/>
        <w:jc w:val="both"/>
        <w:rPr>
          <w:rFonts w:ascii="Calibri" w:hAnsi="Calibri"/>
          <w:lang w:val="el-GR"/>
        </w:rPr>
      </w:pPr>
      <w:r w:rsidRPr="00800986">
        <w:rPr>
          <w:rFonts w:ascii="Calibri" w:hAnsi="Calibri"/>
          <w:lang w:val="el-GR"/>
        </w:rPr>
        <w:t>Το Ι.Υ.Π. δεν αναλαμβάνει ουδεμία ευθύνη ή υποχρέωση αποζημίωσης για οποιαδήποτε βλάβη, αν αποδειχθεί έλλειψη πατρότητας ή νομιμοποίησης ή άλλο νομικό ελάττωμα σε κάποια συμμετοχή.</w:t>
      </w:r>
    </w:p>
    <w:p w:rsidR="0053705E" w:rsidRPr="00800986" w:rsidRDefault="0053705E" w:rsidP="006E6367">
      <w:pPr>
        <w:numPr>
          <w:ilvl w:val="0"/>
          <w:numId w:val="64"/>
        </w:numPr>
        <w:autoSpaceDE w:val="0"/>
        <w:autoSpaceDN w:val="0"/>
        <w:adjustRightInd w:val="0"/>
        <w:spacing w:after="160" w:line="276" w:lineRule="auto"/>
        <w:jc w:val="both"/>
        <w:rPr>
          <w:rFonts w:ascii="Calibri" w:hAnsi="Calibri"/>
          <w:lang w:val="el-GR"/>
        </w:rPr>
      </w:pPr>
      <w:r w:rsidRPr="00800986">
        <w:rPr>
          <w:rFonts w:ascii="Calibri" w:hAnsi="Calibri"/>
          <w:lang w:val="el-GR"/>
        </w:rPr>
        <w:t>Το Ι.Υ.Π. δεν ευθύνεται για ενδεχόμενη απώλεια υλικού πριν ή μετά το πέρας του διαγωνισμού και σε καμιά περίπτωση δεν οφείλει να επιστρέψει το υλικό που του έχει αποσταλεί.</w:t>
      </w:r>
    </w:p>
    <w:p w:rsidR="0053705E" w:rsidRPr="00800986" w:rsidRDefault="0053705E" w:rsidP="006E6367">
      <w:pPr>
        <w:numPr>
          <w:ilvl w:val="0"/>
          <w:numId w:val="66"/>
        </w:numPr>
        <w:autoSpaceDE w:val="0"/>
        <w:autoSpaceDN w:val="0"/>
        <w:adjustRightInd w:val="0"/>
        <w:spacing w:after="160" w:line="276" w:lineRule="auto"/>
        <w:jc w:val="both"/>
        <w:rPr>
          <w:rFonts w:ascii="Calibri" w:hAnsi="Calibri"/>
          <w:b/>
          <w:lang w:val="el-GR"/>
        </w:rPr>
      </w:pPr>
      <w:r w:rsidRPr="00800986">
        <w:rPr>
          <w:rFonts w:ascii="Calibri" w:hAnsi="Calibri"/>
          <w:b/>
          <w:lang w:val="el-GR"/>
        </w:rPr>
        <w:t>Εγγύηση συμμετοχής</w:t>
      </w:r>
    </w:p>
    <w:p w:rsidR="0053705E" w:rsidRDefault="0053705E" w:rsidP="002C1252">
      <w:pPr>
        <w:autoSpaceDE w:val="0"/>
        <w:autoSpaceDN w:val="0"/>
        <w:adjustRightInd w:val="0"/>
        <w:spacing w:after="160" w:line="276" w:lineRule="auto"/>
        <w:jc w:val="both"/>
        <w:rPr>
          <w:rFonts w:ascii="Calibri" w:hAnsi="Calibri" w:cs="Calibri"/>
          <w:lang w:val="el-GR"/>
        </w:rPr>
      </w:pPr>
      <w:r w:rsidRPr="00800986">
        <w:rPr>
          <w:rFonts w:ascii="Calibri" w:hAnsi="Calibri" w:cs="Calibri"/>
          <w:lang w:val="el-GR"/>
        </w:rPr>
        <w:t>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ποσοστό 5% του συνολικού προϋπολογισμού του Έργου (συμπεριλαμβανομένου του αναλογούντος ΦΠΑ) ήτοι ποσό 6.000,00 €.</w:t>
      </w:r>
    </w:p>
    <w:p w:rsidR="0053705E" w:rsidRPr="00800986" w:rsidRDefault="0053705E" w:rsidP="006E6367">
      <w:pPr>
        <w:numPr>
          <w:ilvl w:val="0"/>
          <w:numId w:val="66"/>
        </w:numPr>
        <w:spacing w:after="160" w:line="276" w:lineRule="auto"/>
        <w:jc w:val="both"/>
        <w:rPr>
          <w:rFonts w:ascii="Calibri" w:hAnsi="Calibri"/>
          <w:b/>
          <w:lang w:val="el-GR"/>
        </w:rPr>
      </w:pPr>
      <w:r w:rsidRPr="00800986">
        <w:rPr>
          <w:rFonts w:ascii="Calibri" w:hAnsi="Calibri"/>
          <w:b/>
          <w:lang w:val="el-GR"/>
        </w:rPr>
        <w:t xml:space="preserve">Σύμβαση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Ο υποψήφιος ανάδοχος που θα αναδειχθεί, θα υπογράψει σύμβαση στην οποία θα καθοριστούν οι λοιπές λεπτομέρειες. Κατά την υπογραφή της σύμβασης ο </w:t>
      </w:r>
      <w:r>
        <w:rPr>
          <w:rFonts w:ascii="Calibri" w:hAnsi="Calibri"/>
          <w:lang w:val="el-GR"/>
        </w:rPr>
        <w:t>πάροχος Υπηρεσιών</w:t>
      </w:r>
      <w:r w:rsidRPr="00800986">
        <w:rPr>
          <w:rFonts w:ascii="Calibri" w:hAnsi="Calibri"/>
          <w:lang w:val="el-GR"/>
        </w:rPr>
        <w:t xml:space="preserve">, στον οποίο θα κατακυρωθεί </w:t>
      </w:r>
      <w:r>
        <w:rPr>
          <w:rFonts w:ascii="Calibri" w:hAnsi="Calibri"/>
          <w:lang w:val="el-GR"/>
        </w:rPr>
        <w:t>το Έργο</w:t>
      </w:r>
      <w:r w:rsidRPr="00800986">
        <w:rPr>
          <w:rFonts w:ascii="Calibri" w:hAnsi="Calibri"/>
          <w:lang w:val="el-GR"/>
        </w:rPr>
        <w:t>, υποχρεούται να καταθέσει:</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-Εγγύηση καλής εκτέλεσης  η οποία να καλύπτει ποσοστό 10% επί της συμβατικής αξίας χωρίς το ΦΠΑ, σύμφωνα με όσα ορίζονται στο άρθρο 25 του ΠΔ 118/07.</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Το κείμενο της σύμβασης κατισχύει κάθε άλλου κειμένου της παρούσας διαδικασίας στο οποίο τούτο στηρίζεται, όπως προσφορά – σχετική διακήρυξη, εκτός από προφανή σφάλματα ή παραδρομές.</w:t>
      </w:r>
    </w:p>
    <w:p w:rsidR="0053705E" w:rsidRPr="00683471" w:rsidRDefault="0053705E" w:rsidP="00683471">
      <w:pPr>
        <w:spacing w:after="160"/>
        <w:jc w:val="both"/>
        <w:rPr>
          <w:rFonts w:ascii="Calibri" w:hAnsi="Calibri"/>
          <w:lang w:val="el-GR"/>
        </w:rPr>
      </w:pPr>
      <w:r w:rsidRPr="00800986">
        <w:rPr>
          <w:rFonts w:ascii="Calibri" w:hAnsi="Calibri"/>
          <w:lang w:val="el-GR"/>
        </w:rPr>
        <w:t>Η Σύμβαση που θα συναφθεί μπορεί να τροποποιείται ύστερα από εισήγηση του επιστημονικού Υπεύθυνου</w:t>
      </w:r>
      <w:r>
        <w:rPr>
          <w:rFonts w:ascii="Calibri" w:hAnsi="Calibri"/>
          <w:lang w:val="el-GR"/>
        </w:rPr>
        <w:t xml:space="preserve"> στη Διοικούσα Ε</w:t>
      </w:r>
      <w:r w:rsidRPr="00800986">
        <w:rPr>
          <w:rFonts w:ascii="Calibri" w:hAnsi="Calibri"/>
          <w:lang w:val="el-GR"/>
        </w:rPr>
        <w:t>πιτροπή και ακόλουθης απόφασης της τελευταίας σε αντικειμενικά δικαιολογημένες περιπτώσεις, εφόσον συμφωνήσουν εγγράφως προς τού</w:t>
      </w:r>
      <w:r>
        <w:rPr>
          <w:rFonts w:ascii="Calibri" w:hAnsi="Calibri"/>
          <w:lang w:val="el-GR"/>
        </w:rPr>
        <w:t xml:space="preserve">το και τα δύο συμβαλλόμενα </w:t>
      </w:r>
      <w:r w:rsidRPr="00683471">
        <w:rPr>
          <w:rFonts w:ascii="Calibri" w:hAnsi="Calibri"/>
          <w:lang w:val="el-GR"/>
        </w:rPr>
        <w:t>μέρη και αφού έχει διατυπωθεί η σύμφωνη γνώμη της Ειδικής Υπηρεσίας Τομέα Υγείας &amp; Κοινωνικής Αλληλεγγύης (Ε.Υ.Τ.Υ.Κ.Α.). Τυχόν τροποποιήσεις δεν δύναται να επιφέρουν καμία αύξηση του προϋπολογισμού.</w:t>
      </w:r>
    </w:p>
    <w:p w:rsidR="0053705E" w:rsidRPr="003B2CBB" w:rsidRDefault="0053705E" w:rsidP="002C1252">
      <w:pPr>
        <w:spacing w:after="160" w:line="276" w:lineRule="auto"/>
        <w:jc w:val="both"/>
        <w:rPr>
          <w:rFonts w:ascii="Calibri" w:hAnsi="Calibri"/>
          <w:bCs/>
          <w:iCs/>
          <w:lang w:val="el-GR"/>
        </w:rPr>
      </w:pPr>
      <w:r w:rsidRPr="00800986">
        <w:rPr>
          <w:rFonts w:ascii="Calibri" w:hAnsi="Calibri"/>
          <w:lang w:val="el-GR"/>
        </w:rPr>
        <w:t>Τροποποίηση ή αλλαγές της Σύμβασης επιτρέπονται, εφόσον δεν αλλοιώνουν το φυσικό αντικείμενο (είδος, ποσότητα, παραδοτέα)</w:t>
      </w:r>
      <w:r w:rsidRPr="00800986">
        <w:rPr>
          <w:rFonts w:ascii="Calibri" w:hAnsi="Calibri"/>
          <w:bCs/>
          <w:i/>
          <w:iCs/>
          <w:lang w:val="el-GR"/>
        </w:rPr>
        <w:t xml:space="preserve"> </w:t>
      </w:r>
      <w:r w:rsidRPr="00800986">
        <w:rPr>
          <w:rFonts w:ascii="Calibri" w:hAnsi="Calibri"/>
          <w:bCs/>
          <w:iCs/>
          <w:lang w:val="el-GR"/>
        </w:rPr>
        <w:t>και η οποία θα αποτελεί Παράρτημα της αρχικής σύμβασης [Απόφαση</w:t>
      </w:r>
      <w:r w:rsidRPr="003B2CBB">
        <w:rPr>
          <w:rFonts w:ascii="Calibri" w:hAnsi="Calibri"/>
          <w:bCs/>
          <w:iCs/>
          <w:lang w:val="el-GR"/>
        </w:rPr>
        <w:t xml:space="preserve"> </w:t>
      </w:r>
      <w:r w:rsidRPr="00800986">
        <w:rPr>
          <w:rFonts w:ascii="Calibri" w:hAnsi="Calibri"/>
          <w:bCs/>
          <w:iCs/>
          <w:lang w:val="el-GR"/>
        </w:rPr>
        <w:t>ΔΕΚ</w:t>
      </w:r>
      <w:r w:rsidRPr="003B2CBB">
        <w:rPr>
          <w:rFonts w:ascii="Calibri" w:hAnsi="Calibri"/>
          <w:bCs/>
          <w:iCs/>
          <w:lang w:val="el-GR"/>
        </w:rPr>
        <w:t xml:space="preserve"> </w:t>
      </w:r>
      <w:r w:rsidRPr="00800986">
        <w:rPr>
          <w:rFonts w:ascii="Calibri" w:hAnsi="Calibri"/>
          <w:bCs/>
          <w:iCs/>
          <w:lang w:val="it-IT"/>
        </w:rPr>
        <w:t>C</w:t>
      </w:r>
      <w:r w:rsidRPr="003B2CBB">
        <w:rPr>
          <w:rFonts w:ascii="Calibri" w:hAnsi="Calibri"/>
          <w:bCs/>
          <w:iCs/>
          <w:lang w:val="el-GR"/>
        </w:rPr>
        <w:t xml:space="preserve">-496/1999 </w:t>
      </w:r>
      <w:r w:rsidRPr="00800986">
        <w:rPr>
          <w:rFonts w:ascii="Calibri" w:hAnsi="Calibri"/>
          <w:bCs/>
          <w:iCs/>
          <w:lang w:val="it-IT"/>
        </w:rPr>
        <w:t>Cas</w:t>
      </w:r>
      <w:r w:rsidRPr="003B2CBB">
        <w:rPr>
          <w:rFonts w:ascii="Calibri" w:hAnsi="Calibri"/>
          <w:bCs/>
          <w:iCs/>
          <w:lang w:val="el-GR"/>
        </w:rPr>
        <w:t xml:space="preserve"> </w:t>
      </w:r>
      <w:r w:rsidRPr="00800986">
        <w:rPr>
          <w:rFonts w:ascii="Calibri" w:hAnsi="Calibri"/>
          <w:bCs/>
          <w:iCs/>
          <w:lang w:val="it-IT"/>
        </w:rPr>
        <w:t>Succhi</w:t>
      </w:r>
      <w:r w:rsidRPr="003B2CBB">
        <w:rPr>
          <w:rFonts w:ascii="Calibri" w:hAnsi="Calibri"/>
          <w:bCs/>
          <w:iCs/>
          <w:lang w:val="el-GR"/>
        </w:rPr>
        <w:t xml:space="preserve"> </w:t>
      </w:r>
      <w:r w:rsidRPr="00800986">
        <w:rPr>
          <w:rFonts w:ascii="Calibri" w:hAnsi="Calibri"/>
          <w:bCs/>
          <w:iCs/>
          <w:lang w:val="it-IT"/>
        </w:rPr>
        <w:t>di</w:t>
      </w:r>
      <w:r w:rsidRPr="003B2CBB">
        <w:rPr>
          <w:rFonts w:ascii="Calibri" w:hAnsi="Calibri"/>
          <w:bCs/>
          <w:iCs/>
          <w:lang w:val="el-GR"/>
        </w:rPr>
        <w:t xml:space="preserve"> </w:t>
      </w:r>
      <w:r w:rsidRPr="00800986">
        <w:rPr>
          <w:rFonts w:ascii="Calibri" w:hAnsi="Calibri"/>
          <w:bCs/>
          <w:iCs/>
          <w:lang w:val="it-IT"/>
        </w:rPr>
        <w:t>Frutta</w:t>
      </w:r>
      <w:r w:rsidRPr="003B2CBB">
        <w:rPr>
          <w:rFonts w:ascii="Calibri" w:hAnsi="Calibri"/>
          <w:bCs/>
          <w:iCs/>
          <w:lang w:val="el-GR"/>
        </w:rPr>
        <w:t xml:space="preserve"> (</w:t>
      </w:r>
      <w:r w:rsidRPr="00800986">
        <w:rPr>
          <w:rFonts w:ascii="Calibri" w:hAnsi="Calibri"/>
          <w:bCs/>
          <w:iCs/>
          <w:lang w:val="el-GR"/>
        </w:rPr>
        <w:t>σκ</w:t>
      </w:r>
      <w:r w:rsidRPr="003B2CBB">
        <w:rPr>
          <w:rFonts w:ascii="Calibri" w:hAnsi="Calibri"/>
          <w:bCs/>
          <w:iCs/>
          <w:lang w:val="el-GR"/>
        </w:rPr>
        <w:t>. 118-121)</w:t>
      </w:r>
      <w:r w:rsidRPr="00800986">
        <w:rPr>
          <w:rFonts w:ascii="Calibri" w:hAnsi="Calibri"/>
          <w:bCs/>
          <w:iCs/>
          <w:lang w:val="el-GR"/>
        </w:rPr>
        <w:t>]</w:t>
      </w:r>
      <w:r w:rsidRPr="003B2CBB">
        <w:rPr>
          <w:rFonts w:ascii="Calibri" w:hAnsi="Calibri"/>
          <w:bCs/>
          <w:iCs/>
          <w:lang w:val="el-GR"/>
        </w:rPr>
        <w:t>.</w:t>
      </w:r>
    </w:p>
    <w:p w:rsidR="0053705E" w:rsidRPr="00800986" w:rsidRDefault="0053705E" w:rsidP="006E6367">
      <w:pPr>
        <w:numPr>
          <w:ilvl w:val="0"/>
          <w:numId w:val="66"/>
        </w:numPr>
        <w:spacing w:after="160" w:line="276" w:lineRule="auto"/>
        <w:jc w:val="both"/>
        <w:rPr>
          <w:rFonts w:ascii="Calibri" w:hAnsi="Calibri"/>
          <w:b/>
          <w:lang w:val="el-GR"/>
        </w:rPr>
      </w:pPr>
      <w:r w:rsidRPr="00800986">
        <w:rPr>
          <w:rFonts w:ascii="Calibri" w:hAnsi="Calibri"/>
          <w:b/>
          <w:lang w:val="el-GR"/>
        </w:rPr>
        <w:t>Εκχώρηση Σύμβασης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Ο Ανάδοχος δε δικαιούται να εκχωρεί τη σύμβαση σε οποιο</w:t>
      </w:r>
      <w:r>
        <w:rPr>
          <w:rFonts w:ascii="Calibri" w:hAnsi="Calibri"/>
          <w:lang w:val="el-GR"/>
        </w:rPr>
        <w:t>ν</w:t>
      </w:r>
      <w:r w:rsidRPr="00800986">
        <w:rPr>
          <w:rFonts w:ascii="Calibri" w:hAnsi="Calibri"/>
          <w:lang w:val="el-GR"/>
        </w:rPr>
        <w:t>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της Αναθέτουσας Αρχής, η οποία δίδεται, κατά την απόλυτη κρίση της σε όλες εξαιρετικές περιπτώσεις. Σε περίπτωση εκχώρησης, υπεργολαβίας κλπ., ο Ανάδοχος είναι υποχρεωμένος να προσκομίζει στην Αναθέτουσα Αρχή τα σχετικά συμφωνητικά σε πρώτη αίτηση αυτής.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w:t>
      </w:r>
    </w:p>
    <w:p w:rsidR="0053705E" w:rsidRPr="00800986" w:rsidRDefault="0053705E" w:rsidP="006E6367">
      <w:pPr>
        <w:numPr>
          <w:ilvl w:val="0"/>
          <w:numId w:val="66"/>
        </w:numPr>
        <w:spacing w:after="160" w:line="276" w:lineRule="auto"/>
        <w:jc w:val="both"/>
        <w:rPr>
          <w:rFonts w:ascii="Calibri" w:hAnsi="Calibri"/>
          <w:b/>
          <w:lang w:val="el-GR"/>
        </w:rPr>
      </w:pPr>
      <w:r w:rsidRPr="00800986">
        <w:rPr>
          <w:rFonts w:ascii="Calibri" w:hAnsi="Calibri"/>
          <w:b/>
          <w:lang w:val="el-GR"/>
        </w:rPr>
        <w:t xml:space="preserve">Διάρκεια σύμβασης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Ο χρόνος ισχύος της σύμβασης ορίζεται ως το διάστημα εκτέλεσης του έργου, δηλαδή 10 μήνες από την ημερομηνία υπογραφής με δικαίωμα μονομερούς παράτασης της Αναθέτουσας Αρχής, 3 (τρεις) έως 6 (έξι) μήνες χωρίς αύξηση του προϋπολογισμού. </w:t>
      </w:r>
    </w:p>
    <w:p w:rsidR="0053705E" w:rsidRPr="00800986" w:rsidRDefault="0053705E" w:rsidP="006E6367">
      <w:pPr>
        <w:numPr>
          <w:ilvl w:val="0"/>
          <w:numId w:val="66"/>
        </w:numPr>
        <w:spacing w:after="160" w:line="276" w:lineRule="auto"/>
        <w:jc w:val="both"/>
        <w:rPr>
          <w:rFonts w:ascii="Calibri" w:hAnsi="Calibri"/>
          <w:b/>
          <w:lang w:val="el-GR"/>
        </w:rPr>
      </w:pPr>
      <w:r w:rsidRPr="00800986">
        <w:rPr>
          <w:rFonts w:ascii="Calibri" w:hAnsi="Calibri"/>
          <w:b/>
          <w:lang w:val="el-GR"/>
        </w:rPr>
        <w:t>Επίλυση διαφορών</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rsidR="0053705E" w:rsidRPr="00800986" w:rsidRDefault="0053705E" w:rsidP="006E6367">
      <w:pPr>
        <w:numPr>
          <w:ilvl w:val="0"/>
          <w:numId w:val="66"/>
        </w:numPr>
        <w:spacing w:after="160" w:line="276" w:lineRule="auto"/>
        <w:jc w:val="both"/>
        <w:rPr>
          <w:rFonts w:ascii="Calibri" w:hAnsi="Calibri"/>
          <w:b/>
          <w:lang w:val="el-GR"/>
        </w:rPr>
      </w:pPr>
      <w:r w:rsidRPr="00800986">
        <w:rPr>
          <w:rFonts w:ascii="Calibri" w:hAnsi="Calibri"/>
          <w:b/>
          <w:lang w:val="el-GR"/>
        </w:rPr>
        <w:t xml:space="preserve">Αμοιβή και τρόπος πληρωμής </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 xml:space="preserve">11.1. </w:t>
      </w:r>
      <w:r w:rsidRPr="00800986">
        <w:rPr>
          <w:rFonts w:ascii="Calibri" w:hAnsi="Calibri"/>
        </w:rPr>
        <w:t>H</w:t>
      </w:r>
      <w:r w:rsidRPr="00800986">
        <w:rPr>
          <w:rFonts w:ascii="Calibri" w:hAnsi="Calibri"/>
          <w:lang w:val="el-GR"/>
        </w:rPr>
        <w:t xml:space="preserve"> πληρωμή του αναδόχου θα πραγματοποιείται σε ευρώ (€) με την προσκόμιση των φορολογικών στοιχείων που προβλέπονται από τον Κ.Φ.Α.Σ. και των λοιπών νόμιμων δικαιολογητικών που προβλέπονται από τις ισχύουσες διατάξεις κατά το χρόνο πληρωμής (ενδεικτικά αναφέρονται η ασφαλιστική και φορολογική ενημερότητα)</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11.2. </w:t>
      </w:r>
      <w:r w:rsidRPr="00800986">
        <w:rPr>
          <w:rFonts w:ascii="Calibri" w:hAnsi="Calibri"/>
        </w:rPr>
        <w:t>H</w:t>
      </w:r>
      <w:r w:rsidRPr="00800986">
        <w:rPr>
          <w:rFonts w:ascii="Calibri" w:hAnsi="Calibri"/>
          <w:lang w:val="el-GR"/>
        </w:rPr>
        <w:t xml:space="preserve"> αμοιβή - στον ανάδοχο - πραγματοποιείται με βάση την ολοκλήρωση του κάθε παραδοτέου σύμφωνα με το Χρονοδιάγραμμα (άρθρο Α.5.3. της Διακήρυξης), τους Πίνακες Συμμόρφωσης (άρθρο Α.5.4. της Διακήρυξης) και τον πίνακα της Οικονομικής Προσφοράς του Αναδόχου. Η αμοιβή θα καταβάλλεται μετά την ποιοτική και ποσοτική παραλαβή των προμηθευόμενων προϊόντων ή υπηρεσιών και ύστερα από βεβαίωση της αρμόδιας Επιτροπής του Ι.Υ.Π. για την καλή εκτέλεση του σχετικού και εφόσον έχει δοθεί η σχετική χρηματοδότηση από το Υπουργείο Υγείας. Επισημαίνεται  ότι οι  πληρωμές θα  ακολουθούν την  ροή  χρηματοδοτήσεων του Έργου σύμφωνα  με  τις ισχύουσες διαδικασίες.  Σε  περίπτωση  μη  ομαλής ροής των χρηματοδοτήσεων που επιφέρουν τη μη έγκαιρη καταβολή πληρωμών από την Αναθέτουσα Αρχή, ο Ανάδοχος  ΥΠΟΧΡΕΟΥΤΑΙ  να συνεχίσει να εκτελεί το έργο, που του  ζητείται  από  την  Αναθέτουσα  Αρχή,  ΚΑΝΟΝΙΚΑ.</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 xml:space="preserve">11.3. Ο Ανάδοχος επιβαρύνεται με κάθε νόμιμη ασφαλιστική εισφορά και κράτηση υπέρ νομικών προσώπων ή άλλων Οργανισμών, η οποία κατά νόμο βαρύνει τον Ανάδοχο, σύμφωνα με τους ισχύοντες κάθε φορά νόμους και εγκυκλίους του αρμόδιου Υπουργείου. </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11.4. H δαπάνη βαρύνει τον προϋπολογισμό του έργου «</w:t>
      </w:r>
      <w:r w:rsidRPr="00800986">
        <w:rPr>
          <w:rFonts w:ascii="Calibri" w:hAnsi="Calibri" w:cs="Tahoma"/>
          <w:lang w:val="el-GR"/>
        </w:rPr>
        <w:t>Ολοκληρωμένη Προσέγγιση για την Διερεύνηση, Διάγνωση και Διαχείριση Περιστατικών Κακοποίησης και Παραμέλησης Παιδιών</w:t>
      </w:r>
      <w:r w:rsidRPr="00800986">
        <w:rPr>
          <w:rFonts w:ascii="Calibri" w:hAnsi="Calibri"/>
          <w:lang w:val="el-GR"/>
        </w:rPr>
        <w:t>»</w:t>
      </w:r>
      <w:r w:rsidRPr="00800986">
        <w:rPr>
          <w:rFonts w:ascii="Calibri" w:hAnsi="Calibri" w:cs="Arial"/>
          <w:lang w:val="el-GR"/>
        </w:rPr>
        <w:t xml:space="preserve"> </w:t>
      </w:r>
      <w:r w:rsidRPr="00800986">
        <w:rPr>
          <w:rFonts w:ascii="Calibri" w:hAnsi="Calibri"/>
          <w:lang w:val="el-GR"/>
        </w:rPr>
        <w:t xml:space="preserve">με </w:t>
      </w:r>
      <w:r w:rsidRPr="00800986">
        <w:rPr>
          <w:rFonts w:ascii="Calibri" w:hAnsi="Calibri"/>
          <w:b/>
          <w:lang w:val="el-GR"/>
        </w:rPr>
        <w:t xml:space="preserve">κωδικό ΟΠΣ πράξης 372071. </w:t>
      </w:r>
      <w:r w:rsidRPr="00800986">
        <w:rPr>
          <w:rFonts w:ascii="Calibri" w:hAnsi="Calibri"/>
          <w:lang w:val="en-US"/>
        </w:rPr>
        <w:t>To</w:t>
      </w:r>
      <w:r w:rsidRPr="00800986">
        <w:rPr>
          <w:rFonts w:ascii="Calibri" w:hAnsi="Calibri"/>
          <w:lang w:val="el-GR"/>
        </w:rPr>
        <w:t xml:space="preserve"> Έργο συγχρηματοδοτείται από πόρους του Ευρωπαϊκού Κοινωνικού Ταμείου, στο πλαίσιο της «Ανάπτυξης Ανθρωπίνου Δυναμικού» κατηγορία παρεμβάσεων «Προάσπιση της Δημόσιας Υγείας του πληθυσμού» των κάτωθι αξόνων προτεραιότητας:</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Α.Π. 13: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8 περιφέρειες σύγκλισης»</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Α.Π. 14: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3 περιφέρειες σταδιακής εξόδου»</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Α.Π. 15: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2 περιφέρειες σταδιακής εισόδου»</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6.5.</w:t>
      </w:r>
      <w:r w:rsidRPr="00800986">
        <w:rPr>
          <w:rFonts w:ascii="Calibri" w:hAnsi="Calibri"/>
          <w:b/>
          <w:lang w:val="el-GR"/>
        </w:rPr>
        <w:t xml:space="preserve"> </w:t>
      </w:r>
      <w:r w:rsidRPr="00800986">
        <w:rPr>
          <w:rFonts w:ascii="Calibri" w:hAnsi="Calibri"/>
          <w:lang w:val="el-GR"/>
        </w:rPr>
        <w:t xml:space="preserve">Η καθαρή αξία των παραστατικών υπόκειται σε παρακράτηση φόρου εισοδήματος βάσει του Ν. 2238/1994 (ΦΕΚ 151/Α/1994) όπως τροποποιήθηκε και ισχύει. Συγκεκριμένα, </w:t>
      </w:r>
      <w:r w:rsidRPr="00800986">
        <w:rPr>
          <w:rFonts w:ascii="Calibri" w:hAnsi="Calibri"/>
          <w:b/>
          <w:lang w:val="el-GR"/>
        </w:rPr>
        <w:t>τον προμηθευτή βαρύνουν:</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 xml:space="preserve">Παρακράτηση φόρου εισοδήματος 4% για προϊόντα &amp; αγαθά ή </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Παρακράτηση φόρου εισοδήματος 8% για παροχή υπηρεσιών</w:t>
      </w:r>
    </w:p>
    <w:p w:rsidR="0053705E"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b/>
          <w:lang w:val="el-GR"/>
        </w:rPr>
        <w:t>Το Ι.Υ.Π.</w:t>
      </w:r>
      <w:r w:rsidRPr="00800986">
        <w:rPr>
          <w:rFonts w:ascii="Calibri" w:hAnsi="Calibri"/>
          <w:lang w:val="el-GR"/>
        </w:rPr>
        <w:t xml:space="preserve"> βαρύνει ο ανάλογος Φ.Π.</w:t>
      </w:r>
      <w:r w:rsidRPr="00800986">
        <w:rPr>
          <w:rFonts w:ascii="Calibri" w:hAnsi="Calibri"/>
        </w:rPr>
        <w:t>A</w:t>
      </w:r>
      <w:r w:rsidRPr="00800986">
        <w:rPr>
          <w:rFonts w:ascii="Calibri" w:hAnsi="Calibri"/>
          <w:lang w:val="el-GR"/>
        </w:rPr>
        <w:t>.</w:t>
      </w:r>
    </w:p>
    <w:p w:rsidR="0053705E" w:rsidRPr="00C3117D" w:rsidRDefault="0053705E" w:rsidP="002C1252">
      <w:pPr>
        <w:keepNext/>
        <w:keepLines/>
        <w:numPr>
          <w:ilvl w:val="1"/>
          <w:numId w:val="9"/>
        </w:numPr>
        <w:spacing w:before="200" w:line="276" w:lineRule="auto"/>
        <w:jc w:val="both"/>
        <w:outlineLvl w:val="1"/>
        <w:rPr>
          <w:rFonts w:ascii="Calibri" w:hAnsi="Calibri"/>
          <w:lang w:val="el-GR" w:eastAsia="en-US"/>
        </w:rPr>
      </w:pPr>
      <w:bookmarkStart w:id="60" w:name="_Toc393904945"/>
      <w:r w:rsidRPr="00C3117D">
        <w:rPr>
          <w:rFonts w:ascii="Calibri" w:hAnsi="Calibri" w:cs="Arial"/>
          <w:bCs/>
          <w:iCs/>
          <w:sz w:val="32"/>
          <w:szCs w:val="28"/>
          <w:lang w:val="el-GR" w:eastAsia="en-US"/>
        </w:rPr>
        <w:t>Δικαίωμα Συμμετοχής/ Δικαιολογητικά συμμετοχής</w:t>
      </w:r>
      <w:bookmarkEnd w:id="60"/>
      <w:r w:rsidRPr="00C3117D">
        <w:rPr>
          <w:rFonts w:ascii="Calibri" w:hAnsi="Calibri" w:cs="Arial"/>
          <w:bCs/>
          <w:iCs/>
          <w:sz w:val="32"/>
          <w:szCs w:val="28"/>
          <w:lang w:val="el-GR" w:eastAsia="en-US"/>
        </w:rPr>
        <w:t xml:space="preserve"> </w:t>
      </w:r>
    </w:p>
    <w:p w:rsidR="0053705E" w:rsidRPr="00800986" w:rsidRDefault="0053705E" w:rsidP="002C1252">
      <w:pPr>
        <w:tabs>
          <w:tab w:val="left" w:pos="840"/>
        </w:tabs>
        <w:spacing w:after="160" w:line="276" w:lineRule="auto"/>
        <w:jc w:val="both"/>
        <w:rPr>
          <w:rFonts w:ascii="Calibri" w:hAnsi="Calibri"/>
          <w:color w:val="000000"/>
          <w:lang w:val="el-GR"/>
        </w:rPr>
      </w:pPr>
      <w:r w:rsidRPr="00800986">
        <w:rPr>
          <w:rFonts w:ascii="Calibri" w:hAnsi="Calibri"/>
          <w:lang w:val="el-GR"/>
        </w:rPr>
        <w:t xml:space="preserve">Οι συμμετέχοντες στο διαγωνισμό υποβάλλουν μαζί με την προσφορά τους, στον υποφάκελο «Δικαιολογητικά Συμμετοχής», τα κάτωθι οριζόμενα δικαιολογητικά στην Ελληνική γλώσσα. </w:t>
      </w:r>
      <w:r w:rsidRPr="00800986">
        <w:rPr>
          <w:rFonts w:ascii="Calibri" w:hAnsi="Calibri"/>
          <w:color w:val="000000"/>
          <w:lang w:val="el-GR"/>
        </w:rPr>
        <w:t xml:space="preserve">Σε αντίθετη περίπτωση ή σε περίπτωση μη υποβολής κάποιου δικαιολογητικού σύμφωνα με τους όρους της παρούσας, ο προσφέρων αποκλείεται από τη διαδικασία ανάθεσης του έργου. </w:t>
      </w:r>
    </w:p>
    <w:p w:rsidR="0053705E" w:rsidRPr="00800986" w:rsidRDefault="0053705E" w:rsidP="002C1252">
      <w:pPr>
        <w:tabs>
          <w:tab w:val="left" w:pos="840"/>
        </w:tabs>
        <w:spacing w:after="160" w:line="276" w:lineRule="auto"/>
        <w:jc w:val="both"/>
        <w:rPr>
          <w:rFonts w:ascii="Calibri" w:hAnsi="Calibri"/>
          <w:lang w:val="el-GR"/>
        </w:rPr>
      </w:pPr>
      <w:r w:rsidRPr="00800986">
        <w:rPr>
          <w:rFonts w:ascii="Calibri" w:hAnsi="Calibri"/>
          <w:lang w:val="el-GR"/>
        </w:rPr>
        <w:t>Δικαιολογητικά που έχουν εκδοθεί εκτός Ελλάδας θα συνοδεύονται από επίσημη μετάφραση τους στην ελληνική γλώσσα, επί ποινή αποκλεισμού.  Ως επίσημη μετάφραση θεωρείται η διενεργούμενη από την μεταφραστική υπηρεσία του Υπουργείου Εξωτερικών, από δικηγόρο ή από συμβολαιογράφο, που έχουν δικαίωμα επικύρωσης μετάφρασης.</w:t>
      </w:r>
    </w:p>
    <w:p w:rsidR="0053705E" w:rsidRDefault="0053705E" w:rsidP="002C1252">
      <w:pPr>
        <w:spacing w:after="160" w:line="276" w:lineRule="auto"/>
        <w:jc w:val="both"/>
        <w:rPr>
          <w:rFonts w:ascii="Calibri" w:hAnsi="Calibri"/>
          <w:lang w:val="el-GR"/>
        </w:rPr>
      </w:pPr>
      <w:r w:rsidRPr="00800986">
        <w:rPr>
          <w:rFonts w:ascii="Calibri" w:hAnsi="Calibri"/>
          <w:lang w:val="el-GR"/>
        </w:rPr>
        <w:t>Ειδικότερα, ο υποφάκ</w:t>
      </w:r>
      <w:r>
        <w:rPr>
          <w:rFonts w:ascii="Calibri" w:hAnsi="Calibri"/>
          <w:lang w:val="el-GR"/>
        </w:rPr>
        <w:t xml:space="preserve">ελος </w:t>
      </w:r>
      <w:r w:rsidRPr="003C3BAB">
        <w:rPr>
          <w:rFonts w:ascii="Calibri" w:hAnsi="Calibri"/>
          <w:u w:val="single"/>
          <w:lang w:val="el-GR"/>
        </w:rPr>
        <w:t>«Δικαιολογητικά Συμμετοχής»</w:t>
      </w:r>
      <w:r w:rsidRPr="00800986">
        <w:rPr>
          <w:rFonts w:ascii="Calibri" w:hAnsi="Calibri"/>
          <w:lang w:val="el-GR"/>
        </w:rPr>
        <w:t xml:space="preserve"> περιλαμβάνει τα κάτωθι δικαιολογητικά και έγγραφα:</w:t>
      </w:r>
    </w:p>
    <w:p w:rsidR="0053705E" w:rsidRPr="00FA5148" w:rsidRDefault="0053705E" w:rsidP="002C1252">
      <w:pPr>
        <w:spacing w:after="160" w:line="276" w:lineRule="auto"/>
        <w:jc w:val="both"/>
        <w:rPr>
          <w:rFonts w:ascii="Calibri" w:hAnsi="Calibri"/>
          <w:lang w:val="el-GR"/>
        </w:rPr>
      </w:pPr>
      <w:r w:rsidRPr="00005B0B">
        <w:rPr>
          <w:rFonts w:ascii="Calibri" w:hAnsi="Calibri"/>
          <w:i/>
          <w:u w:val="single"/>
          <w:lang w:val="el-GR"/>
        </w:rPr>
        <w:t>Επί ποινή αποκλεισμού οι υποψήφιοι ανάδοχοι οφείλουν να καταθέσουν τα ακόλουθα δικαιολογητικά:</w:t>
      </w:r>
    </w:p>
    <w:p w:rsidR="0053705E" w:rsidRPr="00C3117D" w:rsidRDefault="0053705E" w:rsidP="006E6367">
      <w:pPr>
        <w:numPr>
          <w:ilvl w:val="0"/>
          <w:numId w:val="84"/>
        </w:numPr>
        <w:autoSpaceDE w:val="0"/>
        <w:autoSpaceDN w:val="0"/>
        <w:adjustRightInd w:val="0"/>
        <w:spacing w:after="160" w:line="276" w:lineRule="auto"/>
        <w:jc w:val="both"/>
        <w:rPr>
          <w:rFonts w:ascii="Calibri" w:hAnsi="Calibri"/>
          <w:b/>
          <w:lang w:val="el-GR"/>
        </w:rPr>
      </w:pPr>
      <w:r w:rsidRPr="00C3117D">
        <w:rPr>
          <w:rFonts w:ascii="Calibri" w:hAnsi="Calibri"/>
          <w:b/>
          <w:lang w:val="el-GR"/>
        </w:rPr>
        <w:t xml:space="preserve">Εγγυητική επιστολή συμμετοχής </w:t>
      </w:r>
    </w:p>
    <w:p w:rsidR="0053705E" w:rsidRPr="00800986" w:rsidRDefault="0053705E" w:rsidP="002C1252">
      <w:pPr>
        <w:autoSpaceDE w:val="0"/>
        <w:autoSpaceDN w:val="0"/>
        <w:adjustRightInd w:val="0"/>
        <w:spacing w:after="160" w:line="276" w:lineRule="auto"/>
        <w:ind w:left="360"/>
        <w:jc w:val="both"/>
        <w:rPr>
          <w:rFonts w:ascii="Calibri" w:hAnsi="Calibri" w:cs="Calibri"/>
          <w:lang w:val="el-GR"/>
        </w:rPr>
      </w:pPr>
      <w:r w:rsidRPr="00800986">
        <w:rPr>
          <w:rFonts w:ascii="Calibri" w:hAnsi="Calibri" w:cs="Calibri"/>
          <w:lang w:val="el-GR"/>
        </w:rPr>
        <w:t>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ποσοστό 5% του συνολικού προϋπολογισμού του Έργου (συμπεριλαμβανομένου του αναλογούντος ΦΠΑ) ήτοι ποσό 6.000,00 €.</w:t>
      </w:r>
    </w:p>
    <w:p w:rsidR="0053705E" w:rsidRPr="00800986" w:rsidRDefault="0053705E" w:rsidP="006E6367">
      <w:pPr>
        <w:numPr>
          <w:ilvl w:val="0"/>
          <w:numId w:val="84"/>
        </w:numPr>
        <w:autoSpaceDE w:val="0"/>
        <w:autoSpaceDN w:val="0"/>
        <w:adjustRightInd w:val="0"/>
        <w:spacing w:after="160" w:line="276" w:lineRule="auto"/>
        <w:jc w:val="both"/>
        <w:rPr>
          <w:rFonts w:ascii="Calibri" w:hAnsi="Calibri"/>
          <w:lang w:val="el-GR"/>
        </w:rPr>
      </w:pPr>
      <w:r w:rsidRPr="00C3117D">
        <w:rPr>
          <w:rFonts w:ascii="Calibri" w:hAnsi="Calibri"/>
          <w:b/>
          <w:lang w:val="el-GR"/>
        </w:rPr>
        <w:t>Υπεύθυνη δήλωση της παρ.4 του άρθρου 8 του Ν. 1599/1986</w:t>
      </w:r>
      <w:r w:rsidRPr="00800986">
        <w:rPr>
          <w:rFonts w:ascii="Calibri" w:hAnsi="Calibri"/>
          <w:lang w:val="el-GR"/>
        </w:rPr>
        <w:t xml:space="preserve">,  με θεώρηση του γνησίου της υπογραφής, στην οποία θα αναγράφονται τα στοιχεία του παρόντος διαγωνισμού και ο υποψήφιος θα δηλώνει ότι </w:t>
      </w:r>
    </w:p>
    <w:p w:rsidR="0053705E" w:rsidRPr="00800986" w:rsidRDefault="0053705E" w:rsidP="006E6367">
      <w:pPr>
        <w:numPr>
          <w:ilvl w:val="2"/>
          <w:numId w:val="54"/>
        </w:numPr>
        <w:spacing w:after="80" w:line="276" w:lineRule="auto"/>
        <w:ind w:left="1003" w:hanging="720"/>
        <w:jc w:val="both"/>
        <w:rPr>
          <w:rFonts w:ascii="Calibri" w:hAnsi="Calibri"/>
          <w:lang w:val="el-GR"/>
        </w:rPr>
      </w:pPr>
      <w:r w:rsidRPr="00800986">
        <w:rPr>
          <w:rFonts w:ascii="Calibri" w:hAnsi="Calibri"/>
          <w:b/>
          <w:lang w:val="el-GR"/>
        </w:rPr>
        <w:t>δεν συντρέχουν στο πρόσωπο του υποψηφίου</w:t>
      </w:r>
      <w:r w:rsidRPr="00800986">
        <w:rPr>
          <w:rFonts w:ascii="Calibri" w:hAnsi="Calibri"/>
          <w:lang w:val="el-GR"/>
        </w:rPr>
        <w:t xml:space="preserve"> λόγοι αποκλεισμού από τους αναφερόμενους στο άρθρο 6 του ΠΔ 118/2007 και συγκεκριμένα ότι </w:t>
      </w:r>
    </w:p>
    <w:p w:rsidR="0053705E" w:rsidRPr="00800986" w:rsidRDefault="0053705E" w:rsidP="002C1252">
      <w:pPr>
        <w:spacing w:after="80" w:line="276" w:lineRule="auto"/>
        <w:ind w:left="283" w:firstLine="437"/>
        <w:jc w:val="both"/>
        <w:rPr>
          <w:rFonts w:ascii="Calibri" w:hAnsi="Calibri"/>
          <w:lang w:val="el-GR"/>
        </w:rPr>
      </w:pPr>
      <w:r w:rsidRPr="003C3BAB">
        <w:rPr>
          <w:rFonts w:ascii="Calibri" w:hAnsi="Calibri"/>
          <w:b/>
          <w:lang w:val="el-GR"/>
        </w:rPr>
        <w:t>(α)</w:t>
      </w:r>
      <w:r w:rsidRPr="00800986">
        <w:rPr>
          <w:rFonts w:ascii="Calibri" w:hAnsi="Calibri"/>
          <w:lang w:val="el-GR"/>
        </w:rPr>
        <w:t xml:space="preserve"> δεν έχει καταδικαστεί με αμετάκλητη απόφαση (σύμφωνα με τις διατάξεις της χώρας που εκδόθηκε η απόφαση) για ένα ή περισσότερα αδικήματα</w:t>
      </w:r>
    </w:p>
    <w:p w:rsidR="0053705E" w:rsidRPr="00800986" w:rsidRDefault="0053705E" w:rsidP="006E6367">
      <w:pPr>
        <w:numPr>
          <w:ilvl w:val="0"/>
          <w:numId w:val="78"/>
        </w:numPr>
        <w:spacing w:after="60" w:line="276" w:lineRule="auto"/>
        <w:jc w:val="both"/>
        <w:rPr>
          <w:rFonts w:ascii="Calibri" w:hAnsi="Calibri"/>
          <w:lang w:val="el-GR"/>
        </w:rPr>
      </w:pPr>
      <w:r w:rsidRPr="00800986">
        <w:rPr>
          <w:rFonts w:ascii="Calibri" w:hAnsi="Calibri"/>
          <w:lang w:val="el-GR"/>
        </w:rPr>
        <w:t>συμμετοχής σε εγκληματική οργάνωση</w:t>
      </w:r>
    </w:p>
    <w:p w:rsidR="0053705E" w:rsidRPr="00800986" w:rsidRDefault="0053705E" w:rsidP="006E6367">
      <w:pPr>
        <w:numPr>
          <w:ilvl w:val="0"/>
          <w:numId w:val="78"/>
        </w:numPr>
        <w:spacing w:after="60" w:line="276" w:lineRule="auto"/>
        <w:jc w:val="both"/>
        <w:rPr>
          <w:rFonts w:ascii="Calibri" w:hAnsi="Calibri"/>
          <w:lang w:val="el-GR"/>
        </w:rPr>
      </w:pPr>
      <w:r w:rsidRPr="00800986">
        <w:rPr>
          <w:rFonts w:ascii="Calibri" w:hAnsi="Calibri"/>
          <w:lang w:val="el-GR"/>
        </w:rPr>
        <w:t>δωροδοκίας, υπεξαίρεσης, απάτης, εκβίασης, πλαστογραφίας, ψευδορκίας, δόλιας χρεοκοπίας</w:t>
      </w:r>
    </w:p>
    <w:p w:rsidR="0053705E" w:rsidRPr="00800986" w:rsidRDefault="0053705E" w:rsidP="006E6367">
      <w:pPr>
        <w:numPr>
          <w:ilvl w:val="0"/>
          <w:numId w:val="78"/>
        </w:numPr>
        <w:spacing w:after="60" w:line="276" w:lineRule="auto"/>
        <w:jc w:val="both"/>
        <w:rPr>
          <w:rFonts w:ascii="Calibri" w:hAnsi="Calibri"/>
          <w:lang w:val="el-GR"/>
        </w:rPr>
      </w:pPr>
      <w:r w:rsidRPr="00800986">
        <w:rPr>
          <w:rFonts w:ascii="Calibri" w:hAnsi="Calibri"/>
          <w:lang w:val="el-GR"/>
        </w:rPr>
        <w:t>απάτης</w:t>
      </w:r>
    </w:p>
    <w:p w:rsidR="0053705E" w:rsidRPr="00800986" w:rsidRDefault="0053705E" w:rsidP="006E6367">
      <w:pPr>
        <w:numPr>
          <w:ilvl w:val="0"/>
          <w:numId w:val="78"/>
        </w:numPr>
        <w:spacing w:after="60" w:line="276" w:lineRule="auto"/>
        <w:jc w:val="both"/>
        <w:rPr>
          <w:rFonts w:ascii="Calibri" w:hAnsi="Calibri"/>
          <w:lang w:val="el-GR"/>
        </w:rPr>
      </w:pPr>
      <w:r w:rsidRPr="00800986">
        <w:rPr>
          <w:rFonts w:ascii="Calibri" w:hAnsi="Calibri"/>
          <w:lang w:val="el-GR"/>
        </w:rPr>
        <w:t>νομιμοποίησης εσόδων από παράνομες δραστηριότητες</w:t>
      </w:r>
    </w:p>
    <w:p w:rsidR="0053705E" w:rsidRPr="00800986" w:rsidRDefault="0053705E" w:rsidP="006E6367">
      <w:pPr>
        <w:numPr>
          <w:ilvl w:val="0"/>
          <w:numId w:val="78"/>
        </w:numPr>
        <w:spacing w:after="60" w:line="276" w:lineRule="auto"/>
        <w:jc w:val="both"/>
        <w:rPr>
          <w:rFonts w:ascii="Calibri" w:hAnsi="Calibri"/>
          <w:lang w:val="el-GR"/>
        </w:rPr>
      </w:pPr>
      <w:r w:rsidRPr="00800986">
        <w:rPr>
          <w:rFonts w:ascii="Calibri" w:hAnsi="Calibri"/>
          <w:lang w:val="el-GR"/>
        </w:rPr>
        <w:t>αδίκημα σχετικό με την επαγγελματική δραστηριότητά του</w:t>
      </w:r>
    </w:p>
    <w:p w:rsidR="0053705E" w:rsidRPr="00800986" w:rsidRDefault="0053705E" w:rsidP="002C1252">
      <w:pPr>
        <w:spacing w:after="80" w:line="276" w:lineRule="auto"/>
        <w:ind w:left="283" w:firstLine="437"/>
        <w:jc w:val="both"/>
        <w:rPr>
          <w:rFonts w:ascii="Calibri" w:hAnsi="Calibri"/>
          <w:lang w:val="el-GR" w:eastAsia="en-US"/>
        </w:rPr>
      </w:pPr>
      <w:r w:rsidRPr="00FA5148">
        <w:rPr>
          <w:rFonts w:ascii="Calibri" w:hAnsi="Calibri"/>
          <w:b/>
          <w:lang w:val="el-GR" w:eastAsia="en-US"/>
        </w:rPr>
        <w:t>(</w:t>
      </w:r>
      <w:r w:rsidRPr="003C3BAB">
        <w:rPr>
          <w:rFonts w:ascii="Calibri" w:hAnsi="Calibri"/>
          <w:b/>
          <w:lang w:val="el-GR" w:eastAsia="en-US"/>
        </w:rPr>
        <w:t>β)</w:t>
      </w:r>
      <w:r>
        <w:rPr>
          <w:rFonts w:ascii="Calibri" w:hAnsi="Calibri"/>
          <w:lang w:val="el-GR" w:eastAsia="en-US"/>
        </w:rPr>
        <w:tab/>
      </w:r>
      <w:r w:rsidRPr="00800986">
        <w:rPr>
          <w:rFonts w:ascii="Calibri" w:hAnsi="Calibri"/>
          <w:lang w:val="el-GR" w:eastAsia="en-US"/>
        </w:rPr>
        <w:t xml:space="preserve">δεν τελεί σε </w:t>
      </w:r>
      <w:r w:rsidRPr="003C3BAB">
        <w:rPr>
          <w:rFonts w:ascii="Calibri" w:hAnsi="Calibri"/>
          <w:lang w:val="el-GR"/>
        </w:rPr>
        <w:t>πτώχευση</w:t>
      </w:r>
      <w:r w:rsidRPr="00800986">
        <w:rPr>
          <w:rFonts w:ascii="Calibri" w:hAnsi="Calibri"/>
          <w:lang w:val="el-GR" w:eastAsia="en-US"/>
        </w:rPr>
        <w:t>, εκκαθάριση, παύση εργασιών, αναγκαστική διαχείριση, διαδικασία συνδιαλλαγής ή πτωχευτικό συμβιβασμό, αναστολή εργασιών</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(γ)</w:t>
      </w:r>
      <w:r>
        <w:rPr>
          <w:rFonts w:ascii="Calibri" w:hAnsi="Calibri"/>
          <w:lang w:val="el-GR" w:eastAsia="en-US"/>
        </w:rPr>
        <w:tab/>
      </w:r>
      <w:r w:rsidRPr="00800986">
        <w:rPr>
          <w:rFonts w:ascii="Calibri" w:hAnsi="Calibri"/>
          <w:lang w:val="el-GR" w:eastAsia="en-US"/>
        </w:rPr>
        <w:t>δεν έχει κινηθεί εις βάρος του διαδικασία κήρυξης σε πτώχευση, εκκαθάριση, αναγκαστική διαχείριση, ανοίγματος διαδικασίας συνδιαλλαγής πτωχευτικού συμβιβασμού</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(δ)</w:t>
      </w:r>
      <w:r>
        <w:rPr>
          <w:rFonts w:ascii="Calibri" w:hAnsi="Calibri"/>
          <w:lang w:val="el-GR" w:eastAsia="en-US"/>
        </w:rPr>
        <w:tab/>
      </w:r>
      <w:r w:rsidRPr="00800986">
        <w:rPr>
          <w:rFonts w:ascii="Calibri" w:hAnsi="Calibri"/>
          <w:lang w:val="el-GR" w:eastAsia="en-US"/>
        </w:rPr>
        <w:t>δεν έχει καταδικαστεί βάσει δικαστικής απόφασης με ισχύ δεδικασμένου, σύμφωνα με τις διατάξεις της χώρας όπου εκδόθηκε η απόφαση και η οποία διαπιστώνει αδίκημα σχετικό με την επαγγελματική διαγωγή του</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(ε)</w:t>
      </w:r>
      <w:r>
        <w:rPr>
          <w:rFonts w:ascii="Calibri" w:hAnsi="Calibri"/>
          <w:b/>
          <w:lang w:val="el-GR" w:eastAsia="en-US"/>
        </w:rPr>
        <w:tab/>
      </w:r>
      <w:r w:rsidRPr="00800986">
        <w:rPr>
          <w:rFonts w:ascii="Calibri" w:hAnsi="Calibri"/>
          <w:lang w:val="el-GR" w:eastAsia="en-US"/>
        </w:rPr>
        <w:t>δεν έχει διαπράξει σοβαρό επαγγελματικό παράπτωμα συναφές με το αντικείμενο του διαγωνισμού ή σε σχέση με την επαγγελματική του ιδιότητα</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w:t>
      </w:r>
      <w:r w:rsidRPr="003C3BAB">
        <w:rPr>
          <w:rFonts w:ascii="Calibri" w:hAnsi="Calibri"/>
          <w:b/>
          <w:lang w:val="el-GR"/>
        </w:rPr>
        <w:t>στ</w:t>
      </w:r>
      <w:r w:rsidRPr="003C3BAB">
        <w:rPr>
          <w:rFonts w:ascii="Calibri" w:hAnsi="Calibri"/>
          <w:b/>
          <w:lang w:val="el-GR" w:eastAsia="en-US"/>
        </w:rPr>
        <w:t>)</w:t>
      </w:r>
      <w:r>
        <w:rPr>
          <w:rFonts w:ascii="Calibri" w:hAnsi="Calibri"/>
          <w:b/>
          <w:lang w:val="el-GR" w:eastAsia="en-US"/>
        </w:rPr>
        <w:tab/>
      </w:r>
      <w:r w:rsidRPr="00800986">
        <w:rPr>
          <w:rFonts w:ascii="Calibri" w:hAnsi="Calibri"/>
          <w:lang w:val="el-GR" w:eastAsia="en-US"/>
        </w:rPr>
        <w:t>είναι ασφαλιστικά και φορολογικά ενήμερος, όσον αφορά στην καταβολή των εισφορών κοινωνικής ασφαλίσεως (κύριας και επικουρικής) και την πληρωμή των φόρων και των τελών σύμφωνα με τις διατάξεις του ελληνικού δικαίου/ της χώρας εγκατάστασής του</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(ζ)</w:t>
      </w:r>
      <w:r>
        <w:rPr>
          <w:rFonts w:ascii="Calibri" w:hAnsi="Calibri"/>
          <w:lang w:val="el-GR" w:eastAsia="en-US"/>
        </w:rPr>
        <w:tab/>
      </w:r>
      <w:r w:rsidRPr="00800986">
        <w:rPr>
          <w:rFonts w:ascii="Calibri" w:hAnsi="Calibri"/>
          <w:lang w:val="el-GR" w:eastAsia="en-US"/>
        </w:rPr>
        <w:t>είναι εγγεγραμμένος στο οικείο Επιμελητήριο από το οποίο μάλιστα καταδεικνύεται και η επαγγελματική τους συνάφεια με τις απαιτήσεις του διαγωνισμού</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(η)</w:t>
      </w:r>
      <w:r>
        <w:rPr>
          <w:rFonts w:ascii="Calibri" w:hAnsi="Calibri"/>
          <w:b/>
          <w:lang w:val="el-GR" w:eastAsia="en-US"/>
        </w:rPr>
        <w:tab/>
      </w:r>
      <w:r w:rsidRPr="00800986">
        <w:rPr>
          <w:rFonts w:ascii="Calibri" w:hAnsi="Calibri"/>
          <w:lang w:val="el-GR" w:eastAsia="en-US"/>
        </w:rPr>
        <w:t>δεν έχει υποβάλλει ψευδείς δηλώσεις κατά την παροχή πληροφοριών που απαιτούνται σύμφωνα με την παρούσα προκήρυξη</w:t>
      </w:r>
    </w:p>
    <w:p w:rsidR="0053705E" w:rsidRPr="00800986" w:rsidRDefault="0053705E" w:rsidP="006E6367">
      <w:pPr>
        <w:numPr>
          <w:ilvl w:val="2"/>
          <w:numId w:val="54"/>
        </w:numPr>
        <w:spacing w:after="160" w:line="276" w:lineRule="auto"/>
        <w:ind w:left="1003" w:hanging="720"/>
        <w:contextualSpacing/>
        <w:jc w:val="both"/>
        <w:rPr>
          <w:rFonts w:ascii="Calibri" w:hAnsi="Calibri"/>
          <w:lang w:val="el-GR" w:eastAsia="en-US"/>
        </w:rPr>
      </w:pPr>
      <w:r w:rsidRPr="00800986">
        <w:rPr>
          <w:rFonts w:ascii="Calibri" w:hAnsi="Calibri"/>
          <w:b/>
          <w:lang w:val="el-GR"/>
        </w:rPr>
        <w:t>αναλαμβάνει την υποχρέωση να προσκομίσει προσηκόντως και εγκαίρως</w:t>
      </w:r>
      <w:r w:rsidRPr="00800986">
        <w:rPr>
          <w:rFonts w:ascii="Calibri" w:hAnsi="Calibri"/>
          <w:u w:val="single"/>
          <w:lang w:val="el-GR"/>
        </w:rPr>
        <w:t xml:space="preserve"> </w:t>
      </w:r>
      <w:r w:rsidRPr="00800986">
        <w:rPr>
          <w:rFonts w:ascii="Calibri" w:hAnsi="Calibri"/>
          <w:lang w:val="el-GR"/>
        </w:rPr>
        <w:t>σύμφωνα με την διάταξη του άρθρου 6 παρ.1 εδάφιο β περ. iii του ΠΔ 118/</w:t>
      </w:r>
      <w:r w:rsidRPr="00800986">
        <w:rPr>
          <w:rFonts w:ascii="Calibri" w:hAnsi="Calibri"/>
          <w:lang w:val="el-GR" w:eastAsia="en-US"/>
        </w:rPr>
        <w:t>2007:</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(α)</w:t>
      </w:r>
      <w:r>
        <w:rPr>
          <w:rFonts w:ascii="Calibri" w:hAnsi="Calibri"/>
          <w:lang w:val="el-GR" w:eastAsia="en-US"/>
        </w:rPr>
        <w:tab/>
      </w:r>
      <w:r w:rsidRPr="00800986">
        <w:rPr>
          <w:rFonts w:ascii="Calibri" w:hAnsi="Calibri"/>
          <w:lang w:val="el-GR" w:eastAsia="en-US"/>
        </w:rPr>
        <w:t>απόσπασμα ποινικού μητρώου από το οποίο να προκύπτει ότι ο υποψήφιος Ανάδοχος δεν έχει καταδικαστεί με αμετάκλητη καταδικαστική απόφαση για τα αδικήματα που προβλέπονται στο άρθρο 43 παρ. 1 περιπτώσεις α-δ και παρ. 2 περ. γ, δ και ζ του Π.Δ. 60/2007.</w:t>
      </w:r>
    </w:p>
    <w:p w:rsidR="0053705E" w:rsidRPr="00800986" w:rsidRDefault="0053705E" w:rsidP="002C1252">
      <w:pPr>
        <w:spacing w:after="160" w:line="276" w:lineRule="auto"/>
        <w:ind w:left="720"/>
        <w:contextualSpacing/>
        <w:jc w:val="both"/>
        <w:rPr>
          <w:rFonts w:ascii="Calibri" w:hAnsi="Calibri"/>
          <w:lang w:val="el-GR" w:eastAsia="en-US"/>
        </w:rPr>
      </w:pPr>
      <w:r w:rsidRPr="00800986">
        <w:rPr>
          <w:rFonts w:ascii="Calibri" w:hAnsi="Calibri"/>
          <w:lang w:val="el-GR" w:eastAsia="en-US"/>
        </w:rPr>
        <w:t xml:space="preserve">Το απόσπασμα αυτό πρέπει να έχει εκδοθεί το πολύ τρεις (3) μήνες πριν από την ημερομηνία ειδοποίησης από την Αναθέτουσα Αρχή. </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(β)</w:t>
      </w:r>
      <w:r>
        <w:rPr>
          <w:rFonts w:ascii="Calibri" w:hAnsi="Calibri"/>
          <w:lang w:val="el-GR" w:eastAsia="en-US"/>
        </w:rPr>
        <w:tab/>
      </w:r>
      <w:r w:rsidRPr="00800986">
        <w:rPr>
          <w:rFonts w:ascii="Calibri" w:hAnsi="Calibri"/>
          <w:lang w:val="el-GR" w:eastAsia="en-US"/>
        </w:rPr>
        <w:t>πιστοποιητικό (του τελευταίου εξαμήνου) αρμόδιας δικαστικής ή διοικητικής αρχής ότι δεν τελεί σε πτώχευση, εκκαθάριση, πτωχευτικό συμβιβασμό, αναστολή εργασιών ή διαδικασία συνδιαλλαγής</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(γ)</w:t>
      </w:r>
      <w:r>
        <w:rPr>
          <w:rFonts w:ascii="Calibri" w:hAnsi="Calibri"/>
          <w:lang w:val="el-GR" w:eastAsia="en-US"/>
        </w:rPr>
        <w:tab/>
      </w:r>
      <w:r w:rsidRPr="00800986">
        <w:rPr>
          <w:rFonts w:ascii="Calibri" w:hAnsi="Calibri"/>
          <w:lang w:val="el-GR" w:eastAsia="en-US"/>
        </w:rPr>
        <w:t>πιστοποιητικό της αρμόδιας δικαστικής ή διοικητικής αρχής  ότι δεν έχει κινηθεί εις βάρος του διαδικασία κήρυξης σε πτώχευση, εκκαθάριση, αναγκαστική διαχείριση, πτωχευτικό συμβιβασμό ή διαδικασία συνδιαλλαγής</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(δ)</w:t>
      </w:r>
      <w:r>
        <w:rPr>
          <w:rFonts w:ascii="Calibri" w:hAnsi="Calibri"/>
          <w:lang w:val="el-GR" w:eastAsia="en-US"/>
        </w:rPr>
        <w:tab/>
      </w:r>
      <w:r w:rsidRPr="00800986">
        <w:rPr>
          <w:rFonts w:ascii="Calibri" w:hAnsi="Calibri"/>
          <w:lang w:val="el-GR" w:eastAsia="en-US"/>
        </w:rPr>
        <w:t>πιστοποιητικό φορολογικής και ασφαλιστικής ενημερότητας</w:t>
      </w:r>
    </w:p>
    <w:p w:rsidR="0053705E" w:rsidRPr="00800986" w:rsidRDefault="0053705E" w:rsidP="002C1252">
      <w:pPr>
        <w:spacing w:after="80" w:line="276" w:lineRule="auto"/>
        <w:ind w:left="283" w:firstLine="437"/>
        <w:jc w:val="both"/>
        <w:rPr>
          <w:rFonts w:ascii="Calibri" w:hAnsi="Calibri"/>
          <w:lang w:val="el-GR" w:eastAsia="en-US"/>
        </w:rPr>
      </w:pPr>
      <w:r w:rsidRPr="003C3BAB">
        <w:rPr>
          <w:rFonts w:ascii="Calibri" w:hAnsi="Calibri"/>
          <w:b/>
          <w:lang w:val="el-GR" w:eastAsia="en-US"/>
        </w:rPr>
        <w:t>(ε)</w:t>
      </w:r>
      <w:r>
        <w:rPr>
          <w:rFonts w:ascii="Calibri" w:hAnsi="Calibri"/>
          <w:lang w:val="el-GR" w:eastAsia="en-US"/>
        </w:rPr>
        <w:tab/>
      </w:r>
      <w:r w:rsidRPr="00800986">
        <w:rPr>
          <w:rFonts w:ascii="Calibri" w:hAnsi="Calibri"/>
          <w:lang w:val="el-GR" w:eastAsia="en-US"/>
        </w:rPr>
        <w:t>πιστοποιητικό του οικείου Επιμελητηρίου με το οποίο πιστοποιείται αφενός η εγγραφή του σε αυτό και το ειδικό επάγγελμά του, κατά την ημέρα διενέργειας του διαγωνισμού, και αφετέρου ότι παραμένουν εγγεγραμμένοι μέχρι την επίδοση της έγγραφης ειδοποίησης της επικείμενης κατακύρωσης του διαγωνισμού</w:t>
      </w:r>
    </w:p>
    <w:p w:rsidR="0053705E" w:rsidRPr="00800986" w:rsidRDefault="0053705E" w:rsidP="002C1252">
      <w:pPr>
        <w:spacing w:after="160" w:line="276" w:lineRule="auto"/>
        <w:contextualSpacing/>
        <w:jc w:val="both"/>
        <w:rPr>
          <w:rFonts w:ascii="Calibri" w:hAnsi="Calibri"/>
          <w:lang w:val="el-GR" w:eastAsia="en-US"/>
        </w:rPr>
      </w:pPr>
      <w:r w:rsidRPr="00800986">
        <w:rPr>
          <w:rFonts w:ascii="Calibri" w:hAnsi="Calibri"/>
          <w:lang w:val="el-GR" w:eastAsia="en-US"/>
        </w:rPr>
        <w:t>Αν στη χώρα εγκατάστασης του συμμετέχοντα δεν προβλέπεται η έκδοση σχετικού πιστοποιητικού, ο συμμετέχων μπορεί να προσκομίσει ένορκη βεβαίωση.</w:t>
      </w:r>
    </w:p>
    <w:p w:rsidR="0053705E" w:rsidRPr="00800986" w:rsidRDefault="0053705E" w:rsidP="002C1252">
      <w:pPr>
        <w:spacing w:after="160" w:line="276" w:lineRule="auto"/>
        <w:contextualSpacing/>
        <w:jc w:val="both"/>
        <w:rPr>
          <w:rFonts w:ascii="Calibri" w:hAnsi="Calibri"/>
          <w:b/>
          <w:lang w:val="el-GR" w:eastAsia="en-US"/>
        </w:rPr>
      </w:pPr>
      <w:r w:rsidRPr="00800986">
        <w:rPr>
          <w:rFonts w:ascii="Calibri" w:hAnsi="Calibri"/>
          <w:lang w:val="el-GR" w:eastAsia="en-US"/>
        </w:rPr>
        <w:t>Οι εν λόγω δηλώσεις πρέπει να υπογράφονται από τον νόμιμο εκπρόσωπο του νομικού προσώπου που υποβάλει προσφορά. Νόμιμος δε εκπρόσωπος θεωρείται εκείνος ο οποίος είτε αναφέρεται ως τέτοιος στο σχετικό καταστατικό του νομικού προσώπου ή/ και τα σχετικά πρακτικά διοικητικού συμβουλίου (για ανώνυμες εταιρείες) είτε εκείνος ο οποίος έχει, σύμφωνα με το καταστατικό του νομικού προσώπου ή/ και τα σχετικά πρακτικά διοικητικού συμβουλίου (Α.Ε.), αρμοδίως εξουσιοδοτηθεί να δεσμεύει για συγκεκριμένο διαγωνισμό το εν λόγω νομικό πρόσωπο.</w:t>
      </w:r>
    </w:p>
    <w:p w:rsidR="0053705E" w:rsidRDefault="0053705E" w:rsidP="006E6367">
      <w:pPr>
        <w:numPr>
          <w:ilvl w:val="0"/>
          <w:numId w:val="84"/>
        </w:numPr>
        <w:autoSpaceDE w:val="0"/>
        <w:autoSpaceDN w:val="0"/>
        <w:adjustRightInd w:val="0"/>
        <w:spacing w:after="160" w:line="276" w:lineRule="auto"/>
        <w:contextualSpacing/>
        <w:jc w:val="both"/>
        <w:rPr>
          <w:rFonts w:ascii="Calibri" w:hAnsi="Calibri"/>
          <w:lang w:val="el-GR" w:eastAsia="en-US"/>
        </w:rPr>
      </w:pPr>
      <w:r w:rsidRPr="00C3117D">
        <w:rPr>
          <w:rFonts w:ascii="Calibri" w:hAnsi="Calibri"/>
          <w:b/>
          <w:lang w:val="el-GR" w:eastAsia="en-US"/>
        </w:rPr>
        <w:t>Παραστατικό εκπροσώπησης,</w:t>
      </w:r>
      <w:r w:rsidRPr="00C3117D">
        <w:rPr>
          <w:rFonts w:ascii="Calibri" w:hAnsi="Calibri"/>
          <w:lang w:val="el-GR" w:eastAsia="en-US"/>
        </w:rPr>
        <w:t xml:space="preserve"> δυνάμει του οποίου παρέχεται εγγράφως ειδική </w:t>
      </w:r>
      <w:r w:rsidRPr="00C3117D">
        <w:rPr>
          <w:rFonts w:ascii="Calibri" w:hAnsi="Calibri"/>
          <w:lang w:val="el-GR"/>
        </w:rPr>
        <w:t>πληρεξουσιότητα</w:t>
      </w:r>
      <w:r w:rsidRPr="00C3117D">
        <w:rPr>
          <w:rFonts w:ascii="Calibri" w:hAnsi="Calibri"/>
          <w:lang w:val="el-GR" w:eastAsia="en-US"/>
        </w:rPr>
        <w:t xml:space="preserve"> προς εκείνον που υποβάλλει την Προσφορά (εφόσον ο υποψήφιος ανάδοχος υποβάλλει την προσφορά μέσω αντιπροσώπου).</w:t>
      </w:r>
    </w:p>
    <w:p w:rsidR="0053705E" w:rsidRDefault="0053705E" w:rsidP="002C1252">
      <w:pPr>
        <w:spacing w:line="276" w:lineRule="auto"/>
        <w:jc w:val="both"/>
        <w:rPr>
          <w:rFonts w:ascii="Calibri" w:hAnsi="Calibri"/>
          <w:i/>
          <w:u w:val="single"/>
          <w:lang w:val="el-GR" w:eastAsia="en-US"/>
        </w:rPr>
      </w:pPr>
    </w:p>
    <w:p w:rsidR="0053705E" w:rsidRDefault="0053705E" w:rsidP="002C1252">
      <w:pPr>
        <w:spacing w:line="276" w:lineRule="auto"/>
        <w:jc w:val="both"/>
        <w:rPr>
          <w:rFonts w:ascii="Calibri" w:hAnsi="Calibri"/>
          <w:i/>
          <w:u w:val="single"/>
          <w:lang w:val="el-GR" w:eastAsia="en-US"/>
        </w:rPr>
      </w:pPr>
      <w:r w:rsidRPr="00005B0B">
        <w:rPr>
          <w:rFonts w:ascii="Calibri" w:hAnsi="Calibri"/>
          <w:i/>
          <w:u w:val="single"/>
          <w:lang w:val="el-GR" w:eastAsia="en-US"/>
        </w:rPr>
        <w:t>Λοιπά δικαιολογητικά</w:t>
      </w:r>
      <w:r w:rsidRPr="00C3117D">
        <w:rPr>
          <w:rFonts w:ascii="Calibri" w:hAnsi="Calibri"/>
          <w:u w:val="single"/>
          <w:lang w:val="el-GR" w:eastAsia="en-US"/>
        </w:rPr>
        <w:t xml:space="preserve"> </w:t>
      </w:r>
      <w:r w:rsidRPr="00C3579A">
        <w:rPr>
          <w:rFonts w:ascii="Calibri" w:hAnsi="Calibri"/>
          <w:u w:val="single"/>
          <w:lang w:val="el-GR" w:eastAsia="en-US"/>
        </w:rPr>
        <w:t xml:space="preserve">σχετικά με την φερεγγυότητα, την επαγγελματική δραστηριότητα, την χρηματοπιστωτική και οικονομική κατάσταση και τις τεχνικές δυνατότητές του </w:t>
      </w:r>
      <w:r>
        <w:rPr>
          <w:rFonts w:ascii="Calibri" w:hAnsi="Calibri"/>
          <w:u w:val="single"/>
          <w:lang w:val="el-GR" w:eastAsia="en-US"/>
        </w:rPr>
        <w:t xml:space="preserve">υποψηφίου </w:t>
      </w:r>
      <w:r w:rsidRPr="00C3579A">
        <w:rPr>
          <w:rFonts w:ascii="Calibri" w:hAnsi="Calibri"/>
          <w:u w:val="single"/>
          <w:lang w:val="el-GR" w:eastAsia="en-US"/>
        </w:rPr>
        <w:t>Αναδόχου</w:t>
      </w:r>
      <w:r w:rsidRPr="00005B0B">
        <w:rPr>
          <w:rFonts w:ascii="Calibri" w:hAnsi="Calibri"/>
          <w:i/>
          <w:u w:val="single"/>
          <w:lang w:val="el-GR" w:eastAsia="en-US"/>
        </w:rPr>
        <w:t xml:space="preserve"> (αναγκαίες ελάχιστες απαιτήσεις για συμμετοχή- η μη συμμόρφωση προς τις οποίες συνεπάγεται </w:t>
      </w:r>
      <w:r w:rsidRPr="00FA5148">
        <w:rPr>
          <w:rFonts w:ascii="Calibri" w:hAnsi="Calibri"/>
          <w:i/>
          <w:u w:val="single"/>
          <w:lang w:val="el-GR" w:eastAsia="en-US"/>
        </w:rPr>
        <w:t>την απόρριψη της προσφοράς)</w:t>
      </w:r>
      <w:r>
        <w:rPr>
          <w:rFonts w:ascii="Calibri" w:hAnsi="Calibri"/>
          <w:i/>
          <w:u w:val="single"/>
          <w:lang w:val="el-GR" w:eastAsia="en-US"/>
        </w:rPr>
        <w:t>:</w:t>
      </w:r>
    </w:p>
    <w:p w:rsidR="0053705E" w:rsidRDefault="0053705E" w:rsidP="002C1252">
      <w:pPr>
        <w:spacing w:line="276" w:lineRule="auto"/>
        <w:jc w:val="both"/>
        <w:rPr>
          <w:rFonts w:ascii="Calibri" w:hAnsi="Calibri"/>
          <w:i/>
          <w:u w:val="single"/>
          <w:lang w:val="el-GR" w:eastAsia="en-US"/>
        </w:rPr>
      </w:pPr>
    </w:p>
    <w:p w:rsidR="0053705E" w:rsidRPr="00AC223B" w:rsidRDefault="0053705E" w:rsidP="006E6367">
      <w:pPr>
        <w:numPr>
          <w:ilvl w:val="0"/>
          <w:numId w:val="80"/>
        </w:numPr>
        <w:spacing w:after="160" w:line="276" w:lineRule="auto"/>
        <w:contextualSpacing/>
        <w:jc w:val="both"/>
        <w:rPr>
          <w:rFonts w:ascii="Calibri" w:hAnsi="Calibri"/>
          <w:lang w:val="el-GR" w:eastAsia="en-US"/>
        </w:rPr>
      </w:pPr>
      <w:r w:rsidRPr="00AC223B">
        <w:rPr>
          <w:rFonts w:ascii="Calibri" w:hAnsi="Calibri"/>
          <w:b/>
          <w:lang w:val="el-GR" w:eastAsia="en-US"/>
        </w:rPr>
        <w:t xml:space="preserve">Υπεύθυνη δήλωση της παρ.4 του άρθρου 8 του Ν. 1599/1986,  </w:t>
      </w:r>
      <w:r w:rsidRPr="00AC223B">
        <w:rPr>
          <w:rFonts w:ascii="Calibri" w:hAnsi="Calibri"/>
          <w:lang w:val="el-GR" w:eastAsia="en-US"/>
        </w:rPr>
        <w:t>με θεώρηση του γνησίου της υπογραφής, στην οποία θα αναγράφονται τα στοιχεία του παρόντος διαγωνισμού και ο υποψήφιος θα δηλώνει ότι η υποβαλλόμενη προσφορά</w:t>
      </w:r>
    </w:p>
    <w:p w:rsidR="0053705E" w:rsidRPr="00C3117D" w:rsidRDefault="0053705E" w:rsidP="006E6367">
      <w:pPr>
        <w:numPr>
          <w:ilvl w:val="0"/>
          <w:numId w:val="85"/>
        </w:numPr>
        <w:spacing w:after="160" w:line="276" w:lineRule="auto"/>
        <w:contextualSpacing/>
        <w:jc w:val="both"/>
        <w:rPr>
          <w:rFonts w:ascii="Calibri" w:hAnsi="Calibri"/>
          <w:lang w:val="el-GR" w:eastAsia="en-US"/>
        </w:rPr>
      </w:pPr>
      <w:r w:rsidRPr="00C3117D">
        <w:rPr>
          <w:rFonts w:ascii="Calibri" w:hAnsi="Calibri"/>
          <w:lang w:val="el-GR" w:eastAsia="en-US"/>
        </w:rPr>
        <w:t>συντάχθηκε σύμφωνα με τους όρους της παρούσας Διακήρυξης, των οποίων ο Προσφέρων έλαβε γνώση και ανεπιφύλακτα αποδέχεται,</w:t>
      </w:r>
    </w:p>
    <w:p w:rsidR="0053705E" w:rsidRPr="000A372F" w:rsidRDefault="0053705E" w:rsidP="006E6367">
      <w:pPr>
        <w:numPr>
          <w:ilvl w:val="0"/>
          <w:numId w:val="85"/>
        </w:numPr>
        <w:spacing w:after="160" w:line="276" w:lineRule="auto"/>
        <w:contextualSpacing/>
        <w:jc w:val="both"/>
        <w:rPr>
          <w:rFonts w:ascii="Calibri" w:hAnsi="Calibri"/>
          <w:lang w:val="el-GR" w:eastAsia="en-US"/>
        </w:rPr>
      </w:pPr>
      <w:r w:rsidRPr="000A372F">
        <w:rPr>
          <w:rFonts w:ascii="Calibri" w:hAnsi="Calibri"/>
          <w:lang w:val="el-GR" w:eastAsia="en-US"/>
        </w:rPr>
        <w:t>καλύπτει το σύνολο του κάθε τμήματος του έργου και</w:t>
      </w:r>
    </w:p>
    <w:p w:rsidR="0053705E" w:rsidRPr="000A372F" w:rsidRDefault="0053705E" w:rsidP="006E6367">
      <w:pPr>
        <w:numPr>
          <w:ilvl w:val="0"/>
          <w:numId w:val="85"/>
        </w:numPr>
        <w:spacing w:after="160" w:line="276" w:lineRule="auto"/>
        <w:contextualSpacing/>
        <w:jc w:val="both"/>
        <w:rPr>
          <w:rFonts w:ascii="Calibri" w:hAnsi="Calibri"/>
          <w:lang w:val="el-GR" w:eastAsia="en-US"/>
        </w:rPr>
      </w:pPr>
      <w:r w:rsidRPr="000A372F">
        <w:rPr>
          <w:rFonts w:ascii="Calibri" w:hAnsi="Calibri"/>
          <w:lang w:val="el-GR" w:eastAsia="en-US"/>
        </w:rPr>
        <w:t>τα στοιχεία που αναφέρονται σε αυτήν είναι αληθή και ακριβή.</w:t>
      </w:r>
    </w:p>
    <w:p w:rsidR="0053705E" w:rsidRPr="00800986" w:rsidRDefault="0053705E" w:rsidP="006E6367">
      <w:pPr>
        <w:numPr>
          <w:ilvl w:val="0"/>
          <w:numId w:val="80"/>
        </w:numPr>
        <w:spacing w:after="160" w:line="276" w:lineRule="auto"/>
        <w:contextualSpacing/>
        <w:jc w:val="both"/>
        <w:rPr>
          <w:rFonts w:ascii="Calibri" w:hAnsi="Calibri"/>
          <w:b/>
          <w:lang w:val="el-GR" w:eastAsia="en-US"/>
        </w:rPr>
      </w:pPr>
      <w:r w:rsidRPr="00800986">
        <w:rPr>
          <w:rFonts w:ascii="Calibri" w:hAnsi="Calibri"/>
          <w:b/>
          <w:lang w:val="el-GR" w:eastAsia="en-US"/>
        </w:rPr>
        <w:t>Δικαιολογητικά τεχνικής δυνατότητας και επαγγελματικής δραστηριότητας αναδόχου</w:t>
      </w:r>
    </w:p>
    <w:p w:rsidR="0053705E" w:rsidRDefault="0053705E" w:rsidP="002C1252">
      <w:pPr>
        <w:spacing w:after="160" w:line="276" w:lineRule="auto"/>
        <w:contextualSpacing/>
        <w:jc w:val="both"/>
        <w:rPr>
          <w:rFonts w:ascii="Calibri" w:hAnsi="Calibri"/>
          <w:lang w:val="el-GR" w:eastAsia="en-US"/>
        </w:rPr>
      </w:pPr>
      <w:r w:rsidRPr="00800986">
        <w:rPr>
          <w:rFonts w:ascii="Calibri" w:hAnsi="Calibri"/>
          <w:lang w:val="el-GR" w:eastAsia="en-US"/>
        </w:rPr>
        <w:t>Αναλυτικά στοιχεία (βιογραφικό σημείωμα) του Υπεύθυνου Έργου και των στελεχών της Ομάδας Έργου.</w:t>
      </w:r>
    </w:p>
    <w:p w:rsidR="0053705E" w:rsidRPr="00800986" w:rsidRDefault="0053705E" w:rsidP="002C1252">
      <w:pPr>
        <w:spacing w:after="160" w:line="276" w:lineRule="auto"/>
        <w:contextualSpacing/>
        <w:jc w:val="both"/>
        <w:rPr>
          <w:rFonts w:ascii="Calibri" w:hAnsi="Calibri"/>
          <w:lang w:val="el-GR" w:eastAsia="en-US"/>
        </w:rPr>
      </w:pPr>
    </w:p>
    <w:tbl>
      <w:tblPr>
        <w:tblW w:w="0" w:type="auto"/>
        <w:jc w:val="center"/>
        <w:tblInd w:w="-20" w:type="dxa"/>
        <w:tblLayout w:type="fixed"/>
        <w:tblLook w:val="0000" w:firstRow="0" w:lastRow="0" w:firstColumn="0" w:lastColumn="0" w:noHBand="0" w:noVBand="0"/>
      </w:tblPr>
      <w:tblGrid>
        <w:gridCol w:w="3094"/>
        <w:gridCol w:w="3094"/>
        <w:gridCol w:w="2891"/>
      </w:tblGrid>
      <w:tr w:rsidR="0053705E" w:rsidRPr="00736E95" w:rsidTr="00837329">
        <w:trPr>
          <w:jc w:val="center"/>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b/>
                <w:bCs/>
                <w:lang w:val="el-GR"/>
              </w:rPr>
            </w:pPr>
            <w:r w:rsidRPr="00800986">
              <w:rPr>
                <w:rFonts w:ascii="Calibri" w:eastAsia="SimSun" w:hAnsi="Calibri"/>
                <w:b/>
                <w:bCs/>
                <w:lang w:val="el-GR"/>
              </w:rPr>
              <w:t>ΠΙΝΑΚΑΣ 1: ΑΝΑΛΥΤΙΚΑ ΣΤΟΙΧΕΙΑ ΑΠΑΣΧΟΛΗΣΗΣ ΟΜΑΔΑΣ ΕΡΓΟΥ</w:t>
            </w:r>
          </w:p>
        </w:tc>
      </w:tr>
      <w:tr w:rsidR="0053705E" w:rsidRPr="00800986" w:rsidTr="00837329">
        <w:trPr>
          <w:jc w:val="center"/>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r w:rsidRPr="00800986">
              <w:rPr>
                <w:rFonts w:ascii="Calibri" w:eastAsia="SimSun" w:hAnsi="Calibri"/>
                <w:b/>
                <w:bCs/>
              </w:rPr>
              <w:t>Φυσικό / Νομικό πρόσωπο:</w:t>
            </w:r>
            <w:r w:rsidRPr="00800986">
              <w:rPr>
                <w:rFonts w:ascii="Calibri" w:eastAsia="SimSun" w:hAnsi="Calibri"/>
              </w:rPr>
              <w:t xml:space="preserve"> ……………………………………………………………</w:t>
            </w:r>
          </w:p>
          <w:p w:rsidR="0053705E" w:rsidRPr="00800986" w:rsidRDefault="0053705E" w:rsidP="002C1252">
            <w:pPr>
              <w:spacing w:after="160" w:line="276" w:lineRule="auto"/>
              <w:jc w:val="both"/>
              <w:rPr>
                <w:rFonts w:ascii="Calibri" w:eastAsia="SimSun" w:hAnsi="Calibri"/>
              </w:rPr>
            </w:pPr>
          </w:p>
        </w:tc>
      </w:tr>
      <w:tr w:rsidR="0053705E" w:rsidRPr="00800986" w:rsidTr="00837329">
        <w:trPr>
          <w:jc w:val="center"/>
        </w:trPr>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b/>
                <w:bCs/>
              </w:rPr>
            </w:pPr>
            <w:r w:rsidRPr="00800986">
              <w:rPr>
                <w:rFonts w:ascii="Calibri" w:eastAsia="SimSun" w:hAnsi="Calibri"/>
                <w:b/>
                <w:bCs/>
              </w:rPr>
              <w:t>Στέλεχος</w:t>
            </w:r>
          </w:p>
        </w:tc>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b/>
                <w:bCs/>
              </w:rPr>
            </w:pPr>
            <w:r w:rsidRPr="00800986">
              <w:rPr>
                <w:rFonts w:ascii="Calibri" w:eastAsia="SimSun" w:hAnsi="Calibri"/>
                <w:b/>
                <w:bCs/>
              </w:rPr>
              <w:t>Θέση στην Ομάδα</w:t>
            </w:r>
          </w:p>
        </w:tc>
        <w:tc>
          <w:tcPr>
            <w:tcW w:w="2891" w:type="dxa"/>
            <w:tcBorders>
              <w:top w:val="single" w:sz="4" w:space="0" w:color="000000"/>
              <w:left w:val="single" w:sz="4" w:space="0" w:color="000000"/>
              <w:bottom w:val="single" w:sz="4" w:space="0" w:color="000000"/>
              <w:right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b/>
                <w:bCs/>
              </w:rPr>
            </w:pPr>
            <w:r w:rsidRPr="00800986">
              <w:rPr>
                <w:rFonts w:ascii="Calibri" w:eastAsia="SimSun" w:hAnsi="Calibri"/>
                <w:b/>
                <w:bCs/>
              </w:rPr>
              <w:t>Καθήκοντα</w:t>
            </w:r>
          </w:p>
        </w:tc>
      </w:tr>
      <w:tr w:rsidR="0053705E" w:rsidRPr="00800986" w:rsidTr="00837329">
        <w:trPr>
          <w:jc w:val="center"/>
        </w:trPr>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c>
          <w:tcPr>
            <w:tcW w:w="2891" w:type="dxa"/>
            <w:tcBorders>
              <w:top w:val="single" w:sz="4" w:space="0" w:color="000000"/>
              <w:left w:val="single" w:sz="4" w:space="0" w:color="000000"/>
              <w:bottom w:val="single" w:sz="4" w:space="0" w:color="000000"/>
              <w:right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r>
      <w:tr w:rsidR="0053705E" w:rsidRPr="00800986" w:rsidTr="00837329">
        <w:trPr>
          <w:jc w:val="center"/>
        </w:trPr>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c>
          <w:tcPr>
            <w:tcW w:w="2891" w:type="dxa"/>
            <w:tcBorders>
              <w:top w:val="single" w:sz="4" w:space="0" w:color="000000"/>
              <w:left w:val="single" w:sz="4" w:space="0" w:color="000000"/>
              <w:bottom w:val="single" w:sz="4" w:space="0" w:color="000000"/>
              <w:right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r>
      <w:tr w:rsidR="0053705E" w:rsidRPr="00800986" w:rsidTr="00837329">
        <w:trPr>
          <w:jc w:val="center"/>
        </w:trPr>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c>
          <w:tcPr>
            <w:tcW w:w="3094" w:type="dxa"/>
            <w:tcBorders>
              <w:top w:val="single" w:sz="4" w:space="0" w:color="000000"/>
              <w:left w:val="single" w:sz="4" w:space="0" w:color="000000"/>
              <w:bottom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c>
          <w:tcPr>
            <w:tcW w:w="2891" w:type="dxa"/>
            <w:tcBorders>
              <w:top w:val="single" w:sz="4" w:space="0" w:color="000000"/>
              <w:left w:val="single" w:sz="4" w:space="0" w:color="000000"/>
              <w:bottom w:val="single" w:sz="4" w:space="0" w:color="000000"/>
              <w:right w:val="single" w:sz="4" w:space="0" w:color="000000"/>
            </w:tcBorders>
            <w:vAlign w:val="center"/>
          </w:tcPr>
          <w:p w:rsidR="0053705E" w:rsidRPr="00800986" w:rsidRDefault="0053705E" w:rsidP="002C1252">
            <w:pPr>
              <w:snapToGrid w:val="0"/>
              <w:spacing w:after="160" w:line="276" w:lineRule="auto"/>
              <w:jc w:val="both"/>
              <w:rPr>
                <w:rFonts w:ascii="Calibri" w:eastAsia="SimSun" w:hAnsi="Calibri"/>
              </w:rPr>
            </w:pPr>
          </w:p>
        </w:tc>
      </w:tr>
    </w:tbl>
    <w:p w:rsidR="0053705E" w:rsidRPr="008F0E01" w:rsidRDefault="0053705E" w:rsidP="006E6367">
      <w:pPr>
        <w:numPr>
          <w:ilvl w:val="1"/>
          <w:numId w:val="62"/>
        </w:numPr>
        <w:tabs>
          <w:tab w:val="clear" w:pos="1440"/>
          <w:tab w:val="num" w:pos="644"/>
        </w:tabs>
        <w:spacing w:after="160" w:line="276" w:lineRule="auto"/>
        <w:ind w:left="720"/>
        <w:contextualSpacing/>
        <w:jc w:val="both"/>
        <w:rPr>
          <w:rFonts w:ascii="Calibri" w:hAnsi="Calibri"/>
          <w:lang w:val="el-GR" w:eastAsia="en-US"/>
        </w:rPr>
      </w:pPr>
      <w:r w:rsidRPr="008F0E01">
        <w:rPr>
          <w:rFonts w:ascii="Calibri" w:hAnsi="Calibri"/>
          <w:lang w:val="el-GR"/>
        </w:rPr>
        <w:t>Αναλυτικό οργανωτικό σχήμα της ομάδας εργασίας που θα συστήσει ο Ανάδοχος για την εκτέλεση του έργου.</w:t>
      </w:r>
    </w:p>
    <w:p w:rsidR="0053705E" w:rsidRPr="008F0E01" w:rsidRDefault="0053705E" w:rsidP="006E6367">
      <w:pPr>
        <w:numPr>
          <w:ilvl w:val="1"/>
          <w:numId w:val="62"/>
        </w:numPr>
        <w:tabs>
          <w:tab w:val="clear" w:pos="1440"/>
          <w:tab w:val="num" w:pos="644"/>
        </w:tabs>
        <w:spacing w:after="160" w:line="276" w:lineRule="auto"/>
        <w:ind w:left="720"/>
        <w:contextualSpacing/>
        <w:jc w:val="both"/>
        <w:rPr>
          <w:rFonts w:ascii="Calibri" w:hAnsi="Calibri"/>
          <w:lang w:val="el-GR" w:eastAsia="en-US"/>
        </w:rPr>
      </w:pPr>
      <w:r w:rsidRPr="008F0E01">
        <w:rPr>
          <w:rFonts w:ascii="Calibri" w:hAnsi="Calibri"/>
          <w:lang w:val="el-GR"/>
        </w:rPr>
        <w:t>Γενική περιγραφή των λειτουργιών που θα επιτελέσουν τα επιμέρους όργανα.</w:t>
      </w:r>
    </w:p>
    <w:p w:rsidR="0053705E" w:rsidRPr="008F0E01" w:rsidRDefault="0053705E" w:rsidP="006E6367">
      <w:pPr>
        <w:numPr>
          <w:ilvl w:val="1"/>
          <w:numId w:val="62"/>
        </w:numPr>
        <w:tabs>
          <w:tab w:val="clear" w:pos="1440"/>
          <w:tab w:val="num" w:pos="644"/>
        </w:tabs>
        <w:spacing w:after="160" w:line="276" w:lineRule="auto"/>
        <w:ind w:left="720"/>
        <w:contextualSpacing/>
        <w:jc w:val="both"/>
        <w:rPr>
          <w:rFonts w:ascii="Calibri" w:hAnsi="Calibri"/>
          <w:lang w:val="el-GR" w:eastAsia="en-US"/>
        </w:rPr>
      </w:pPr>
      <w:r w:rsidRPr="008F0E01">
        <w:rPr>
          <w:rFonts w:ascii="Calibri" w:hAnsi="Calibri"/>
          <w:lang w:val="el-GR"/>
        </w:rPr>
        <w:t>Πρόταση του συστήματος διοίκησης του έργου που θα περιλαμβάνει το σχήμα των οργάνων διοίκησης της Αναθέτουσας Αρχής σε σχέση προς τα αντίστοιχα όργανα του Αναδόχου.</w:t>
      </w:r>
    </w:p>
    <w:p w:rsidR="0053705E" w:rsidRPr="008F0E01" w:rsidRDefault="0053705E" w:rsidP="006E6367">
      <w:pPr>
        <w:numPr>
          <w:ilvl w:val="1"/>
          <w:numId w:val="62"/>
        </w:numPr>
        <w:tabs>
          <w:tab w:val="clear" w:pos="1440"/>
          <w:tab w:val="num" w:pos="644"/>
        </w:tabs>
        <w:spacing w:after="160" w:line="276" w:lineRule="auto"/>
        <w:ind w:left="720"/>
        <w:contextualSpacing/>
        <w:jc w:val="both"/>
        <w:rPr>
          <w:rFonts w:ascii="Calibri" w:hAnsi="Calibri"/>
          <w:lang w:val="el-GR" w:eastAsia="en-US"/>
        </w:rPr>
      </w:pPr>
      <w:r w:rsidRPr="008F0E01">
        <w:rPr>
          <w:rFonts w:ascii="Calibri" w:hAnsi="Calibri"/>
          <w:lang w:val="el-GR"/>
        </w:rPr>
        <w:t>Κατάλογο στελεχών που θα αποτελέσουν την Ομάδα Τεχνικής Υποστήριξης του Αναδόχου, καθώς και του Υπευθύνου της Ομάδας Έργου, βιογραφικά τους στοιχεία, αναφορά ετών επαγγελματικής εμπειρίας σε ανάλογα έργα και επισήμανση της θέσης τους ως προς το προαναφερθέν οργανωτικό σχήμα</w:t>
      </w:r>
      <w:r>
        <w:rPr>
          <w:rFonts w:ascii="Calibri" w:hAnsi="Calibri"/>
          <w:lang w:val="el-GR"/>
        </w:rPr>
        <w:t>.</w:t>
      </w:r>
    </w:p>
    <w:p w:rsidR="0053705E" w:rsidRPr="00800986" w:rsidRDefault="0053705E" w:rsidP="006E6367">
      <w:pPr>
        <w:numPr>
          <w:ilvl w:val="0"/>
          <w:numId w:val="80"/>
        </w:numPr>
        <w:spacing w:after="160" w:line="276" w:lineRule="auto"/>
        <w:contextualSpacing/>
        <w:jc w:val="both"/>
        <w:rPr>
          <w:rFonts w:ascii="Calibri" w:hAnsi="Calibri"/>
          <w:lang w:val="el-GR" w:eastAsia="en-US"/>
        </w:rPr>
      </w:pPr>
      <w:r w:rsidRPr="00800986">
        <w:rPr>
          <w:rFonts w:ascii="Calibri" w:hAnsi="Calibri"/>
          <w:b/>
          <w:lang w:val="el-GR" w:eastAsia="en-US"/>
        </w:rPr>
        <w:t>Δικαιολογητικά εμπειρίας αναδόχου</w:t>
      </w:r>
    </w:p>
    <w:p w:rsidR="0053705E" w:rsidRPr="00800986" w:rsidRDefault="0053705E" w:rsidP="002C1252">
      <w:pPr>
        <w:spacing w:after="160" w:line="276" w:lineRule="auto"/>
        <w:contextualSpacing/>
        <w:jc w:val="both"/>
        <w:rPr>
          <w:rFonts w:ascii="Calibri" w:hAnsi="Calibri"/>
          <w:lang w:val="el-GR" w:eastAsia="en-US"/>
        </w:rPr>
      </w:pPr>
      <w:r w:rsidRPr="00800986">
        <w:rPr>
          <w:rFonts w:ascii="Calibri" w:hAnsi="Calibri"/>
          <w:lang w:val="el-GR" w:eastAsia="en-US"/>
        </w:rPr>
        <w:t>Κατάλογος στον οποίο να αναφέρονται άλλα παρεμφερή έργα δημιουργίας λογισμικού των τριών τελευταίων ετών, με μνεία για κάθε εργασία:</w:t>
      </w:r>
    </w:p>
    <w:p w:rsidR="0053705E" w:rsidRPr="00800986" w:rsidRDefault="0053705E" w:rsidP="006E6367">
      <w:pPr>
        <w:numPr>
          <w:ilvl w:val="0"/>
          <w:numId w:val="86"/>
        </w:numPr>
        <w:spacing w:after="160" w:line="276" w:lineRule="auto"/>
        <w:contextualSpacing/>
        <w:jc w:val="both"/>
        <w:rPr>
          <w:rFonts w:ascii="Calibri" w:hAnsi="Calibri"/>
          <w:lang w:val="el-GR" w:eastAsia="en-US"/>
        </w:rPr>
      </w:pPr>
      <w:r w:rsidRPr="00800986">
        <w:rPr>
          <w:rFonts w:ascii="Calibri" w:hAnsi="Calibri"/>
          <w:lang w:val="el-GR" w:eastAsia="en-US"/>
        </w:rPr>
        <w:t>του παραλήπτη, είτε εμπίπτει στο δημόσιο είτε στον ιδιωτικό είτε στον ΜΚΟ τομέα</w:t>
      </w:r>
    </w:p>
    <w:p w:rsidR="0053705E" w:rsidRPr="00800986" w:rsidRDefault="0053705E" w:rsidP="006E6367">
      <w:pPr>
        <w:numPr>
          <w:ilvl w:val="0"/>
          <w:numId w:val="86"/>
        </w:numPr>
        <w:spacing w:after="160" w:line="276" w:lineRule="auto"/>
        <w:contextualSpacing/>
        <w:jc w:val="both"/>
        <w:rPr>
          <w:rFonts w:ascii="Calibri" w:hAnsi="Calibri"/>
          <w:lang w:val="el-GR" w:eastAsia="en-US"/>
        </w:rPr>
      </w:pPr>
      <w:r w:rsidRPr="00800986">
        <w:rPr>
          <w:rFonts w:ascii="Calibri" w:hAnsi="Calibri"/>
          <w:lang w:val="el-GR" w:eastAsia="en-US"/>
        </w:rPr>
        <w:t>της ημερομηνίας παράδοσης</w:t>
      </w:r>
    </w:p>
    <w:p w:rsidR="0053705E" w:rsidRPr="00800986" w:rsidRDefault="0053705E" w:rsidP="006E6367">
      <w:pPr>
        <w:numPr>
          <w:ilvl w:val="0"/>
          <w:numId w:val="86"/>
        </w:numPr>
        <w:spacing w:after="160" w:line="276" w:lineRule="auto"/>
        <w:contextualSpacing/>
        <w:jc w:val="both"/>
        <w:rPr>
          <w:rFonts w:ascii="Calibri" w:hAnsi="Calibri"/>
          <w:lang w:val="el-GR" w:eastAsia="en-US"/>
        </w:rPr>
      </w:pPr>
      <w:r w:rsidRPr="00800986">
        <w:rPr>
          <w:rFonts w:ascii="Calibri" w:hAnsi="Calibri"/>
          <w:lang w:val="el-GR" w:eastAsia="en-US"/>
        </w:rPr>
        <w:t xml:space="preserve">του ποσού παράδοσης.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Ο κατάλογος προτείνεται να έχει την παρακάτω μορφή: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
        <w:gridCol w:w="1297"/>
        <w:gridCol w:w="1441"/>
        <w:gridCol w:w="1392"/>
        <w:gridCol w:w="1985"/>
        <w:gridCol w:w="1348"/>
      </w:tblGrid>
      <w:tr w:rsidR="0053705E" w:rsidRPr="00800986" w:rsidTr="00837329">
        <w:tc>
          <w:tcPr>
            <w:tcW w:w="1307" w:type="dxa"/>
          </w:tcPr>
          <w:p w:rsidR="0053705E" w:rsidRPr="00800986" w:rsidRDefault="0053705E" w:rsidP="002C1252">
            <w:pPr>
              <w:spacing w:after="160" w:line="276" w:lineRule="auto"/>
              <w:jc w:val="both"/>
              <w:rPr>
                <w:rFonts w:ascii="Calibri" w:hAnsi="Calibri"/>
              </w:rPr>
            </w:pPr>
            <w:r w:rsidRPr="00800986">
              <w:rPr>
                <w:rFonts w:ascii="Calibri" w:hAnsi="Calibri"/>
              </w:rPr>
              <w:t>Α/Α</w:t>
            </w:r>
          </w:p>
        </w:tc>
        <w:tc>
          <w:tcPr>
            <w:tcW w:w="1431" w:type="dxa"/>
          </w:tcPr>
          <w:p w:rsidR="0053705E" w:rsidRPr="00800986" w:rsidRDefault="0053705E" w:rsidP="002C1252">
            <w:pPr>
              <w:spacing w:after="160" w:line="276" w:lineRule="auto"/>
              <w:jc w:val="both"/>
              <w:rPr>
                <w:rFonts w:ascii="Calibri" w:hAnsi="Calibri"/>
              </w:rPr>
            </w:pPr>
            <w:r w:rsidRPr="00800986">
              <w:rPr>
                <w:rFonts w:ascii="Calibri" w:hAnsi="Calibri"/>
              </w:rPr>
              <w:t>Πελάτης</w:t>
            </w:r>
          </w:p>
        </w:tc>
        <w:tc>
          <w:tcPr>
            <w:tcW w:w="1508" w:type="dxa"/>
          </w:tcPr>
          <w:p w:rsidR="0053705E" w:rsidRPr="00800986" w:rsidRDefault="0053705E" w:rsidP="002C1252">
            <w:pPr>
              <w:spacing w:after="160" w:line="276" w:lineRule="auto"/>
              <w:jc w:val="both"/>
              <w:rPr>
                <w:rFonts w:ascii="Calibri" w:hAnsi="Calibri"/>
              </w:rPr>
            </w:pPr>
            <w:r w:rsidRPr="00800986">
              <w:rPr>
                <w:rFonts w:ascii="Calibri" w:hAnsi="Calibri"/>
              </w:rPr>
              <w:t>Σύντομη Περιγραφή Έργου</w:t>
            </w:r>
          </w:p>
        </w:tc>
        <w:tc>
          <w:tcPr>
            <w:tcW w:w="1483" w:type="dxa"/>
          </w:tcPr>
          <w:p w:rsidR="0053705E" w:rsidRPr="00800986" w:rsidRDefault="0053705E" w:rsidP="002C1252">
            <w:pPr>
              <w:spacing w:after="160" w:line="276" w:lineRule="auto"/>
              <w:jc w:val="both"/>
              <w:rPr>
                <w:rFonts w:ascii="Calibri" w:hAnsi="Calibri"/>
              </w:rPr>
            </w:pPr>
            <w:r w:rsidRPr="00800986">
              <w:rPr>
                <w:rFonts w:ascii="Calibri" w:hAnsi="Calibri"/>
              </w:rPr>
              <w:t>Διάρκεια Εκτέλεσης Έργου</w:t>
            </w:r>
          </w:p>
        </w:tc>
        <w:tc>
          <w:tcPr>
            <w:tcW w:w="2031" w:type="dxa"/>
          </w:tcPr>
          <w:p w:rsidR="0053705E" w:rsidRPr="00800986" w:rsidRDefault="0053705E" w:rsidP="002C1252">
            <w:pPr>
              <w:spacing w:after="160" w:line="276" w:lineRule="auto"/>
              <w:jc w:val="both"/>
              <w:rPr>
                <w:rFonts w:ascii="Calibri" w:hAnsi="Calibri"/>
              </w:rPr>
            </w:pPr>
            <w:r w:rsidRPr="00800986">
              <w:rPr>
                <w:rFonts w:ascii="Calibri" w:hAnsi="Calibri"/>
              </w:rPr>
              <w:t>Προϋπολογισμός</w:t>
            </w:r>
          </w:p>
        </w:tc>
        <w:tc>
          <w:tcPr>
            <w:tcW w:w="1456" w:type="dxa"/>
          </w:tcPr>
          <w:p w:rsidR="0053705E" w:rsidRPr="00800986" w:rsidRDefault="0053705E" w:rsidP="002C1252">
            <w:pPr>
              <w:spacing w:after="160" w:line="276" w:lineRule="auto"/>
              <w:jc w:val="both"/>
              <w:rPr>
                <w:rFonts w:ascii="Calibri" w:hAnsi="Calibri"/>
              </w:rPr>
            </w:pPr>
            <w:r w:rsidRPr="00800986">
              <w:rPr>
                <w:rFonts w:ascii="Calibri" w:hAnsi="Calibri"/>
              </w:rPr>
              <w:t>Παρούσα φάση</w:t>
            </w:r>
          </w:p>
        </w:tc>
      </w:tr>
      <w:tr w:rsidR="0053705E" w:rsidRPr="00800986" w:rsidTr="00837329">
        <w:tc>
          <w:tcPr>
            <w:tcW w:w="1307" w:type="dxa"/>
          </w:tcPr>
          <w:p w:rsidR="0053705E" w:rsidRPr="00800986" w:rsidRDefault="0053705E" w:rsidP="002C1252">
            <w:pPr>
              <w:spacing w:after="160" w:line="276" w:lineRule="auto"/>
              <w:jc w:val="both"/>
              <w:rPr>
                <w:rFonts w:ascii="Calibri" w:hAnsi="Calibri"/>
                <w:i/>
              </w:rPr>
            </w:pPr>
          </w:p>
        </w:tc>
        <w:tc>
          <w:tcPr>
            <w:tcW w:w="1431" w:type="dxa"/>
          </w:tcPr>
          <w:p w:rsidR="0053705E" w:rsidRPr="00800986" w:rsidRDefault="0053705E" w:rsidP="002C1252">
            <w:pPr>
              <w:spacing w:after="160" w:line="276" w:lineRule="auto"/>
              <w:jc w:val="both"/>
              <w:rPr>
                <w:rFonts w:ascii="Calibri" w:hAnsi="Calibri"/>
                <w:i/>
              </w:rPr>
            </w:pPr>
          </w:p>
        </w:tc>
        <w:tc>
          <w:tcPr>
            <w:tcW w:w="1508" w:type="dxa"/>
          </w:tcPr>
          <w:p w:rsidR="0053705E" w:rsidRPr="00800986" w:rsidRDefault="0053705E" w:rsidP="002C1252">
            <w:pPr>
              <w:spacing w:after="160" w:line="276" w:lineRule="auto"/>
              <w:jc w:val="both"/>
              <w:rPr>
                <w:rFonts w:ascii="Calibri" w:hAnsi="Calibri"/>
                <w:i/>
              </w:rPr>
            </w:pPr>
          </w:p>
        </w:tc>
        <w:tc>
          <w:tcPr>
            <w:tcW w:w="1483" w:type="dxa"/>
          </w:tcPr>
          <w:p w:rsidR="0053705E" w:rsidRPr="00800986" w:rsidRDefault="0053705E" w:rsidP="002C1252">
            <w:pPr>
              <w:spacing w:after="160" w:line="276" w:lineRule="auto"/>
              <w:jc w:val="both"/>
              <w:rPr>
                <w:rFonts w:ascii="Calibri" w:hAnsi="Calibri"/>
                <w:i/>
              </w:rPr>
            </w:pPr>
          </w:p>
        </w:tc>
        <w:tc>
          <w:tcPr>
            <w:tcW w:w="2031" w:type="dxa"/>
          </w:tcPr>
          <w:p w:rsidR="0053705E" w:rsidRPr="00800986" w:rsidRDefault="0053705E" w:rsidP="002C1252">
            <w:pPr>
              <w:spacing w:after="160" w:line="276" w:lineRule="auto"/>
              <w:jc w:val="both"/>
              <w:rPr>
                <w:rFonts w:ascii="Calibri" w:hAnsi="Calibri"/>
                <w:i/>
              </w:rPr>
            </w:pPr>
          </w:p>
        </w:tc>
        <w:tc>
          <w:tcPr>
            <w:tcW w:w="1456" w:type="dxa"/>
          </w:tcPr>
          <w:p w:rsidR="0053705E" w:rsidRPr="00800986" w:rsidRDefault="0053705E" w:rsidP="002C1252">
            <w:pPr>
              <w:spacing w:after="160" w:line="276" w:lineRule="auto"/>
              <w:jc w:val="both"/>
              <w:rPr>
                <w:rFonts w:ascii="Calibri" w:hAnsi="Calibri"/>
                <w:i/>
              </w:rPr>
            </w:pPr>
          </w:p>
        </w:tc>
      </w:tr>
    </w:tbl>
    <w:p w:rsidR="0053705E" w:rsidRPr="00800986" w:rsidRDefault="0053705E" w:rsidP="006E6367">
      <w:pPr>
        <w:numPr>
          <w:ilvl w:val="0"/>
          <w:numId w:val="80"/>
        </w:numPr>
        <w:spacing w:after="160" w:line="276" w:lineRule="auto"/>
        <w:jc w:val="both"/>
        <w:rPr>
          <w:rFonts w:ascii="Calibri" w:hAnsi="Calibri"/>
          <w:b/>
          <w:lang w:val="el-GR"/>
        </w:rPr>
      </w:pPr>
      <w:r w:rsidRPr="00800986">
        <w:rPr>
          <w:rFonts w:ascii="Calibri" w:hAnsi="Calibri"/>
          <w:b/>
          <w:lang w:val="el-GR"/>
        </w:rPr>
        <w:t>Δικαιολογητικά Πιστοποίησης Χρηματοοικονομικής Ικανότητας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Οι Υποψήφιοι ή τουλάχιστον ένα μέλος της ένωσης ή κοινοπραξίας πρέπει να παρουσιάζει μέσο κύκλο εργασιών των Τριών (3) τελευταίων διαχειριστικών χρήσεων (201</w:t>
      </w:r>
      <w:r w:rsidRPr="00B00CF2">
        <w:rPr>
          <w:rFonts w:ascii="Calibri" w:hAnsi="Calibri"/>
          <w:lang w:val="el-GR"/>
        </w:rPr>
        <w:t>1</w:t>
      </w:r>
      <w:r w:rsidRPr="00800986">
        <w:rPr>
          <w:rFonts w:ascii="Calibri" w:hAnsi="Calibri"/>
          <w:lang w:val="el-GR"/>
        </w:rPr>
        <w:t>,201</w:t>
      </w:r>
      <w:r w:rsidRPr="00B00CF2">
        <w:rPr>
          <w:rFonts w:ascii="Calibri" w:hAnsi="Calibri"/>
          <w:lang w:val="el-GR"/>
        </w:rPr>
        <w:t>2</w:t>
      </w:r>
      <w:r w:rsidRPr="00800986">
        <w:rPr>
          <w:rFonts w:ascii="Calibri" w:hAnsi="Calibri"/>
          <w:lang w:val="el-GR"/>
        </w:rPr>
        <w:t>,201</w:t>
      </w:r>
      <w:r w:rsidRPr="00B00CF2">
        <w:rPr>
          <w:rFonts w:ascii="Calibri" w:hAnsi="Calibri"/>
          <w:lang w:val="el-GR"/>
        </w:rPr>
        <w:t>3</w:t>
      </w:r>
      <w:r w:rsidRPr="00800986">
        <w:rPr>
          <w:rFonts w:ascii="Calibri" w:hAnsi="Calibri"/>
          <w:lang w:val="el-GR"/>
        </w:rPr>
        <w:t xml:space="preserve">) μεγαλύτερο ή ίσο από το 100% του προϋπολογισμού του υπό ανάθεση έργου συμπεριλαμβανομένου του ΦΠΑ. </w:t>
      </w:r>
    </w:p>
    <w:p w:rsidR="0053705E" w:rsidRPr="00800986" w:rsidRDefault="0053705E" w:rsidP="002C1252">
      <w:pPr>
        <w:spacing w:after="160" w:line="276" w:lineRule="auto"/>
        <w:jc w:val="both"/>
        <w:rPr>
          <w:rFonts w:ascii="Calibri" w:hAnsi="Calibri" w:cs="Calibri"/>
          <w:lang w:val="el-GR"/>
        </w:rPr>
      </w:pPr>
      <w:r w:rsidRPr="00800986">
        <w:rPr>
          <w:rFonts w:ascii="Calibri" w:hAnsi="Calibri" w:cs="Calibri"/>
          <w:lang w:val="el-GR"/>
        </w:rPr>
        <w:t xml:space="preserve">Σε περίπτωση που ο υποψήφιος Ανάδοχος δραστηριοποιείται για χρονικό διάστημα μικρότερο των τριών διαχειριστικών χρήσεων, τότε ο μέσος κύκλος εργασιών για όσες διαχειριστικές της δραστηριοποιείται, πρέπει να είναι μεγαλύτερος από το 100% του προϋπολογισμού του υπό ανάθεση έργου.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Ο εν λόγω όρος αποτελεί ελάχιστη προϋπόθεση συμμετοχής ως της την χρηματοοικονομική ικανότητα του Υποψηφίου.</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Για την τεκμηρίωση της ως άνω απαίτησης οι Υποψήφιοι θα πρέπει να υποβάλλουν:</w:t>
      </w:r>
    </w:p>
    <w:p w:rsidR="0053705E" w:rsidRDefault="0053705E" w:rsidP="006E6367">
      <w:pPr>
        <w:numPr>
          <w:ilvl w:val="0"/>
          <w:numId w:val="67"/>
        </w:numPr>
        <w:spacing w:after="160" w:line="276" w:lineRule="auto"/>
        <w:jc w:val="both"/>
        <w:rPr>
          <w:rFonts w:ascii="Calibri" w:hAnsi="Calibri"/>
          <w:lang w:val="el-GR"/>
        </w:rPr>
      </w:pPr>
      <w:r w:rsidRPr="00800986">
        <w:rPr>
          <w:rFonts w:ascii="Calibri" w:hAnsi="Calibri"/>
          <w:lang w:val="el-GR"/>
        </w:rPr>
        <w:t xml:space="preserve">Ισολογισμούς ή αποσπάσματα ισολογισμών των τριών (3) προηγουμένων του έτους του Διαγωνισμού οικονομικών χρήσεων και της περιπτώσεις που παρίσταται σχετική εκ του Νόμου υποχρέωση, δημοσιευμένους ισολογισμούς. </w:t>
      </w:r>
    </w:p>
    <w:p w:rsidR="0053705E" w:rsidRPr="00800986" w:rsidRDefault="0053705E" w:rsidP="006E6367">
      <w:pPr>
        <w:numPr>
          <w:ilvl w:val="0"/>
          <w:numId w:val="67"/>
        </w:numPr>
        <w:spacing w:after="160" w:line="276" w:lineRule="auto"/>
        <w:jc w:val="both"/>
        <w:rPr>
          <w:rFonts w:ascii="Calibri" w:hAnsi="Calibri"/>
          <w:lang w:val="el-GR"/>
        </w:rPr>
      </w:pPr>
      <w:r w:rsidRPr="00800986">
        <w:rPr>
          <w:rFonts w:ascii="Calibri" w:hAnsi="Calibri"/>
          <w:lang w:val="el-GR"/>
        </w:rPr>
        <w:t>Στην περίπτωση που δεν υποχρεούται στην έκδοση ισολογισμών, Υπεύθυνη Δήλωση περί του ύψους του συνολικού κύκλου εργασιών κατά τη διάρκεια των τριών (3) τε</w:t>
      </w:r>
      <w:r>
        <w:rPr>
          <w:rFonts w:ascii="Calibri" w:hAnsi="Calibri"/>
          <w:lang w:val="el-GR"/>
        </w:rPr>
        <w:t>λευταίων ετών και τα αντίστοιχα έντυπα Ε3 και Ε5 εάν πρόκειται για νομικό πρόσωπο ή Ε1, Ε3 και εκκαθαριστικό σημείωμα εάν πρόκειται για φυσικό πρόσωπο.</w:t>
      </w:r>
    </w:p>
    <w:p w:rsidR="0053705E" w:rsidRDefault="0053705E" w:rsidP="002C1252">
      <w:pPr>
        <w:spacing w:after="160" w:line="276" w:lineRule="auto"/>
        <w:jc w:val="both"/>
        <w:rPr>
          <w:rFonts w:ascii="Calibri" w:hAnsi="Calibri"/>
          <w:lang w:val="el-GR"/>
        </w:rPr>
      </w:pPr>
      <w:r w:rsidRPr="00800986">
        <w:rPr>
          <w:rFonts w:ascii="Calibri" w:hAnsi="Calibri"/>
          <w:lang w:val="el-GR"/>
        </w:rPr>
        <w:t>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53705E" w:rsidRDefault="0053705E" w:rsidP="002C1252">
      <w:pPr>
        <w:spacing w:after="160" w:line="276" w:lineRule="auto"/>
        <w:jc w:val="both"/>
        <w:rPr>
          <w:rFonts w:ascii="Calibri" w:hAnsi="Calibri"/>
          <w:lang w:val="el-GR"/>
        </w:rPr>
      </w:pPr>
      <w:r w:rsidRPr="000A372F">
        <w:rPr>
          <w:rFonts w:ascii="Calibri" w:hAnsi="Calibri"/>
          <w:b/>
          <w:lang w:val="el-GR"/>
        </w:rPr>
        <w:t>Η μη συμμόρφωση προς τις αναγκαίες ελάχιστες απαιτήσεις οικονομικών και τεχνικών προϋποθέσεων και τα όρια τους συνεπάγεται απόρριψη της προσφοράς του διαγωνιζόμενου</w:t>
      </w:r>
      <w:r>
        <w:rPr>
          <w:rFonts w:ascii="Calibri" w:hAnsi="Calibri"/>
          <w:b/>
          <w:lang w:val="el-GR"/>
        </w:rPr>
        <w:t xml:space="preserve"> (</w:t>
      </w:r>
      <w:r w:rsidRPr="00C3117D">
        <w:rPr>
          <w:rFonts w:ascii="Calibri" w:hAnsi="Calibri"/>
          <w:lang w:val="el-GR"/>
        </w:rPr>
        <w:t>Άρθρο 8α παρ</w:t>
      </w:r>
      <w:r>
        <w:rPr>
          <w:rFonts w:ascii="Calibri" w:hAnsi="Calibri"/>
          <w:lang w:val="el-GR"/>
        </w:rPr>
        <w:t xml:space="preserve">. 1 εδ. </w:t>
      </w:r>
      <w:r w:rsidRPr="00C3117D">
        <w:rPr>
          <w:rFonts w:ascii="Calibri" w:hAnsi="Calibri"/>
          <w:lang w:val="el-GR"/>
        </w:rPr>
        <w:t>3</w:t>
      </w:r>
      <w:r>
        <w:rPr>
          <w:rFonts w:ascii="Calibri" w:hAnsi="Calibri"/>
          <w:lang w:val="el-GR"/>
        </w:rPr>
        <w:t xml:space="preserve"> του ΠΔ 118/2007</w:t>
      </w:r>
      <w:r>
        <w:rPr>
          <w:rFonts w:ascii="Calibri" w:hAnsi="Calibri"/>
          <w:b/>
          <w:lang w:val="el-GR"/>
        </w:rPr>
        <w:t>)</w:t>
      </w:r>
      <w:r>
        <w:rPr>
          <w:rFonts w:ascii="Calibri" w:hAnsi="Calibri"/>
          <w:lang w:val="el-GR"/>
        </w:rPr>
        <w:t>.</w:t>
      </w:r>
    </w:p>
    <w:p w:rsidR="0053705E" w:rsidRPr="003F2D8A" w:rsidRDefault="0053705E" w:rsidP="006E6367">
      <w:pPr>
        <w:keepNext/>
        <w:keepLines/>
        <w:numPr>
          <w:ilvl w:val="1"/>
          <w:numId w:val="68"/>
        </w:numPr>
        <w:spacing w:before="200" w:line="276" w:lineRule="auto"/>
        <w:jc w:val="both"/>
        <w:outlineLvl w:val="1"/>
        <w:rPr>
          <w:rFonts w:ascii="Calibri" w:hAnsi="Calibri" w:cs="Arial"/>
          <w:bCs/>
          <w:iCs/>
          <w:sz w:val="32"/>
          <w:szCs w:val="32"/>
          <w:lang w:eastAsia="en-US"/>
        </w:rPr>
      </w:pPr>
      <w:r w:rsidRPr="003F2D8A">
        <w:rPr>
          <w:rFonts w:ascii="Calibri" w:hAnsi="Calibri" w:cs="Arial"/>
          <w:bCs/>
          <w:i/>
          <w:iCs/>
          <w:sz w:val="32"/>
          <w:szCs w:val="32"/>
          <w:lang w:val="el-GR" w:eastAsia="en-US"/>
        </w:rPr>
        <w:br w:type="page"/>
      </w:r>
      <w:bookmarkStart w:id="61" w:name="_Toc393904946"/>
      <w:r w:rsidRPr="003F2D8A">
        <w:rPr>
          <w:rFonts w:ascii="Calibri" w:hAnsi="Calibri" w:cs="Arial"/>
          <w:bCs/>
          <w:iCs/>
          <w:sz w:val="32"/>
          <w:szCs w:val="32"/>
          <w:lang w:val="el-GR" w:eastAsia="en-US"/>
        </w:rPr>
        <w:t>Πίνακας Οικονομικής Προσφοράς</w:t>
      </w:r>
      <w:bookmarkEnd w:id="61"/>
    </w:p>
    <w:p w:rsidR="0053705E" w:rsidRPr="00800986" w:rsidRDefault="0053705E" w:rsidP="002C1252">
      <w:pPr>
        <w:spacing w:line="276" w:lineRule="auto"/>
        <w:jc w:val="both"/>
        <w:rPr>
          <w:rFonts w:ascii="Calibri" w:hAnsi="Calibri"/>
          <w:lang w:val="el-GR"/>
        </w:rPr>
      </w:pPr>
    </w:p>
    <w:tbl>
      <w:tblPr>
        <w:tblW w:w="5000" w:type="pct"/>
        <w:tblLook w:val="00A0" w:firstRow="1" w:lastRow="0" w:firstColumn="1" w:lastColumn="0" w:noHBand="0" w:noVBand="0"/>
      </w:tblPr>
      <w:tblGrid>
        <w:gridCol w:w="580"/>
        <w:gridCol w:w="919"/>
        <w:gridCol w:w="2587"/>
        <w:gridCol w:w="1145"/>
        <w:gridCol w:w="1498"/>
        <w:gridCol w:w="648"/>
        <w:gridCol w:w="1145"/>
      </w:tblGrid>
      <w:tr w:rsidR="0053705E" w:rsidRPr="00800986" w:rsidTr="00837329">
        <w:trPr>
          <w:trHeight w:val="300"/>
        </w:trPr>
        <w:tc>
          <w:tcPr>
            <w:tcW w:w="340" w:type="pct"/>
            <w:tcBorders>
              <w:top w:val="single" w:sz="4" w:space="0" w:color="auto"/>
              <w:left w:val="single" w:sz="4" w:space="0" w:color="auto"/>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lang w:val="el-GR"/>
              </w:rPr>
            </w:pPr>
            <w:r w:rsidRPr="00800986">
              <w:rPr>
                <w:rFonts w:ascii="Calibri" w:hAnsi="Calibri"/>
                <w:color w:val="000000"/>
                <w:sz w:val="22"/>
                <w:szCs w:val="22"/>
              </w:rPr>
              <w:t> </w:t>
            </w:r>
          </w:p>
        </w:tc>
        <w:tc>
          <w:tcPr>
            <w:tcW w:w="539" w:type="pct"/>
            <w:tcBorders>
              <w:top w:val="single" w:sz="4" w:space="0" w:color="auto"/>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lang w:val="el-GR"/>
              </w:rPr>
            </w:pPr>
            <w:r w:rsidRPr="00800986">
              <w:rPr>
                <w:rFonts w:ascii="Calibri" w:hAnsi="Calibri"/>
                <w:color w:val="000000"/>
                <w:sz w:val="22"/>
                <w:szCs w:val="22"/>
              </w:rPr>
              <w:t> </w:t>
            </w:r>
          </w:p>
        </w:tc>
        <w:tc>
          <w:tcPr>
            <w:tcW w:w="1518" w:type="pct"/>
            <w:tcBorders>
              <w:top w:val="single" w:sz="4" w:space="0" w:color="auto"/>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lang w:val="el-GR"/>
              </w:rPr>
            </w:pPr>
            <w:r w:rsidRPr="00800986">
              <w:rPr>
                <w:rFonts w:ascii="Calibri" w:hAnsi="Calibri"/>
                <w:color w:val="000000"/>
                <w:sz w:val="22"/>
                <w:szCs w:val="22"/>
              </w:rPr>
              <w:t> </w:t>
            </w:r>
          </w:p>
        </w:tc>
        <w:tc>
          <w:tcPr>
            <w:tcW w:w="672" w:type="pct"/>
            <w:tcBorders>
              <w:top w:val="single" w:sz="4" w:space="0" w:color="auto"/>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lang w:val="el-GR"/>
              </w:rPr>
            </w:pPr>
            <w:r w:rsidRPr="00800986">
              <w:rPr>
                <w:rFonts w:ascii="Calibri" w:hAnsi="Calibri"/>
                <w:color w:val="000000"/>
                <w:sz w:val="22"/>
                <w:szCs w:val="22"/>
              </w:rPr>
              <w:t> </w:t>
            </w:r>
          </w:p>
        </w:tc>
        <w:tc>
          <w:tcPr>
            <w:tcW w:w="1931" w:type="pct"/>
            <w:gridSpan w:val="3"/>
            <w:tcBorders>
              <w:top w:val="single" w:sz="4" w:space="0" w:color="auto"/>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ΚΟΣΤΟΣ</w:t>
            </w:r>
          </w:p>
        </w:tc>
      </w:tr>
      <w:tr w:rsidR="0053705E" w:rsidRPr="00800986" w:rsidTr="00837329">
        <w:trPr>
          <w:trHeight w:val="600"/>
        </w:trPr>
        <w:tc>
          <w:tcPr>
            <w:tcW w:w="340" w:type="pct"/>
            <w:tcBorders>
              <w:top w:val="nil"/>
              <w:left w:val="single" w:sz="4" w:space="0" w:color="auto"/>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sz w:val="20"/>
                <w:szCs w:val="20"/>
              </w:rPr>
            </w:pPr>
            <w:r w:rsidRPr="00800986">
              <w:rPr>
                <w:rFonts w:ascii="Calibri" w:hAnsi="Calibri"/>
                <w:color w:val="000000"/>
                <w:sz w:val="20"/>
                <w:szCs w:val="20"/>
              </w:rPr>
              <w:t>Α/Α</w:t>
            </w:r>
          </w:p>
        </w:tc>
        <w:tc>
          <w:tcPr>
            <w:tcW w:w="539" w:type="pct"/>
            <w:tcBorders>
              <w:top w:val="nil"/>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sz w:val="20"/>
                <w:szCs w:val="20"/>
              </w:rPr>
            </w:pPr>
            <w:r w:rsidRPr="00800986">
              <w:rPr>
                <w:rFonts w:ascii="Calibri" w:hAnsi="Calibri"/>
                <w:color w:val="000000"/>
                <w:sz w:val="20"/>
                <w:szCs w:val="20"/>
              </w:rPr>
              <w:t xml:space="preserve">ΕΙΔΟΣ </w:t>
            </w:r>
          </w:p>
        </w:tc>
        <w:tc>
          <w:tcPr>
            <w:tcW w:w="1518" w:type="pct"/>
            <w:tcBorders>
              <w:top w:val="nil"/>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sz w:val="20"/>
                <w:szCs w:val="20"/>
              </w:rPr>
            </w:pPr>
            <w:r w:rsidRPr="00800986">
              <w:rPr>
                <w:rFonts w:ascii="Calibri" w:hAnsi="Calibri"/>
                <w:color w:val="000000"/>
                <w:sz w:val="20"/>
                <w:szCs w:val="20"/>
              </w:rPr>
              <w:t>ΤΕΧΝΙΚΑ ΧΑΡΑΚΤΗΡΙΣΤΙΚΑ/ ΑΠΑΙΤΗΣΕΙΣ</w:t>
            </w:r>
          </w:p>
        </w:tc>
        <w:tc>
          <w:tcPr>
            <w:tcW w:w="672" w:type="pct"/>
            <w:tcBorders>
              <w:top w:val="nil"/>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sz w:val="20"/>
                <w:szCs w:val="20"/>
              </w:rPr>
            </w:pPr>
            <w:r w:rsidRPr="00800986">
              <w:rPr>
                <w:rFonts w:ascii="Calibri" w:hAnsi="Calibri"/>
                <w:color w:val="000000"/>
                <w:sz w:val="20"/>
                <w:szCs w:val="20"/>
              </w:rPr>
              <w:t>ΤΕΜΑΧΙΑ</w:t>
            </w:r>
          </w:p>
        </w:tc>
        <w:tc>
          <w:tcPr>
            <w:tcW w:w="879" w:type="pct"/>
            <w:tcBorders>
              <w:top w:val="nil"/>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ΚΑΘΑΡΗ ΑΞΙΑ</w:t>
            </w:r>
          </w:p>
        </w:tc>
        <w:tc>
          <w:tcPr>
            <w:tcW w:w="380" w:type="pct"/>
            <w:tcBorders>
              <w:top w:val="nil"/>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xml:space="preserve">ΦΠΑ </w:t>
            </w:r>
          </w:p>
        </w:tc>
        <w:tc>
          <w:tcPr>
            <w:tcW w:w="672" w:type="pct"/>
            <w:tcBorders>
              <w:top w:val="nil"/>
              <w:left w:val="nil"/>
              <w:bottom w:val="single" w:sz="4" w:space="0" w:color="auto"/>
              <w:right w:val="single" w:sz="4" w:space="0" w:color="auto"/>
            </w:tcBorders>
            <w:shd w:val="clear" w:color="000000" w:fill="D9D9D9"/>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ΣΥΝΟΛΙΚΗ ΑΞΙΑ</w:t>
            </w:r>
          </w:p>
        </w:tc>
      </w:tr>
      <w:tr w:rsidR="0053705E" w:rsidRPr="00800986" w:rsidTr="00837329">
        <w:trPr>
          <w:trHeight w:val="2040"/>
        </w:trPr>
        <w:tc>
          <w:tcPr>
            <w:tcW w:w="340" w:type="pct"/>
            <w:tcBorders>
              <w:top w:val="nil"/>
              <w:left w:val="single" w:sz="4" w:space="0" w:color="auto"/>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b/>
                <w:color w:val="000000"/>
                <w:sz w:val="20"/>
                <w:szCs w:val="20"/>
                <w:lang w:val="el-GR"/>
              </w:rPr>
            </w:pPr>
            <w:r w:rsidRPr="00800986">
              <w:rPr>
                <w:rFonts w:ascii="Calibri" w:hAnsi="Calibri"/>
                <w:b/>
                <w:color w:val="000000"/>
                <w:sz w:val="20"/>
                <w:szCs w:val="20"/>
                <w:lang w:val="el-GR"/>
              </w:rPr>
              <w:t>1</w:t>
            </w:r>
          </w:p>
        </w:tc>
        <w:tc>
          <w:tcPr>
            <w:tcW w:w="53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1518"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87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p>
        </w:tc>
        <w:tc>
          <w:tcPr>
            <w:tcW w:w="380"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r>
      <w:tr w:rsidR="0053705E" w:rsidRPr="00800986" w:rsidTr="00837329">
        <w:trPr>
          <w:trHeight w:val="765"/>
        </w:trPr>
        <w:tc>
          <w:tcPr>
            <w:tcW w:w="340" w:type="pct"/>
            <w:tcBorders>
              <w:top w:val="nil"/>
              <w:left w:val="single" w:sz="4" w:space="0" w:color="auto"/>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b/>
                <w:color w:val="000000"/>
                <w:sz w:val="20"/>
                <w:szCs w:val="20"/>
                <w:lang w:val="el-GR"/>
              </w:rPr>
            </w:pPr>
            <w:r w:rsidRPr="00800986">
              <w:rPr>
                <w:rFonts w:ascii="Calibri" w:hAnsi="Calibri"/>
                <w:b/>
                <w:color w:val="000000"/>
                <w:sz w:val="20"/>
                <w:szCs w:val="20"/>
                <w:lang w:val="el-GR"/>
              </w:rPr>
              <w:t>2</w:t>
            </w:r>
          </w:p>
        </w:tc>
        <w:tc>
          <w:tcPr>
            <w:tcW w:w="53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1518"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87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p>
        </w:tc>
        <w:tc>
          <w:tcPr>
            <w:tcW w:w="380"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r>
      <w:tr w:rsidR="0053705E" w:rsidRPr="00800986" w:rsidTr="00837329">
        <w:trPr>
          <w:trHeight w:val="510"/>
        </w:trPr>
        <w:tc>
          <w:tcPr>
            <w:tcW w:w="340" w:type="pct"/>
            <w:tcBorders>
              <w:top w:val="nil"/>
              <w:left w:val="single" w:sz="4" w:space="0" w:color="auto"/>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b/>
                <w:color w:val="000000"/>
                <w:sz w:val="20"/>
                <w:szCs w:val="20"/>
                <w:lang w:val="el-GR"/>
              </w:rPr>
            </w:pPr>
            <w:r w:rsidRPr="00800986">
              <w:rPr>
                <w:rFonts w:ascii="Calibri" w:hAnsi="Calibri"/>
                <w:b/>
                <w:color w:val="000000"/>
                <w:sz w:val="20"/>
                <w:szCs w:val="20"/>
                <w:lang w:val="el-GR"/>
              </w:rPr>
              <w:t>3</w:t>
            </w:r>
          </w:p>
        </w:tc>
        <w:tc>
          <w:tcPr>
            <w:tcW w:w="53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1518"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87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p>
        </w:tc>
        <w:tc>
          <w:tcPr>
            <w:tcW w:w="380"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r>
      <w:tr w:rsidR="0053705E" w:rsidRPr="00800986" w:rsidTr="00837329">
        <w:trPr>
          <w:trHeight w:val="510"/>
        </w:trPr>
        <w:tc>
          <w:tcPr>
            <w:tcW w:w="340" w:type="pct"/>
            <w:tcBorders>
              <w:top w:val="nil"/>
              <w:left w:val="single" w:sz="4" w:space="0" w:color="auto"/>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b/>
                <w:color w:val="000000"/>
                <w:sz w:val="20"/>
                <w:szCs w:val="20"/>
                <w:lang w:val="el-GR"/>
              </w:rPr>
            </w:pPr>
            <w:r w:rsidRPr="00800986">
              <w:rPr>
                <w:rFonts w:ascii="Calibri" w:hAnsi="Calibri"/>
                <w:b/>
                <w:color w:val="000000"/>
                <w:sz w:val="20"/>
                <w:szCs w:val="20"/>
                <w:lang w:val="el-GR"/>
              </w:rPr>
              <w:t>4</w:t>
            </w:r>
          </w:p>
        </w:tc>
        <w:tc>
          <w:tcPr>
            <w:tcW w:w="53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1518"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87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p>
        </w:tc>
        <w:tc>
          <w:tcPr>
            <w:tcW w:w="380"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r>
      <w:tr w:rsidR="0053705E" w:rsidRPr="00800986" w:rsidTr="00837329">
        <w:trPr>
          <w:trHeight w:val="765"/>
        </w:trPr>
        <w:tc>
          <w:tcPr>
            <w:tcW w:w="340" w:type="pct"/>
            <w:tcBorders>
              <w:top w:val="nil"/>
              <w:left w:val="single" w:sz="4" w:space="0" w:color="auto"/>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b/>
                <w:color w:val="000000"/>
                <w:sz w:val="20"/>
                <w:szCs w:val="20"/>
                <w:lang w:val="el-GR"/>
              </w:rPr>
            </w:pPr>
            <w:r w:rsidRPr="00800986">
              <w:rPr>
                <w:rFonts w:ascii="Calibri" w:hAnsi="Calibri"/>
                <w:b/>
                <w:color w:val="000000"/>
                <w:sz w:val="20"/>
                <w:szCs w:val="20"/>
                <w:lang w:val="el-GR"/>
              </w:rPr>
              <w:t>5</w:t>
            </w:r>
          </w:p>
        </w:tc>
        <w:tc>
          <w:tcPr>
            <w:tcW w:w="53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1518"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87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p>
        </w:tc>
        <w:tc>
          <w:tcPr>
            <w:tcW w:w="380"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r>
      <w:tr w:rsidR="0053705E" w:rsidRPr="00800986" w:rsidTr="00837329">
        <w:trPr>
          <w:trHeight w:val="1020"/>
        </w:trPr>
        <w:tc>
          <w:tcPr>
            <w:tcW w:w="340" w:type="pct"/>
            <w:tcBorders>
              <w:top w:val="nil"/>
              <w:left w:val="single" w:sz="4" w:space="0" w:color="auto"/>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b/>
                <w:color w:val="000000"/>
                <w:sz w:val="20"/>
                <w:szCs w:val="20"/>
                <w:lang w:val="el-GR"/>
              </w:rPr>
            </w:pPr>
            <w:r w:rsidRPr="00800986">
              <w:rPr>
                <w:rFonts w:ascii="Calibri" w:hAnsi="Calibri"/>
                <w:b/>
                <w:color w:val="000000"/>
                <w:sz w:val="20"/>
                <w:szCs w:val="20"/>
                <w:lang w:val="el-GR"/>
              </w:rPr>
              <w:t>6</w:t>
            </w:r>
          </w:p>
        </w:tc>
        <w:tc>
          <w:tcPr>
            <w:tcW w:w="53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rPr>
            </w:pPr>
          </w:p>
        </w:tc>
        <w:tc>
          <w:tcPr>
            <w:tcW w:w="1518"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sz w:val="20"/>
                <w:szCs w:val="20"/>
                <w:lang w:val="el-GR"/>
              </w:rPr>
            </w:pPr>
          </w:p>
        </w:tc>
        <w:tc>
          <w:tcPr>
            <w:tcW w:w="879"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p>
        </w:tc>
        <w:tc>
          <w:tcPr>
            <w:tcW w:w="380"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c>
          <w:tcPr>
            <w:tcW w:w="672" w:type="pct"/>
            <w:tcBorders>
              <w:top w:val="nil"/>
              <w:left w:val="nil"/>
              <w:bottom w:val="single" w:sz="4" w:space="0" w:color="auto"/>
              <w:right w:val="single" w:sz="4" w:space="0" w:color="auto"/>
            </w:tcBorders>
            <w:vAlign w:val="center"/>
          </w:tcPr>
          <w:p w:rsidR="0053705E" w:rsidRPr="00800986" w:rsidRDefault="0053705E" w:rsidP="002C1252">
            <w:pPr>
              <w:spacing w:line="276" w:lineRule="auto"/>
              <w:jc w:val="both"/>
              <w:rPr>
                <w:rFonts w:ascii="Calibri" w:hAnsi="Calibri"/>
                <w:color w:val="000000"/>
              </w:rPr>
            </w:pPr>
            <w:r w:rsidRPr="00800986">
              <w:rPr>
                <w:rFonts w:ascii="Calibri" w:hAnsi="Calibri"/>
                <w:color w:val="000000"/>
                <w:sz w:val="22"/>
                <w:szCs w:val="22"/>
              </w:rPr>
              <w:t> </w:t>
            </w:r>
          </w:p>
        </w:tc>
      </w:tr>
    </w:tbl>
    <w:p w:rsidR="0053705E" w:rsidRPr="003F2D8A" w:rsidRDefault="0053705E" w:rsidP="002C1252">
      <w:pPr>
        <w:keepNext/>
        <w:keepLines/>
        <w:numPr>
          <w:ilvl w:val="1"/>
          <w:numId w:val="9"/>
        </w:numPr>
        <w:tabs>
          <w:tab w:val="clear" w:pos="0"/>
        </w:tabs>
        <w:spacing w:before="200" w:line="276" w:lineRule="auto"/>
        <w:jc w:val="both"/>
        <w:outlineLvl w:val="1"/>
        <w:rPr>
          <w:rFonts w:ascii="Calibri" w:hAnsi="Calibri" w:cs="Arial"/>
          <w:bCs/>
          <w:iCs/>
          <w:sz w:val="32"/>
          <w:szCs w:val="32"/>
          <w:lang w:eastAsia="en-US"/>
        </w:rPr>
      </w:pPr>
      <w:bookmarkStart w:id="62" w:name="_Toc393904947"/>
      <w:r w:rsidRPr="003F2D8A">
        <w:rPr>
          <w:rFonts w:ascii="Calibri" w:hAnsi="Calibri" w:cs="Arial"/>
          <w:bCs/>
          <w:iCs/>
          <w:sz w:val="32"/>
          <w:szCs w:val="32"/>
          <w:lang w:eastAsia="en-US"/>
        </w:rPr>
        <w:t>Διενέργεια Διαγωνισμού/ Αξιολόγηση</w:t>
      </w:r>
      <w:bookmarkEnd w:id="62"/>
    </w:p>
    <w:p w:rsidR="0053705E" w:rsidRPr="00800986" w:rsidRDefault="0053705E" w:rsidP="002C1252">
      <w:pPr>
        <w:spacing w:line="276" w:lineRule="auto"/>
        <w:jc w:val="both"/>
        <w:rPr>
          <w:rFonts w:ascii="Calibri" w:hAnsi="Calibri"/>
          <w:lang w:val="el-GR"/>
        </w:rPr>
      </w:pPr>
    </w:p>
    <w:p w:rsidR="0053705E" w:rsidRPr="00800986" w:rsidRDefault="0053705E" w:rsidP="002C1252">
      <w:pPr>
        <w:suppressAutoHyphens/>
        <w:spacing w:after="160" w:line="276" w:lineRule="auto"/>
        <w:jc w:val="both"/>
        <w:rPr>
          <w:rFonts w:ascii="Calibri" w:hAnsi="Calibri"/>
          <w:kern w:val="1"/>
          <w:lang w:val="el-GR" w:eastAsia="hi-IN" w:bidi="hi-IN"/>
        </w:rPr>
      </w:pPr>
      <w:r w:rsidRPr="00800986">
        <w:rPr>
          <w:rFonts w:ascii="Calibri" w:hAnsi="Calibri"/>
          <w:color w:val="000000"/>
          <w:kern w:val="1"/>
          <w:lang w:val="el-GR" w:eastAsia="hi-IN" w:bidi="hi-IN"/>
        </w:rPr>
        <w:t xml:space="preserve">Ο έλεγχος και η αξιολόγηση των προσφορών θα γίνει από την Επιτροπή Διενέργειας Διαγωνισμού/Αξιολόγησης Προσφορών που έχει συγκροτηθεί με την με αριθμ. </w:t>
      </w:r>
      <w:r w:rsidRPr="005A1352">
        <w:rPr>
          <w:rFonts w:ascii="Calibri" w:hAnsi="Calibri"/>
          <w:color w:val="000000"/>
          <w:kern w:val="1"/>
          <w:lang w:val="el-GR" w:eastAsia="hi-IN" w:bidi="hi-IN"/>
        </w:rPr>
        <w:t>239/12.06.2014</w:t>
      </w:r>
      <w:r w:rsidRPr="00800986">
        <w:rPr>
          <w:rFonts w:ascii="Calibri" w:hAnsi="Calibri"/>
          <w:color w:val="000000"/>
          <w:kern w:val="1"/>
          <w:lang w:val="el-GR" w:eastAsia="hi-IN" w:bidi="hi-IN"/>
        </w:rPr>
        <w:t xml:space="preserve"> απόφαση της Δ.Ε. του Ι.Υ.Π. </w:t>
      </w:r>
      <w:r w:rsidRPr="00800986">
        <w:rPr>
          <w:rFonts w:ascii="Calibri" w:hAnsi="Calibri"/>
          <w:kern w:val="1"/>
          <w:lang w:val="el-GR" w:eastAsia="hi-IN" w:bidi="hi-IN"/>
        </w:rPr>
        <w:t>Ειδικότερα η Επιτροπή έχει την ευθύνη της παραλαβής, αποσφράγισης, ελέγχου και αξιολόγησης των προσφορών, της βαθμολόγησης και της τελικής κατάταξής της. Η Επιτροπή συντάσσει τα Πρακτικά της και εισηγείται της τη Δ.Ε. της Αναθέτουσας Αρχής για την ανάθεση της σύμβασης.</w:t>
      </w:r>
    </w:p>
    <w:p w:rsidR="0053705E" w:rsidRPr="00800986" w:rsidRDefault="0053705E" w:rsidP="006E6367">
      <w:pPr>
        <w:numPr>
          <w:ilvl w:val="0"/>
          <w:numId w:val="71"/>
        </w:numPr>
        <w:spacing w:after="160" w:line="276" w:lineRule="auto"/>
        <w:jc w:val="both"/>
        <w:rPr>
          <w:rFonts w:ascii="Calibri" w:hAnsi="Calibri"/>
          <w:b/>
          <w:bCs/>
          <w:lang w:val="el-GR"/>
        </w:rPr>
      </w:pPr>
      <w:r w:rsidRPr="00800986">
        <w:rPr>
          <w:rFonts w:ascii="Calibri" w:hAnsi="Calibri"/>
          <w:b/>
          <w:bCs/>
          <w:lang w:val="el-GR"/>
        </w:rPr>
        <w:t xml:space="preserve">Διαδικασία Επιλογής και Ανάθεσης του Έργου </w:t>
      </w:r>
    </w:p>
    <w:p w:rsidR="0053705E" w:rsidRPr="00800986" w:rsidRDefault="0053705E" w:rsidP="002C1252">
      <w:pPr>
        <w:spacing w:after="160" w:line="276" w:lineRule="auto"/>
        <w:jc w:val="both"/>
        <w:rPr>
          <w:rFonts w:ascii="Calibri" w:hAnsi="Calibri"/>
          <w:lang w:val="el-GR"/>
        </w:rPr>
      </w:pPr>
      <w:r>
        <w:rPr>
          <w:rFonts w:ascii="Calibri" w:hAnsi="Calibri"/>
          <w:lang w:val="el-GR"/>
        </w:rPr>
        <w:t>Η τελική επιλογή του Α</w:t>
      </w:r>
      <w:r w:rsidRPr="00800986">
        <w:rPr>
          <w:rFonts w:ascii="Calibri" w:hAnsi="Calibri"/>
          <w:lang w:val="el-GR"/>
        </w:rPr>
        <w:t xml:space="preserve">ναδόχου θα γίνει βάσει του κριτηρίου </w:t>
      </w:r>
      <w:r w:rsidRPr="00800986">
        <w:rPr>
          <w:rFonts w:ascii="Calibri" w:hAnsi="Calibri"/>
          <w:b/>
          <w:lang w:val="el-GR"/>
        </w:rPr>
        <w:t>της πλέον συμφέρουσας από οικονομική άποψη προσφοράς</w:t>
      </w:r>
      <w:r w:rsidRPr="00800986">
        <w:rPr>
          <w:rFonts w:ascii="Calibri" w:hAnsi="Calibri"/>
          <w:lang w:val="el-GR"/>
        </w:rPr>
        <w:t>. Ο όρος ΣΥΜΦΕΡΟΤΕΡΗ ΠΡΟΣΦΟΡΑ δεν σημαίνει την προσφορά με το μικρότερο συνολικό κόστος, αλλά την προσφορά με την καλύτερη σχέση ποιότητας προσφερόμενης υπηρεσίας και προσφερόμενης τιμής.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Η αξιολόγηση των προσφορών θα γίνει λαμβάνοντας υπόψη τη συμφωνία της προσφοράς με τους όρους και τις τεχνικές προδιαγραφές της παρούσας διακήρυξης. Προσφορές που παρουσιάζουν κατά την κρίση του αρμόδιου για την αξιολόγηση των αποτελεσμάτων του διαγωνισμού οργάνου ουσιώδεις αποκλίσεις από της όρους και της τεχνικές προδιαγραφές της διακήρυξης και της πρόσκλησης απορρίπτονται ως απαράδεκτες.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Η διαδικασία αξιολόγησης των προσφορών περιλαμβάνει τα ακόλουθα :</w:t>
      </w:r>
    </w:p>
    <w:p w:rsidR="0053705E" w:rsidRPr="00800986" w:rsidRDefault="0053705E" w:rsidP="002C1252">
      <w:pPr>
        <w:tabs>
          <w:tab w:val="left" w:pos="720"/>
        </w:tabs>
        <w:spacing w:after="160" w:line="276" w:lineRule="auto"/>
        <w:ind w:left="360"/>
        <w:jc w:val="both"/>
        <w:rPr>
          <w:rFonts w:ascii="Calibri" w:hAnsi="Calibri"/>
          <w:lang w:val="el-GR"/>
        </w:rPr>
      </w:pPr>
      <w:r w:rsidRPr="00800986">
        <w:rPr>
          <w:rFonts w:ascii="Calibri" w:hAnsi="Calibri"/>
          <w:lang w:val="el-GR"/>
        </w:rPr>
        <w:t>(</w:t>
      </w:r>
      <w:r w:rsidRPr="00800986">
        <w:rPr>
          <w:rFonts w:ascii="Calibri" w:hAnsi="Calibri"/>
          <w:lang w:val="en-US"/>
        </w:rPr>
        <w:t>i</w:t>
      </w:r>
      <w:r w:rsidRPr="00800986">
        <w:rPr>
          <w:rFonts w:ascii="Calibri" w:hAnsi="Calibri"/>
          <w:lang w:val="el-GR"/>
        </w:rPr>
        <w:t>)</w:t>
      </w:r>
      <w:r w:rsidRPr="00800986">
        <w:rPr>
          <w:rFonts w:ascii="Calibri" w:hAnsi="Calibri"/>
          <w:lang w:val="el-GR"/>
        </w:rPr>
        <w:tab/>
      </w:r>
      <w:r w:rsidRPr="00800986">
        <w:rPr>
          <w:rFonts w:ascii="Calibri" w:hAnsi="Calibri"/>
          <w:u w:val="single"/>
          <w:lang w:val="el-GR"/>
        </w:rPr>
        <w:t>Διαδικασία ελέγχου των δικαιολογητικών συμμετοχής</w:t>
      </w:r>
      <w:r w:rsidRPr="00800986">
        <w:rPr>
          <w:rFonts w:ascii="Calibri" w:hAnsi="Calibri"/>
          <w:bCs/>
          <w:u w:val="single"/>
          <w:lang w:val="el-GR"/>
        </w:rPr>
        <w:t xml:space="preserve">/ </w:t>
      </w:r>
      <w:r w:rsidRPr="00800986">
        <w:rPr>
          <w:rFonts w:ascii="Calibri" w:hAnsi="Calibri"/>
          <w:u w:val="single"/>
          <w:lang w:val="el-GR"/>
        </w:rPr>
        <w:t>Τεχνικές και επαγγελματικές ικανότητες σύμφωνα με τα προβλεπόμενα στο παράρτημα Γ.</w:t>
      </w:r>
      <w:r w:rsidRPr="00800986">
        <w:rPr>
          <w:rFonts w:ascii="Calibri" w:hAnsi="Calibri"/>
          <w:lang w:val="el-GR"/>
        </w:rPr>
        <w:t xml:space="preserve"> </w:t>
      </w:r>
    </w:p>
    <w:p w:rsidR="0053705E" w:rsidRPr="00800986" w:rsidRDefault="0053705E" w:rsidP="002C1252">
      <w:pPr>
        <w:tabs>
          <w:tab w:val="left" w:pos="720"/>
        </w:tabs>
        <w:spacing w:after="160" w:line="276" w:lineRule="auto"/>
        <w:jc w:val="both"/>
        <w:rPr>
          <w:rFonts w:ascii="Calibri" w:hAnsi="Calibri"/>
          <w:bCs/>
          <w:lang w:val="el-GR"/>
        </w:rPr>
      </w:pPr>
      <w:r w:rsidRPr="00800986">
        <w:rPr>
          <w:rFonts w:ascii="Calibri" w:hAnsi="Calibri"/>
          <w:lang w:val="el-GR"/>
        </w:rPr>
        <w:t xml:space="preserve">Αξιολόγηση της Προσφοράς γίνεται μόνο για της προσφορές που μετά τη διαδικασία ελέγχου των δικαιολογητικών και των ελαχίστων προϋποθέσεων συμμετοχής κριθούν ότι πληρούν της τεθείς προϋποθέσεις. </w:t>
      </w:r>
      <w:r w:rsidRPr="00800986">
        <w:rPr>
          <w:rFonts w:ascii="Calibri" w:hAnsi="Calibri"/>
          <w:bCs/>
          <w:lang w:val="el-GR"/>
        </w:rPr>
        <w:t xml:space="preserve">Σε περίπτωση που ο προσφέρων δεν καλύπτει της παραπάνω προϋποθέσεις αποκλείεται από τη συνέχεια της διαδικασίας με αιτιολογημένο πρακτικό της </w:t>
      </w:r>
      <w:r w:rsidRPr="00800986">
        <w:rPr>
          <w:rFonts w:ascii="Calibri" w:hAnsi="Calibri"/>
          <w:lang w:val="el-GR"/>
        </w:rPr>
        <w:t>Επιτροπής</w:t>
      </w:r>
      <w:r w:rsidRPr="00800986">
        <w:rPr>
          <w:rFonts w:ascii="Calibri" w:hAnsi="Calibri"/>
          <w:bCs/>
          <w:lang w:val="el-GR"/>
        </w:rPr>
        <w:t xml:space="preserve">, ενώ οι Φάκελοι Τεχνικής και Οικονομικής Προσφοράς επιστρέφονται χωρίς να αποσφραγιστούν. </w:t>
      </w:r>
    </w:p>
    <w:p w:rsidR="0053705E" w:rsidRDefault="0053705E" w:rsidP="002C1252">
      <w:pPr>
        <w:tabs>
          <w:tab w:val="left" w:pos="720"/>
        </w:tabs>
        <w:spacing w:after="160" w:line="276" w:lineRule="auto"/>
        <w:ind w:left="360"/>
        <w:jc w:val="both"/>
        <w:rPr>
          <w:rFonts w:ascii="Calibri" w:hAnsi="Calibri"/>
          <w:bCs/>
          <w:lang w:val="el-GR"/>
        </w:rPr>
      </w:pPr>
      <w:r w:rsidRPr="00800986">
        <w:rPr>
          <w:rFonts w:ascii="Calibri" w:hAnsi="Calibri"/>
          <w:bCs/>
          <w:lang w:val="el-GR"/>
        </w:rPr>
        <w:t>(</w:t>
      </w:r>
      <w:r w:rsidRPr="00800986">
        <w:rPr>
          <w:rFonts w:ascii="Calibri" w:hAnsi="Calibri"/>
          <w:bCs/>
          <w:lang w:val="en-US"/>
        </w:rPr>
        <w:t>ii</w:t>
      </w:r>
      <w:r w:rsidRPr="00800986">
        <w:rPr>
          <w:rFonts w:ascii="Calibri" w:hAnsi="Calibri"/>
          <w:bCs/>
          <w:lang w:val="el-GR"/>
        </w:rPr>
        <w:t xml:space="preserve">) </w:t>
      </w:r>
      <w:r w:rsidRPr="00800986">
        <w:rPr>
          <w:rFonts w:ascii="Calibri" w:hAnsi="Calibri"/>
          <w:bCs/>
          <w:u w:val="single"/>
          <w:lang w:val="el-GR"/>
        </w:rPr>
        <w:t>Διαδικασία παρουσίασης του περιεχομένου της τεχνικής προσφοράς</w:t>
      </w:r>
      <w:r>
        <w:rPr>
          <w:rFonts w:ascii="Calibri" w:hAnsi="Calibri"/>
          <w:bCs/>
          <w:lang w:val="el-GR"/>
        </w:rPr>
        <w:t xml:space="preserve">. </w:t>
      </w:r>
    </w:p>
    <w:p w:rsidR="0053705E" w:rsidRPr="00800986" w:rsidRDefault="0053705E" w:rsidP="002C1252">
      <w:pPr>
        <w:tabs>
          <w:tab w:val="left" w:pos="720"/>
        </w:tabs>
        <w:spacing w:after="160" w:line="276" w:lineRule="auto"/>
        <w:jc w:val="both"/>
        <w:rPr>
          <w:rFonts w:ascii="Calibri" w:hAnsi="Calibri"/>
          <w:bCs/>
          <w:lang w:val="el-GR"/>
        </w:rPr>
      </w:pPr>
      <w:r w:rsidRPr="00800986">
        <w:rPr>
          <w:rFonts w:ascii="Calibri" w:hAnsi="Calibri"/>
          <w:bCs/>
          <w:lang w:val="el-GR"/>
        </w:rPr>
        <w:t xml:space="preserve">Πριν από τη βαθμολόγηση των κριτηρίων της Τεχνικής προσφοράς, κατά τη διάρκεια της  τεχνικής αξιολόγησης, η Επιτροπή Αξιολόγησης του Διαγωνισμού μπορεί να  καλέσει τους υποψήφιους ανάδοχους να αναλύσουν- παρουσιάσουν το περιεχόμενο της προσφοράς τους σύμφωνα με όρους, </w:t>
      </w:r>
      <w:r>
        <w:rPr>
          <w:rFonts w:ascii="Calibri" w:hAnsi="Calibri"/>
          <w:bCs/>
          <w:lang w:val="el-GR"/>
        </w:rPr>
        <w:t>προϋποθέσεις</w:t>
      </w:r>
      <w:r w:rsidRPr="00800986">
        <w:rPr>
          <w:rFonts w:ascii="Calibri" w:hAnsi="Calibri"/>
          <w:bCs/>
          <w:lang w:val="el-GR"/>
        </w:rPr>
        <w:t xml:space="preserve"> και περιεχόμενα που έχει ορίσει η Επιτροπή και να απαντήσουν σε τυχόν ερωτήσεις των μελών της. Η Επιτροπή θα ενημερώσει με σχετικό έγγραφο τους υποψήφιους αναδόχους για τις λεπτομέρειες της παρουσίασης, τον τόπο, το χρόνο και θα διαθέσει εύλογο χρονικό διάστημα για την προετοιμασία του υποψήφιου αναδόχου. Εάν κάποιος υποψήφιος δεν ανταποκριθεί στην πρόσκληση, η προσφορά του αποκλείεται από την παραπέρα διαδικασία αξιολόγησης. Επιπλέον, η Επιτροπή Αξιολόγησης του Διαγωνισμού δύναται να ζητήσει διευκρινίσεις επί των τεχνικών προσφορών σύμφωνα με όσα ορίζονται στην παρούσα Διακήρυξη και στη σχετική παράγραφο.</w:t>
      </w:r>
    </w:p>
    <w:p w:rsidR="0053705E" w:rsidRPr="00800986" w:rsidRDefault="0053705E" w:rsidP="002C1252">
      <w:pPr>
        <w:tabs>
          <w:tab w:val="left" w:pos="720"/>
        </w:tabs>
        <w:spacing w:after="160" w:line="276" w:lineRule="auto"/>
        <w:jc w:val="both"/>
        <w:rPr>
          <w:rFonts w:ascii="Calibri" w:hAnsi="Calibri"/>
          <w:u w:val="single"/>
          <w:lang w:val="el-GR"/>
        </w:rPr>
      </w:pPr>
      <w:r w:rsidRPr="00800986">
        <w:rPr>
          <w:rFonts w:ascii="Calibri" w:hAnsi="Calibri"/>
          <w:bCs/>
          <w:lang w:val="el-GR"/>
        </w:rPr>
        <w:t xml:space="preserve">    </w:t>
      </w:r>
      <w:r w:rsidRPr="00800986">
        <w:rPr>
          <w:rFonts w:ascii="Calibri" w:hAnsi="Calibri"/>
          <w:lang w:val="el-GR"/>
        </w:rPr>
        <w:t xml:space="preserve"> (</w:t>
      </w:r>
      <w:r w:rsidRPr="00800986">
        <w:rPr>
          <w:rFonts w:ascii="Calibri" w:hAnsi="Calibri"/>
          <w:lang w:val="en-US"/>
        </w:rPr>
        <w:t>iii</w:t>
      </w:r>
      <w:r w:rsidRPr="00800986">
        <w:rPr>
          <w:rFonts w:ascii="Calibri" w:hAnsi="Calibri"/>
          <w:lang w:val="el-GR"/>
        </w:rPr>
        <w:t>)</w:t>
      </w:r>
      <w:r w:rsidRPr="00800986">
        <w:rPr>
          <w:rFonts w:ascii="Calibri" w:hAnsi="Calibri"/>
          <w:lang w:val="el-GR"/>
        </w:rPr>
        <w:tab/>
      </w:r>
      <w:r w:rsidRPr="00800986">
        <w:rPr>
          <w:rFonts w:ascii="Calibri" w:hAnsi="Calibri"/>
          <w:u w:val="single"/>
          <w:lang w:val="el-GR"/>
        </w:rPr>
        <w:t>Αξιολόγηση Τεχνικής Προσφοράς, που βασίζεται στο περιεχόμενο του φακέλου «ΤΕΧΝΙΚΗ ΠΡΟΣΦΟΡΑ»</w:t>
      </w:r>
    </w:p>
    <w:p w:rsidR="0053705E" w:rsidRPr="00800986" w:rsidRDefault="0053705E" w:rsidP="002C1252">
      <w:pPr>
        <w:tabs>
          <w:tab w:val="left" w:pos="720"/>
        </w:tabs>
        <w:spacing w:after="160" w:line="276" w:lineRule="auto"/>
        <w:jc w:val="both"/>
        <w:rPr>
          <w:rFonts w:ascii="Calibri" w:hAnsi="Calibri"/>
          <w:lang w:val="el-GR"/>
        </w:rPr>
      </w:pPr>
      <w:r w:rsidRPr="00800986">
        <w:rPr>
          <w:rFonts w:ascii="Calibri" w:hAnsi="Calibri"/>
          <w:lang w:val="el-GR"/>
        </w:rPr>
        <w:t>(iv)</w:t>
      </w:r>
      <w:r w:rsidRPr="00800986">
        <w:rPr>
          <w:rFonts w:ascii="Calibri" w:hAnsi="Calibri"/>
          <w:lang w:val="el-GR"/>
        </w:rPr>
        <w:tab/>
      </w:r>
      <w:r w:rsidRPr="00800986">
        <w:rPr>
          <w:rFonts w:ascii="Calibri" w:hAnsi="Calibri"/>
          <w:u w:val="single"/>
          <w:lang w:val="el-GR"/>
        </w:rPr>
        <w:t>Αξιολόγηση Οικονομικής Προσφοράς, που βασίζεται στο περιεχόμενο του φακέλου «ΟΙΚΟΝΟΜΙΚΗ ΠΡΟΣΦΟΡΑ»</w:t>
      </w:r>
    </w:p>
    <w:p w:rsidR="0053705E" w:rsidRPr="00800986" w:rsidRDefault="0053705E" w:rsidP="002C1252">
      <w:pPr>
        <w:tabs>
          <w:tab w:val="left" w:pos="720"/>
        </w:tabs>
        <w:spacing w:after="160" w:line="276" w:lineRule="auto"/>
        <w:jc w:val="both"/>
        <w:rPr>
          <w:rFonts w:ascii="Calibri" w:hAnsi="Calibri"/>
          <w:u w:val="single"/>
          <w:lang w:val="el-GR"/>
        </w:rPr>
      </w:pPr>
      <w:r w:rsidRPr="00800986">
        <w:rPr>
          <w:rFonts w:ascii="Calibri" w:hAnsi="Calibri"/>
          <w:lang w:val="el-GR"/>
        </w:rPr>
        <w:t xml:space="preserve">(v) </w:t>
      </w:r>
      <w:r w:rsidRPr="00800986">
        <w:rPr>
          <w:rFonts w:ascii="Calibri" w:hAnsi="Calibri"/>
          <w:u w:val="single"/>
          <w:lang w:val="el-GR"/>
        </w:rPr>
        <w:t>Τελική Αξιολόγηση</w:t>
      </w:r>
    </w:p>
    <w:p w:rsidR="0053705E" w:rsidRPr="003C3BAB" w:rsidRDefault="0053705E" w:rsidP="006E6367">
      <w:pPr>
        <w:numPr>
          <w:ilvl w:val="0"/>
          <w:numId w:val="71"/>
        </w:numPr>
        <w:spacing w:after="160" w:line="276" w:lineRule="auto"/>
        <w:jc w:val="both"/>
        <w:rPr>
          <w:rFonts w:ascii="Calibri" w:hAnsi="Calibri"/>
          <w:lang w:val="el-GR"/>
        </w:rPr>
      </w:pPr>
      <w:r>
        <w:rPr>
          <w:rFonts w:ascii="Calibri" w:hAnsi="Calibri"/>
          <w:b/>
          <w:lang w:val="el-GR"/>
        </w:rPr>
        <w:t>Βαθμολόγηση της Τεχνικής Προσφοράς</w:t>
      </w:r>
    </w:p>
    <w:p w:rsidR="0053705E" w:rsidRPr="00800986" w:rsidRDefault="0053705E" w:rsidP="002C1252">
      <w:pPr>
        <w:spacing w:after="160" w:line="276" w:lineRule="auto"/>
        <w:jc w:val="both"/>
        <w:rPr>
          <w:rFonts w:ascii="Calibri" w:hAnsi="Calibri"/>
          <w:lang w:val="el-GR"/>
        </w:rPr>
      </w:pPr>
      <w:r w:rsidRPr="00800986">
        <w:rPr>
          <w:rFonts w:ascii="Calibri" w:hAnsi="Calibri"/>
          <w:bCs/>
          <w:lang w:val="el-GR"/>
        </w:rPr>
        <w:t>Η βαθμολόγηση της τεχνικής προσφοράς βασίζεται στο περιεχόμενο του σχετικού Φακέλου σε σχέση με τα ακόλουθα επί μέρους κριτήρια Τεχνικών Προδιαγραφών, Ποιότητας και Απόδοσης</w:t>
      </w:r>
      <w:r w:rsidRPr="00800986">
        <w:rPr>
          <w:rFonts w:ascii="Calibri" w:hAnsi="Calibri"/>
          <w:lang w:val="el-GR"/>
        </w:rPr>
        <w:t>:</w:t>
      </w:r>
    </w:p>
    <w:p w:rsidR="0053705E" w:rsidRPr="00800986" w:rsidRDefault="0053705E" w:rsidP="006E6367">
      <w:pPr>
        <w:numPr>
          <w:ilvl w:val="0"/>
          <w:numId w:val="76"/>
        </w:numPr>
        <w:spacing w:line="276" w:lineRule="auto"/>
        <w:ind w:left="785"/>
        <w:jc w:val="both"/>
        <w:rPr>
          <w:rFonts w:ascii="Calibri" w:hAnsi="Calibri" w:cs="Arial"/>
          <w:lang w:val="en-US"/>
        </w:rPr>
      </w:pPr>
      <w:r w:rsidRPr="00800986">
        <w:rPr>
          <w:rFonts w:ascii="Calibri" w:hAnsi="Calibri" w:cs="Arial"/>
          <w:lang w:val="el-GR"/>
        </w:rPr>
        <w:t>Μεθοδολογία υλοποίησης του Έργου</w:t>
      </w:r>
    </w:p>
    <w:p w:rsidR="0053705E" w:rsidRPr="00800986" w:rsidRDefault="0053705E" w:rsidP="006E6367">
      <w:pPr>
        <w:numPr>
          <w:ilvl w:val="0"/>
          <w:numId w:val="76"/>
        </w:numPr>
        <w:spacing w:line="276" w:lineRule="auto"/>
        <w:ind w:left="785"/>
        <w:jc w:val="both"/>
        <w:rPr>
          <w:rFonts w:ascii="Calibri" w:hAnsi="Calibri" w:cs="Arial"/>
          <w:lang w:val="en-US"/>
        </w:rPr>
      </w:pPr>
      <w:r w:rsidRPr="00800986">
        <w:rPr>
          <w:rFonts w:ascii="Calibri" w:hAnsi="Calibri" w:cs="Arial"/>
          <w:lang w:val="el-GR"/>
        </w:rPr>
        <w:t>Συμφωνία με Τεχνικές Προδιαγραφές</w:t>
      </w:r>
    </w:p>
    <w:p w:rsidR="0053705E" w:rsidRPr="00800986" w:rsidRDefault="0053705E" w:rsidP="006E6367">
      <w:pPr>
        <w:numPr>
          <w:ilvl w:val="0"/>
          <w:numId w:val="76"/>
        </w:numPr>
        <w:spacing w:line="276" w:lineRule="auto"/>
        <w:ind w:left="785"/>
        <w:jc w:val="both"/>
        <w:rPr>
          <w:rFonts w:ascii="Calibri" w:hAnsi="Calibri" w:cs="Arial"/>
          <w:bCs/>
          <w:lang w:val="el-GR"/>
        </w:rPr>
      </w:pPr>
      <w:r w:rsidRPr="00800986">
        <w:rPr>
          <w:rFonts w:ascii="Calibri" w:hAnsi="Calibri" w:cs="Arial"/>
          <w:bCs/>
          <w:lang w:val="el-GR"/>
        </w:rPr>
        <w:t>Χρονοπρογραμματισμός παρεχόμενων υπηρεσιών (Φάσεις, Παραδοτέα, Χρονοδιάγραμμα)</w:t>
      </w:r>
    </w:p>
    <w:p w:rsidR="0053705E" w:rsidRPr="00800986" w:rsidRDefault="0053705E" w:rsidP="006E6367">
      <w:pPr>
        <w:numPr>
          <w:ilvl w:val="0"/>
          <w:numId w:val="76"/>
        </w:numPr>
        <w:spacing w:line="276" w:lineRule="auto"/>
        <w:ind w:left="785"/>
        <w:jc w:val="both"/>
        <w:rPr>
          <w:rFonts w:ascii="Calibri" w:hAnsi="Calibri" w:cs="Arial"/>
          <w:bCs/>
          <w:lang w:val="el-GR"/>
        </w:rPr>
      </w:pPr>
      <w:r w:rsidRPr="00800986">
        <w:rPr>
          <w:rFonts w:ascii="Calibri" w:hAnsi="Calibri" w:cs="Arial"/>
          <w:bCs/>
          <w:lang w:val="el-GR"/>
        </w:rPr>
        <w:t>Ποιότητα και πληρότητα των παρεχόμενων υπηρεσιών και η εξυπηρέτηση καθ όλη την διάρκεια της σύμβασης</w:t>
      </w:r>
    </w:p>
    <w:p w:rsidR="0053705E" w:rsidRPr="00800986" w:rsidRDefault="0053705E" w:rsidP="006E6367">
      <w:pPr>
        <w:numPr>
          <w:ilvl w:val="0"/>
          <w:numId w:val="76"/>
        </w:numPr>
        <w:spacing w:line="276" w:lineRule="auto"/>
        <w:ind w:left="785"/>
        <w:jc w:val="both"/>
        <w:rPr>
          <w:rFonts w:ascii="Calibri" w:hAnsi="Calibri" w:cs="Arial"/>
          <w:bCs/>
          <w:lang w:val="el-GR"/>
        </w:rPr>
      </w:pPr>
      <w:r w:rsidRPr="00800986">
        <w:rPr>
          <w:rFonts w:ascii="Calibri" w:hAnsi="Calibri" w:cs="Arial"/>
          <w:bCs/>
          <w:lang w:val="el-GR"/>
        </w:rPr>
        <w:t>Κάλυψη προδιαγραφών ασφαλείας, ευχρηστίας και προσβασιμότητας</w:t>
      </w:r>
    </w:p>
    <w:p w:rsidR="0053705E" w:rsidRPr="00800986" w:rsidRDefault="0053705E" w:rsidP="006E6367">
      <w:pPr>
        <w:numPr>
          <w:ilvl w:val="0"/>
          <w:numId w:val="76"/>
        </w:numPr>
        <w:spacing w:line="276" w:lineRule="auto"/>
        <w:ind w:left="785"/>
        <w:jc w:val="both"/>
        <w:rPr>
          <w:rFonts w:ascii="Calibri" w:hAnsi="Calibri" w:cs="Arial"/>
          <w:bCs/>
          <w:lang w:val="en-US"/>
        </w:rPr>
      </w:pPr>
      <w:r w:rsidRPr="00800986">
        <w:rPr>
          <w:rFonts w:ascii="Calibri" w:hAnsi="Calibri" w:cs="Arial"/>
          <w:bCs/>
          <w:lang w:val="el-GR"/>
        </w:rPr>
        <w:t>Παρεχόμενη εγγύηση καλής λειτουργίας</w:t>
      </w:r>
    </w:p>
    <w:p w:rsidR="0053705E" w:rsidRPr="00800986" w:rsidRDefault="0053705E" w:rsidP="006E6367">
      <w:pPr>
        <w:numPr>
          <w:ilvl w:val="0"/>
          <w:numId w:val="76"/>
        </w:numPr>
        <w:spacing w:line="276" w:lineRule="auto"/>
        <w:ind w:left="785"/>
        <w:jc w:val="both"/>
        <w:rPr>
          <w:rFonts w:ascii="Calibri" w:hAnsi="Calibri" w:cs="Arial"/>
          <w:bCs/>
          <w:lang w:val="en-US"/>
        </w:rPr>
      </w:pPr>
      <w:r w:rsidRPr="00800986">
        <w:rPr>
          <w:rFonts w:ascii="Calibri" w:hAnsi="Calibri" w:cs="Arial"/>
          <w:bCs/>
          <w:lang w:val="el-GR"/>
        </w:rPr>
        <w:t>Παρεχόμενες υπηρεσίες εκπαίδευσης προσωπικού</w:t>
      </w:r>
    </w:p>
    <w:p w:rsidR="0053705E" w:rsidRPr="00E21B9B" w:rsidRDefault="0053705E" w:rsidP="006E6367">
      <w:pPr>
        <w:numPr>
          <w:ilvl w:val="0"/>
          <w:numId w:val="76"/>
        </w:numPr>
        <w:spacing w:line="276" w:lineRule="auto"/>
        <w:ind w:left="785"/>
        <w:jc w:val="both"/>
        <w:rPr>
          <w:rFonts w:ascii="Calibri" w:hAnsi="Calibri"/>
          <w:lang w:val="el-GR"/>
        </w:rPr>
      </w:pPr>
      <w:r w:rsidRPr="00800986">
        <w:rPr>
          <w:rFonts w:ascii="Calibri" w:hAnsi="Calibri" w:cs="Arial"/>
          <w:bCs/>
          <w:lang w:val="el-GR"/>
        </w:rPr>
        <w:t>Παρεχόμενες υπηρεσίες πιλοτικής και παραγωγικής λειτουργίας</w:t>
      </w:r>
    </w:p>
    <w:p w:rsidR="0053705E" w:rsidRPr="00800986" w:rsidRDefault="0053705E" w:rsidP="006E6367">
      <w:pPr>
        <w:numPr>
          <w:ilvl w:val="0"/>
          <w:numId w:val="76"/>
        </w:numPr>
        <w:spacing w:line="276" w:lineRule="auto"/>
        <w:ind w:left="785"/>
        <w:jc w:val="both"/>
        <w:rPr>
          <w:rFonts w:ascii="Calibri" w:hAnsi="Calibri"/>
          <w:lang w:val="el-GR"/>
        </w:rPr>
      </w:pPr>
      <w:r>
        <w:rPr>
          <w:rFonts w:ascii="Calibri" w:hAnsi="Calibri"/>
          <w:bCs/>
          <w:lang w:val="el-GR"/>
        </w:rPr>
        <w:t xml:space="preserve">Παρεχόμενες υπηρεσίες </w:t>
      </w:r>
      <w:r>
        <w:rPr>
          <w:rFonts w:ascii="Calibri" w:hAnsi="Calibri"/>
          <w:bCs/>
          <w:lang w:val="en-US"/>
        </w:rPr>
        <w:t>Hosting</w:t>
      </w:r>
      <w:r w:rsidRPr="00826CB0">
        <w:rPr>
          <w:rFonts w:ascii="Calibri" w:hAnsi="Calibri"/>
          <w:bCs/>
          <w:lang w:val="el-GR"/>
        </w:rPr>
        <w:t xml:space="preserve"> </w:t>
      </w:r>
      <w:r>
        <w:rPr>
          <w:rFonts w:ascii="Calibri" w:hAnsi="Calibri"/>
          <w:bCs/>
          <w:lang w:val="el-GR"/>
        </w:rPr>
        <w:t xml:space="preserve">των </w:t>
      </w:r>
      <w:r>
        <w:rPr>
          <w:rFonts w:ascii="Calibri" w:hAnsi="Calibri"/>
          <w:bCs/>
          <w:lang w:val="en-US"/>
        </w:rPr>
        <w:t>servers</w:t>
      </w:r>
    </w:p>
    <w:p w:rsidR="0053705E" w:rsidRPr="00800986" w:rsidRDefault="0053705E" w:rsidP="002C1252">
      <w:pPr>
        <w:spacing w:after="160" w:line="276" w:lineRule="auto"/>
        <w:jc w:val="both"/>
        <w:rPr>
          <w:rFonts w:ascii="Calibri" w:hAnsi="Calibri"/>
          <w:lang w:val="el-GR"/>
        </w:rPr>
      </w:pPr>
    </w:p>
    <w:p w:rsidR="0053705E" w:rsidRPr="003C3BAB" w:rsidRDefault="0053705E" w:rsidP="006E6367">
      <w:pPr>
        <w:numPr>
          <w:ilvl w:val="0"/>
          <w:numId w:val="71"/>
        </w:numPr>
        <w:spacing w:after="160" w:line="276" w:lineRule="auto"/>
        <w:jc w:val="both"/>
        <w:rPr>
          <w:rFonts w:ascii="Calibri" w:hAnsi="Calibri"/>
          <w:b/>
          <w:lang w:val="el-GR"/>
        </w:rPr>
      </w:pPr>
      <w:r w:rsidRPr="003C3BAB">
        <w:rPr>
          <w:rFonts w:ascii="Calibri" w:hAnsi="Calibri"/>
          <w:b/>
          <w:lang w:val="el-GR"/>
        </w:rPr>
        <w:t xml:space="preserve">Κριτήρια για την πλέον συμφέρουσα προσφορά βάση του παρακάτω πίνακα </w:t>
      </w:r>
    </w:p>
    <w:p w:rsidR="0053705E" w:rsidRPr="00800986" w:rsidRDefault="0053705E" w:rsidP="002C1252">
      <w:pPr>
        <w:spacing w:line="276" w:lineRule="auto"/>
        <w:ind w:left="540"/>
        <w:jc w:val="both"/>
        <w:rPr>
          <w:rFonts w:ascii="Calibri" w:hAnsi="Calibri"/>
          <w:b/>
          <w:lang w:val="el-GR"/>
        </w:rPr>
      </w:pPr>
      <w:r w:rsidRPr="003C3BAB">
        <w:rPr>
          <w:lang w:val="el-GR"/>
        </w:rPr>
        <w:t xml:space="preserve">Πίνακας </w:t>
      </w:r>
      <w:r w:rsidRPr="003C3BAB">
        <w:rPr>
          <w:lang w:val="el-GR"/>
        </w:rPr>
        <w:fldChar w:fldCharType="begin"/>
      </w:r>
      <w:r w:rsidRPr="003C3BAB">
        <w:rPr>
          <w:lang w:val="el-GR"/>
        </w:rPr>
        <w:instrText xml:space="preserve"> </w:instrText>
      </w:r>
      <w:r>
        <w:instrText>SEQ</w:instrText>
      </w:r>
      <w:r w:rsidRPr="003C3BAB">
        <w:rPr>
          <w:lang w:val="el-GR"/>
        </w:rPr>
        <w:instrText xml:space="preserve"> Πίνακας \* </w:instrText>
      </w:r>
      <w:r>
        <w:instrText>ARABIC</w:instrText>
      </w:r>
      <w:r w:rsidRPr="003C3BAB">
        <w:rPr>
          <w:lang w:val="el-GR"/>
        </w:rPr>
        <w:instrText xml:space="preserve"> </w:instrText>
      </w:r>
      <w:r w:rsidRPr="003C3BAB">
        <w:rPr>
          <w:lang w:val="el-GR"/>
        </w:rPr>
        <w:fldChar w:fldCharType="separate"/>
      </w:r>
      <w:r w:rsidRPr="0028446F">
        <w:rPr>
          <w:noProof/>
          <w:lang w:val="el-GR"/>
        </w:rPr>
        <w:t>3</w:t>
      </w:r>
      <w:r w:rsidRPr="003C3BAB">
        <w:rPr>
          <w:lang w:val="el-GR"/>
        </w:rPr>
        <w:fldChar w:fldCharType="end"/>
      </w:r>
      <w:r>
        <w:rPr>
          <w:lang w:val="el-GR"/>
        </w:rPr>
        <w:t xml:space="preserve">: </w:t>
      </w:r>
      <w:r w:rsidRPr="00800986">
        <w:rPr>
          <w:rFonts w:ascii="Calibri" w:hAnsi="Calibri"/>
          <w:b/>
          <w:lang w:val="el-GR"/>
        </w:rPr>
        <w:t>Πίνακας  Κριτηρίων  Αξιολόγησης Τεχνικής Προσφοράς</w:t>
      </w:r>
    </w:p>
    <w:tbl>
      <w:tblPr>
        <w:tblW w:w="4898" w:type="pct"/>
        <w:jc w:val="center"/>
        <w:tblInd w:w="13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50"/>
        <w:gridCol w:w="5200"/>
        <w:gridCol w:w="1998"/>
      </w:tblGrid>
      <w:tr w:rsidR="0053705E" w:rsidRPr="00800986" w:rsidTr="003C3BAB">
        <w:trPr>
          <w:trHeight w:val="540"/>
          <w:jc w:val="center"/>
        </w:trPr>
        <w:tc>
          <w:tcPr>
            <w:tcW w:w="689" w:type="pct"/>
            <w:shd w:val="clear" w:color="auto" w:fill="E6E6E6"/>
          </w:tcPr>
          <w:p w:rsidR="0053705E" w:rsidRPr="00800986" w:rsidRDefault="0053705E" w:rsidP="002C1252">
            <w:pPr>
              <w:spacing w:line="276" w:lineRule="auto"/>
              <w:ind w:left="540"/>
              <w:jc w:val="both"/>
              <w:rPr>
                <w:rFonts w:ascii="Calibri" w:hAnsi="Calibri"/>
                <w:b/>
                <w:bCs/>
              </w:rPr>
            </w:pPr>
            <w:bookmarkStart w:id="63" w:name="OLE_LINK11"/>
            <w:bookmarkStart w:id="64" w:name="OLE_LINK12"/>
            <w:r w:rsidRPr="00800986">
              <w:rPr>
                <w:rFonts w:ascii="Calibri" w:hAnsi="Calibri"/>
                <w:b/>
                <w:bCs/>
              </w:rPr>
              <w:t>Α/Α</w:t>
            </w:r>
          </w:p>
        </w:tc>
        <w:tc>
          <w:tcPr>
            <w:tcW w:w="3115" w:type="pct"/>
            <w:shd w:val="clear" w:color="auto" w:fill="E6E6E6"/>
          </w:tcPr>
          <w:p w:rsidR="0053705E" w:rsidRPr="00800986" w:rsidRDefault="0053705E" w:rsidP="002C1252">
            <w:pPr>
              <w:spacing w:line="276" w:lineRule="auto"/>
              <w:ind w:left="540"/>
              <w:jc w:val="both"/>
              <w:rPr>
                <w:rFonts w:ascii="Calibri" w:hAnsi="Calibri"/>
                <w:b/>
                <w:bCs/>
              </w:rPr>
            </w:pPr>
            <w:r w:rsidRPr="00800986">
              <w:rPr>
                <w:rFonts w:ascii="Calibri" w:hAnsi="Calibri"/>
                <w:b/>
                <w:bCs/>
              </w:rPr>
              <w:t>Κριτήρια Αξιολόγησης</w:t>
            </w:r>
          </w:p>
        </w:tc>
        <w:tc>
          <w:tcPr>
            <w:tcW w:w="1197" w:type="pct"/>
            <w:shd w:val="clear" w:color="auto" w:fill="E6E6E6"/>
          </w:tcPr>
          <w:p w:rsidR="0053705E" w:rsidRPr="00800986" w:rsidRDefault="0053705E" w:rsidP="002C1252">
            <w:pPr>
              <w:spacing w:line="276" w:lineRule="auto"/>
              <w:ind w:left="540"/>
              <w:jc w:val="both"/>
              <w:rPr>
                <w:rFonts w:ascii="Calibri" w:hAnsi="Calibri"/>
                <w:b/>
                <w:bCs/>
              </w:rPr>
            </w:pPr>
            <w:r w:rsidRPr="00800986">
              <w:rPr>
                <w:rFonts w:ascii="Calibri" w:hAnsi="Calibri"/>
                <w:b/>
                <w:bCs/>
              </w:rPr>
              <w:t>Συντελεστής Βαρύτητας</w:t>
            </w:r>
          </w:p>
        </w:tc>
      </w:tr>
      <w:tr w:rsidR="0053705E" w:rsidRPr="00800986" w:rsidTr="003C3BAB">
        <w:trPr>
          <w:trHeight w:val="285"/>
          <w:jc w:val="center"/>
        </w:trPr>
        <w:tc>
          <w:tcPr>
            <w:tcW w:w="689" w:type="pct"/>
            <w:shd w:val="clear" w:color="auto" w:fill="FFFF99"/>
            <w:vAlign w:val="center"/>
          </w:tcPr>
          <w:p w:rsidR="0053705E" w:rsidRPr="00800986" w:rsidRDefault="0053705E" w:rsidP="002C1252">
            <w:pPr>
              <w:spacing w:line="276" w:lineRule="auto"/>
              <w:ind w:left="540"/>
              <w:jc w:val="both"/>
              <w:rPr>
                <w:rFonts w:ascii="Calibri" w:hAnsi="Calibri"/>
                <w:b/>
                <w:bCs/>
              </w:rPr>
            </w:pPr>
            <w:r w:rsidRPr="00800986">
              <w:rPr>
                <w:rFonts w:ascii="Calibri" w:hAnsi="Calibri"/>
                <w:b/>
                <w:bCs/>
              </w:rPr>
              <w:t>Α</w:t>
            </w:r>
          </w:p>
        </w:tc>
        <w:tc>
          <w:tcPr>
            <w:tcW w:w="3115" w:type="pct"/>
            <w:shd w:val="clear" w:color="auto" w:fill="FFFF99"/>
            <w:vAlign w:val="center"/>
          </w:tcPr>
          <w:p w:rsidR="0053705E" w:rsidRPr="00800986" w:rsidRDefault="0053705E" w:rsidP="002C1252">
            <w:pPr>
              <w:spacing w:line="276" w:lineRule="auto"/>
              <w:ind w:left="540"/>
              <w:jc w:val="both"/>
              <w:rPr>
                <w:rFonts w:ascii="Calibri" w:hAnsi="Calibri"/>
                <w:b/>
                <w:bCs/>
                <w:lang w:val="el-GR"/>
              </w:rPr>
            </w:pPr>
            <w:r w:rsidRPr="00800986">
              <w:rPr>
                <w:rFonts w:ascii="Calibri" w:hAnsi="Calibri"/>
                <w:b/>
                <w:bCs/>
                <w:lang w:val="el-GR"/>
              </w:rPr>
              <w:t>Μεθοδολογική προσέγγιση για την υλοποίηση του Έργου – Κατανόηση των απαιτήσεων</w:t>
            </w:r>
          </w:p>
        </w:tc>
        <w:tc>
          <w:tcPr>
            <w:tcW w:w="1197" w:type="pct"/>
            <w:shd w:val="clear" w:color="auto" w:fill="FFFF99"/>
            <w:vAlign w:val="center"/>
          </w:tcPr>
          <w:p w:rsidR="0053705E" w:rsidRPr="00800986" w:rsidRDefault="0053705E" w:rsidP="002C1252">
            <w:pPr>
              <w:spacing w:line="276" w:lineRule="auto"/>
              <w:ind w:left="540"/>
              <w:jc w:val="both"/>
              <w:rPr>
                <w:rFonts w:ascii="Calibri" w:hAnsi="Calibri"/>
                <w:b/>
                <w:bCs/>
              </w:rPr>
            </w:pPr>
            <w:r w:rsidRPr="00800986">
              <w:rPr>
                <w:rFonts w:ascii="Calibri" w:hAnsi="Calibri"/>
                <w:b/>
                <w:bCs/>
              </w:rPr>
              <w:t>70%</w:t>
            </w:r>
          </w:p>
        </w:tc>
      </w:tr>
      <w:tr w:rsidR="0053705E" w:rsidRPr="00800986" w:rsidTr="003C3BAB">
        <w:trPr>
          <w:trHeight w:val="285"/>
          <w:jc w:val="center"/>
        </w:trPr>
        <w:tc>
          <w:tcPr>
            <w:tcW w:w="689" w:type="pct"/>
            <w:vAlign w:val="center"/>
          </w:tcPr>
          <w:p w:rsidR="0053705E" w:rsidRPr="00800986" w:rsidRDefault="0053705E" w:rsidP="002C1252">
            <w:pPr>
              <w:spacing w:line="276" w:lineRule="auto"/>
              <w:ind w:left="540"/>
              <w:jc w:val="both"/>
              <w:rPr>
                <w:rFonts w:ascii="Calibri" w:hAnsi="Calibri"/>
              </w:rPr>
            </w:pPr>
            <w:r w:rsidRPr="00800986">
              <w:rPr>
                <w:rFonts w:ascii="Calibri" w:hAnsi="Calibri"/>
              </w:rPr>
              <w:t>Α.1</w:t>
            </w:r>
          </w:p>
        </w:tc>
        <w:tc>
          <w:tcPr>
            <w:tcW w:w="3115" w:type="pct"/>
            <w:vAlign w:val="center"/>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Μεθοδολογία υλοποίησης του Έργου</w:t>
            </w:r>
          </w:p>
        </w:tc>
        <w:tc>
          <w:tcPr>
            <w:tcW w:w="1197" w:type="pct"/>
            <w:vAlign w:val="center"/>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20%</w:t>
            </w:r>
          </w:p>
        </w:tc>
      </w:tr>
      <w:tr w:rsidR="0053705E" w:rsidRPr="00800986" w:rsidTr="003C3BAB">
        <w:trPr>
          <w:trHeight w:val="285"/>
          <w:jc w:val="center"/>
        </w:trPr>
        <w:tc>
          <w:tcPr>
            <w:tcW w:w="689" w:type="pct"/>
          </w:tcPr>
          <w:p w:rsidR="0053705E" w:rsidRPr="00800986" w:rsidRDefault="0053705E" w:rsidP="002C1252">
            <w:pPr>
              <w:spacing w:line="276" w:lineRule="auto"/>
              <w:ind w:left="540"/>
              <w:jc w:val="both"/>
              <w:rPr>
                <w:rFonts w:ascii="Calibri" w:hAnsi="Calibri"/>
              </w:rPr>
            </w:pPr>
            <w:r w:rsidRPr="00800986">
              <w:rPr>
                <w:rFonts w:ascii="Calibri" w:hAnsi="Calibri"/>
              </w:rPr>
              <w:t>Α.2</w:t>
            </w:r>
          </w:p>
        </w:tc>
        <w:tc>
          <w:tcPr>
            <w:tcW w:w="3115" w:type="pct"/>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Συμφωνία με Τεχνικές Προδιαγραφές</w:t>
            </w:r>
          </w:p>
        </w:tc>
        <w:tc>
          <w:tcPr>
            <w:tcW w:w="1197" w:type="pct"/>
            <w:vAlign w:val="bottom"/>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1</w:t>
            </w:r>
            <w:r w:rsidRPr="00800986">
              <w:rPr>
                <w:rFonts w:ascii="Calibri" w:hAnsi="Calibri"/>
                <w:lang w:val="en-US"/>
              </w:rPr>
              <w:t>5</w:t>
            </w:r>
            <w:r w:rsidRPr="00800986">
              <w:rPr>
                <w:rFonts w:ascii="Calibri" w:hAnsi="Calibri"/>
                <w:lang w:val="el-GR"/>
              </w:rPr>
              <w:t>%</w:t>
            </w:r>
          </w:p>
        </w:tc>
      </w:tr>
      <w:tr w:rsidR="0053705E" w:rsidRPr="00800986" w:rsidTr="003C3BAB">
        <w:trPr>
          <w:trHeight w:val="285"/>
          <w:jc w:val="center"/>
        </w:trPr>
        <w:tc>
          <w:tcPr>
            <w:tcW w:w="689" w:type="pct"/>
          </w:tcPr>
          <w:p w:rsidR="0053705E" w:rsidRPr="00800986" w:rsidRDefault="0053705E" w:rsidP="002C1252">
            <w:pPr>
              <w:spacing w:line="276" w:lineRule="auto"/>
              <w:ind w:left="540"/>
              <w:jc w:val="both"/>
              <w:rPr>
                <w:rFonts w:ascii="Calibri" w:hAnsi="Calibri"/>
                <w:lang w:val="en-US"/>
              </w:rPr>
            </w:pPr>
            <w:bookmarkStart w:id="65" w:name="_Hlk383704630"/>
            <w:r w:rsidRPr="00800986">
              <w:rPr>
                <w:rFonts w:ascii="Calibri" w:hAnsi="Calibri"/>
              </w:rPr>
              <w:t>Α.3</w:t>
            </w:r>
          </w:p>
        </w:tc>
        <w:tc>
          <w:tcPr>
            <w:tcW w:w="3115" w:type="pct"/>
          </w:tcPr>
          <w:p w:rsidR="0053705E" w:rsidRPr="00800986" w:rsidRDefault="0053705E" w:rsidP="002C1252">
            <w:pPr>
              <w:spacing w:line="276" w:lineRule="auto"/>
              <w:ind w:left="540"/>
              <w:jc w:val="both"/>
              <w:rPr>
                <w:rFonts w:ascii="Calibri" w:hAnsi="Calibri"/>
                <w:lang w:val="el-GR"/>
              </w:rPr>
            </w:pPr>
            <w:r w:rsidRPr="00800986">
              <w:rPr>
                <w:rFonts w:ascii="Calibri" w:hAnsi="Calibri"/>
                <w:bCs/>
                <w:lang w:val="el-GR"/>
              </w:rPr>
              <w:t>Χρονοπρογραμματισμός παρεχόμενων υπηρεσιών (Φάσεις, Παραδοτέα, Χρονοδιάγραμμα)</w:t>
            </w:r>
          </w:p>
        </w:tc>
        <w:tc>
          <w:tcPr>
            <w:tcW w:w="1197" w:type="pct"/>
            <w:vAlign w:val="bottom"/>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10%</w:t>
            </w:r>
          </w:p>
        </w:tc>
      </w:tr>
      <w:bookmarkEnd w:id="65"/>
      <w:tr w:rsidR="0053705E" w:rsidRPr="00800986" w:rsidTr="003C3BAB">
        <w:trPr>
          <w:trHeight w:val="285"/>
          <w:jc w:val="center"/>
        </w:trPr>
        <w:tc>
          <w:tcPr>
            <w:tcW w:w="689" w:type="pct"/>
          </w:tcPr>
          <w:p w:rsidR="0053705E" w:rsidRPr="00800986" w:rsidRDefault="0053705E" w:rsidP="002C1252">
            <w:pPr>
              <w:spacing w:line="276" w:lineRule="auto"/>
              <w:ind w:left="540"/>
              <w:jc w:val="both"/>
              <w:rPr>
                <w:rFonts w:ascii="Calibri" w:hAnsi="Calibri"/>
                <w:lang w:val="el-GR"/>
              </w:rPr>
            </w:pPr>
            <w:r w:rsidRPr="00800986">
              <w:rPr>
                <w:rFonts w:ascii="Calibri" w:hAnsi="Calibri"/>
              </w:rPr>
              <w:t>Α.</w:t>
            </w:r>
            <w:r w:rsidRPr="00800986">
              <w:rPr>
                <w:rFonts w:ascii="Calibri" w:hAnsi="Calibri"/>
                <w:lang w:val="el-GR"/>
              </w:rPr>
              <w:t>4</w:t>
            </w:r>
          </w:p>
        </w:tc>
        <w:tc>
          <w:tcPr>
            <w:tcW w:w="3115" w:type="pct"/>
          </w:tcPr>
          <w:p w:rsidR="0053705E" w:rsidRPr="00800986" w:rsidRDefault="0053705E" w:rsidP="002C1252">
            <w:pPr>
              <w:spacing w:line="276" w:lineRule="auto"/>
              <w:ind w:left="540"/>
              <w:jc w:val="both"/>
              <w:rPr>
                <w:rFonts w:ascii="Calibri" w:hAnsi="Calibri"/>
                <w:lang w:val="el-GR"/>
              </w:rPr>
            </w:pPr>
            <w:r w:rsidRPr="00800986">
              <w:rPr>
                <w:rFonts w:ascii="Calibri" w:hAnsi="Calibri"/>
                <w:bCs/>
                <w:lang w:val="el-GR"/>
              </w:rPr>
              <w:t>Ποιότητα και πληρότητα των παρεχόμενων υπηρεσιών και η εξυπηρέτηση καθ</w:t>
            </w:r>
            <w:r>
              <w:rPr>
                <w:rFonts w:ascii="Calibri" w:hAnsi="Calibri"/>
                <w:bCs/>
                <w:lang w:val="el-GR"/>
              </w:rPr>
              <w:t>’</w:t>
            </w:r>
            <w:r w:rsidRPr="00800986">
              <w:rPr>
                <w:rFonts w:ascii="Calibri" w:hAnsi="Calibri"/>
                <w:bCs/>
                <w:lang w:val="el-GR"/>
              </w:rPr>
              <w:t xml:space="preserve"> όλη την διάρκεια της σύμβασης</w:t>
            </w:r>
          </w:p>
        </w:tc>
        <w:tc>
          <w:tcPr>
            <w:tcW w:w="1197" w:type="pct"/>
            <w:vAlign w:val="bottom"/>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10%</w:t>
            </w:r>
          </w:p>
        </w:tc>
      </w:tr>
      <w:tr w:rsidR="0053705E" w:rsidRPr="00800986" w:rsidTr="003C3BAB">
        <w:trPr>
          <w:trHeight w:val="285"/>
          <w:jc w:val="center"/>
        </w:trPr>
        <w:tc>
          <w:tcPr>
            <w:tcW w:w="689" w:type="pct"/>
          </w:tcPr>
          <w:p w:rsidR="0053705E" w:rsidRPr="00800986" w:rsidRDefault="0053705E" w:rsidP="002C1252">
            <w:pPr>
              <w:spacing w:line="276" w:lineRule="auto"/>
              <w:ind w:left="540"/>
              <w:jc w:val="both"/>
              <w:rPr>
                <w:rFonts w:ascii="Calibri" w:hAnsi="Calibri"/>
                <w:lang w:val="el-GR"/>
              </w:rPr>
            </w:pPr>
            <w:bookmarkStart w:id="66" w:name="_Hlk383704625"/>
            <w:r w:rsidRPr="00800986">
              <w:rPr>
                <w:rFonts w:ascii="Calibri" w:hAnsi="Calibri"/>
              </w:rPr>
              <w:t>Α.</w:t>
            </w:r>
            <w:r w:rsidRPr="00800986">
              <w:rPr>
                <w:rFonts w:ascii="Calibri" w:hAnsi="Calibri"/>
                <w:lang w:val="el-GR"/>
              </w:rPr>
              <w:t>5</w:t>
            </w:r>
          </w:p>
        </w:tc>
        <w:tc>
          <w:tcPr>
            <w:tcW w:w="3115" w:type="pct"/>
          </w:tcPr>
          <w:p w:rsidR="0053705E" w:rsidRPr="00800986" w:rsidRDefault="0053705E" w:rsidP="002C1252">
            <w:pPr>
              <w:spacing w:line="276" w:lineRule="auto"/>
              <w:ind w:left="540"/>
              <w:jc w:val="both"/>
              <w:rPr>
                <w:rFonts w:ascii="Calibri" w:hAnsi="Calibri"/>
                <w:lang w:val="el-GR"/>
              </w:rPr>
            </w:pPr>
            <w:r w:rsidRPr="00800986">
              <w:rPr>
                <w:rFonts w:ascii="Calibri" w:hAnsi="Calibri"/>
                <w:bCs/>
                <w:lang w:val="el-GR"/>
              </w:rPr>
              <w:t xml:space="preserve">Κάλυψη προδιαγραφών ασφαλείας, ευχρηστίας και προσβασιμότητας </w:t>
            </w:r>
          </w:p>
        </w:tc>
        <w:tc>
          <w:tcPr>
            <w:tcW w:w="1197" w:type="pct"/>
            <w:vAlign w:val="bottom"/>
          </w:tcPr>
          <w:p w:rsidR="0053705E" w:rsidRPr="00800986" w:rsidRDefault="0053705E" w:rsidP="002C1252">
            <w:pPr>
              <w:spacing w:line="276" w:lineRule="auto"/>
              <w:ind w:left="540"/>
              <w:jc w:val="both"/>
              <w:rPr>
                <w:rFonts w:ascii="Calibri" w:hAnsi="Calibri"/>
                <w:lang w:val="el-GR"/>
              </w:rPr>
            </w:pPr>
            <w:r w:rsidRPr="00800986">
              <w:rPr>
                <w:rFonts w:ascii="Calibri" w:hAnsi="Calibri"/>
                <w:lang w:val="el-GR"/>
              </w:rPr>
              <w:t>1</w:t>
            </w:r>
            <w:r w:rsidRPr="00800986">
              <w:rPr>
                <w:rFonts w:ascii="Calibri" w:hAnsi="Calibri"/>
                <w:lang w:val="en-US"/>
              </w:rPr>
              <w:t>5</w:t>
            </w:r>
            <w:r w:rsidRPr="00800986">
              <w:rPr>
                <w:rFonts w:ascii="Calibri" w:hAnsi="Calibri"/>
                <w:lang w:val="el-GR"/>
              </w:rPr>
              <w:t>%</w:t>
            </w:r>
          </w:p>
        </w:tc>
      </w:tr>
      <w:bookmarkEnd w:id="66"/>
      <w:tr w:rsidR="0053705E" w:rsidRPr="00800986" w:rsidTr="003C3BAB">
        <w:trPr>
          <w:trHeight w:val="270"/>
          <w:jc w:val="center"/>
        </w:trPr>
        <w:tc>
          <w:tcPr>
            <w:tcW w:w="689" w:type="pct"/>
            <w:shd w:val="clear" w:color="auto" w:fill="FFFF99"/>
          </w:tcPr>
          <w:p w:rsidR="0053705E" w:rsidRPr="00800986" w:rsidRDefault="0053705E" w:rsidP="002C1252">
            <w:pPr>
              <w:spacing w:line="276" w:lineRule="auto"/>
              <w:ind w:left="540"/>
              <w:jc w:val="both"/>
              <w:rPr>
                <w:rFonts w:ascii="Calibri" w:hAnsi="Calibri"/>
                <w:b/>
                <w:bCs/>
              </w:rPr>
            </w:pPr>
            <w:r w:rsidRPr="00800986">
              <w:rPr>
                <w:rFonts w:ascii="Calibri" w:hAnsi="Calibri"/>
                <w:b/>
                <w:bCs/>
              </w:rPr>
              <w:t>Β</w:t>
            </w:r>
          </w:p>
        </w:tc>
        <w:tc>
          <w:tcPr>
            <w:tcW w:w="3115" w:type="pct"/>
            <w:shd w:val="clear" w:color="auto" w:fill="FFFF99"/>
          </w:tcPr>
          <w:p w:rsidR="0053705E" w:rsidRPr="00800986" w:rsidRDefault="0053705E" w:rsidP="002C1252">
            <w:pPr>
              <w:spacing w:line="276" w:lineRule="auto"/>
              <w:ind w:left="540"/>
              <w:jc w:val="both"/>
              <w:rPr>
                <w:rFonts w:ascii="Calibri" w:hAnsi="Calibri"/>
                <w:b/>
                <w:bCs/>
                <w:lang w:val="el-GR"/>
              </w:rPr>
            </w:pPr>
            <w:r w:rsidRPr="00800986">
              <w:rPr>
                <w:rFonts w:ascii="Calibri" w:hAnsi="Calibri"/>
                <w:b/>
                <w:bCs/>
                <w:lang w:val="el-GR"/>
              </w:rPr>
              <w:t>Οργάνωση Υλοποίησης Έργου</w:t>
            </w:r>
            <w:r>
              <w:rPr>
                <w:rFonts w:ascii="Calibri" w:hAnsi="Calibri"/>
                <w:b/>
                <w:bCs/>
                <w:lang w:val="el-GR"/>
              </w:rPr>
              <w:t xml:space="preserve"> </w:t>
            </w:r>
          </w:p>
        </w:tc>
        <w:tc>
          <w:tcPr>
            <w:tcW w:w="1197" w:type="pct"/>
            <w:shd w:val="clear" w:color="auto" w:fill="FFFF99"/>
            <w:vAlign w:val="bottom"/>
          </w:tcPr>
          <w:p w:rsidR="0053705E" w:rsidRPr="00800986" w:rsidRDefault="0053705E" w:rsidP="002C1252">
            <w:pPr>
              <w:spacing w:line="276" w:lineRule="auto"/>
              <w:ind w:left="540"/>
              <w:jc w:val="both"/>
              <w:rPr>
                <w:rFonts w:ascii="Calibri" w:hAnsi="Calibri"/>
                <w:b/>
                <w:bCs/>
              </w:rPr>
            </w:pPr>
            <w:r w:rsidRPr="00800986">
              <w:rPr>
                <w:rFonts w:ascii="Calibri" w:hAnsi="Calibri"/>
                <w:b/>
                <w:bCs/>
              </w:rPr>
              <w:t>30%</w:t>
            </w:r>
          </w:p>
        </w:tc>
      </w:tr>
      <w:tr w:rsidR="0053705E" w:rsidRPr="00800986" w:rsidTr="003C3BAB">
        <w:trPr>
          <w:trHeight w:val="270"/>
          <w:jc w:val="center"/>
        </w:trPr>
        <w:tc>
          <w:tcPr>
            <w:tcW w:w="689" w:type="pct"/>
          </w:tcPr>
          <w:p w:rsidR="0053705E" w:rsidRPr="00DF77EF" w:rsidRDefault="0053705E" w:rsidP="002C1252">
            <w:pPr>
              <w:spacing w:line="276" w:lineRule="auto"/>
              <w:ind w:left="540"/>
              <w:jc w:val="both"/>
              <w:rPr>
                <w:rFonts w:ascii="Calibri" w:hAnsi="Calibri"/>
                <w:lang w:val="en-US"/>
              </w:rPr>
            </w:pPr>
            <w:r w:rsidRPr="00800986">
              <w:rPr>
                <w:rFonts w:ascii="Calibri" w:hAnsi="Calibri"/>
                <w:lang w:val="el-GR"/>
              </w:rPr>
              <w:t>Β.</w:t>
            </w:r>
            <w:r>
              <w:rPr>
                <w:rFonts w:ascii="Calibri" w:hAnsi="Calibri"/>
                <w:lang w:val="en-US"/>
              </w:rPr>
              <w:t>1</w:t>
            </w:r>
          </w:p>
        </w:tc>
        <w:tc>
          <w:tcPr>
            <w:tcW w:w="3115" w:type="pct"/>
          </w:tcPr>
          <w:p w:rsidR="0053705E" w:rsidRPr="00800986" w:rsidRDefault="0053705E" w:rsidP="002C1252">
            <w:pPr>
              <w:spacing w:line="276" w:lineRule="auto"/>
              <w:ind w:left="540"/>
              <w:jc w:val="both"/>
              <w:rPr>
                <w:rFonts w:ascii="Calibri" w:hAnsi="Calibri"/>
                <w:bCs/>
                <w:lang w:val="el-GR"/>
              </w:rPr>
            </w:pPr>
            <w:r w:rsidRPr="00800986">
              <w:rPr>
                <w:rFonts w:ascii="Calibri" w:hAnsi="Calibri"/>
                <w:bCs/>
                <w:lang w:val="el-GR"/>
              </w:rPr>
              <w:t xml:space="preserve">Παρεχόμενη εγγύηση καλής λειτουργίας </w:t>
            </w:r>
          </w:p>
        </w:tc>
        <w:tc>
          <w:tcPr>
            <w:tcW w:w="1197" w:type="pct"/>
            <w:vAlign w:val="bottom"/>
          </w:tcPr>
          <w:p w:rsidR="0053705E" w:rsidRPr="00800986" w:rsidRDefault="0053705E" w:rsidP="002C1252">
            <w:pPr>
              <w:spacing w:line="276" w:lineRule="auto"/>
              <w:ind w:left="540"/>
              <w:jc w:val="both"/>
              <w:rPr>
                <w:rFonts w:ascii="Calibri" w:hAnsi="Calibri"/>
                <w:bCs/>
                <w:lang w:val="el-GR"/>
              </w:rPr>
            </w:pPr>
            <w:r w:rsidRPr="00800986">
              <w:rPr>
                <w:rFonts w:ascii="Calibri" w:hAnsi="Calibri"/>
                <w:bCs/>
                <w:lang w:val="en-US"/>
              </w:rPr>
              <w:t>10</w:t>
            </w:r>
            <w:r w:rsidRPr="00800986">
              <w:rPr>
                <w:rFonts w:ascii="Calibri" w:hAnsi="Calibri"/>
                <w:bCs/>
                <w:lang w:val="el-GR"/>
              </w:rPr>
              <w:t>%</w:t>
            </w:r>
          </w:p>
        </w:tc>
      </w:tr>
      <w:tr w:rsidR="0053705E" w:rsidRPr="00800986" w:rsidTr="003C3BAB">
        <w:trPr>
          <w:trHeight w:val="270"/>
          <w:jc w:val="center"/>
        </w:trPr>
        <w:tc>
          <w:tcPr>
            <w:tcW w:w="689" w:type="pct"/>
          </w:tcPr>
          <w:p w:rsidR="0053705E" w:rsidRPr="00DF77EF" w:rsidRDefault="0053705E" w:rsidP="002C1252">
            <w:pPr>
              <w:spacing w:line="276" w:lineRule="auto"/>
              <w:ind w:left="540"/>
              <w:jc w:val="both"/>
              <w:rPr>
                <w:rFonts w:ascii="Calibri" w:hAnsi="Calibri"/>
                <w:lang w:val="en-US"/>
              </w:rPr>
            </w:pPr>
            <w:r>
              <w:rPr>
                <w:rFonts w:ascii="Calibri" w:hAnsi="Calibri"/>
                <w:lang w:val="el-GR"/>
              </w:rPr>
              <w:t>Β.</w:t>
            </w:r>
            <w:r>
              <w:rPr>
                <w:rFonts w:ascii="Calibri" w:hAnsi="Calibri"/>
                <w:lang w:val="en-US"/>
              </w:rPr>
              <w:t>2</w:t>
            </w:r>
          </w:p>
        </w:tc>
        <w:tc>
          <w:tcPr>
            <w:tcW w:w="3115" w:type="pct"/>
          </w:tcPr>
          <w:p w:rsidR="0053705E" w:rsidRPr="00800986" w:rsidRDefault="0053705E" w:rsidP="002C1252">
            <w:pPr>
              <w:spacing w:line="276" w:lineRule="auto"/>
              <w:ind w:left="540"/>
              <w:jc w:val="both"/>
              <w:rPr>
                <w:rFonts w:ascii="Calibri" w:hAnsi="Calibri"/>
                <w:bCs/>
                <w:lang w:val="el-GR"/>
              </w:rPr>
            </w:pPr>
            <w:r w:rsidRPr="00800986">
              <w:rPr>
                <w:rFonts w:ascii="Calibri" w:hAnsi="Calibri"/>
                <w:bCs/>
                <w:lang w:val="el-GR"/>
              </w:rPr>
              <w:t>Παρεχόμενες υπηρεσίες εκπαίδευσης προσωπικού</w:t>
            </w:r>
          </w:p>
        </w:tc>
        <w:tc>
          <w:tcPr>
            <w:tcW w:w="1197" w:type="pct"/>
            <w:vAlign w:val="bottom"/>
          </w:tcPr>
          <w:p w:rsidR="0053705E" w:rsidRPr="00800986" w:rsidRDefault="0053705E" w:rsidP="002C1252">
            <w:pPr>
              <w:spacing w:line="276" w:lineRule="auto"/>
              <w:ind w:left="540"/>
              <w:jc w:val="both"/>
              <w:rPr>
                <w:rFonts w:ascii="Calibri" w:hAnsi="Calibri"/>
                <w:bCs/>
                <w:lang w:val="el-GR"/>
              </w:rPr>
            </w:pPr>
            <w:r>
              <w:rPr>
                <w:rFonts w:ascii="Calibri" w:hAnsi="Calibri"/>
                <w:bCs/>
                <w:lang w:val="en-US"/>
              </w:rPr>
              <w:t>5</w:t>
            </w:r>
            <w:r w:rsidRPr="00800986">
              <w:rPr>
                <w:rFonts w:ascii="Calibri" w:hAnsi="Calibri"/>
                <w:bCs/>
                <w:lang w:val="el-GR"/>
              </w:rPr>
              <w:t>%</w:t>
            </w:r>
          </w:p>
        </w:tc>
      </w:tr>
      <w:tr w:rsidR="0053705E" w:rsidRPr="00800986" w:rsidTr="003C3BAB">
        <w:trPr>
          <w:trHeight w:val="270"/>
          <w:jc w:val="center"/>
        </w:trPr>
        <w:tc>
          <w:tcPr>
            <w:tcW w:w="689" w:type="pct"/>
          </w:tcPr>
          <w:p w:rsidR="0053705E" w:rsidRPr="00DF77EF" w:rsidRDefault="0053705E" w:rsidP="002C1252">
            <w:pPr>
              <w:spacing w:line="276" w:lineRule="auto"/>
              <w:ind w:left="540"/>
              <w:jc w:val="both"/>
              <w:rPr>
                <w:rFonts w:ascii="Calibri" w:hAnsi="Calibri"/>
                <w:lang w:val="en-US"/>
              </w:rPr>
            </w:pPr>
            <w:r>
              <w:rPr>
                <w:rFonts w:ascii="Calibri" w:hAnsi="Calibri"/>
                <w:lang w:val="el-GR"/>
              </w:rPr>
              <w:t>Β.</w:t>
            </w:r>
            <w:r>
              <w:rPr>
                <w:rFonts w:ascii="Calibri" w:hAnsi="Calibri"/>
                <w:lang w:val="en-US"/>
              </w:rPr>
              <w:t>3</w:t>
            </w:r>
          </w:p>
        </w:tc>
        <w:tc>
          <w:tcPr>
            <w:tcW w:w="3115" w:type="pct"/>
          </w:tcPr>
          <w:p w:rsidR="0053705E" w:rsidRPr="00800986" w:rsidRDefault="0053705E" w:rsidP="002C1252">
            <w:pPr>
              <w:spacing w:line="276" w:lineRule="auto"/>
              <w:ind w:left="540"/>
              <w:jc w:val="both"/>
              <w:rPr>
                <w:rFonts w:ascii="Calibri" w:hAnsi="Calibri"/>
                <w:bCs/>
                <w:lang w:val="el-GR"/>
              </w:rPr>
            </w:pPr>
            <w:r w:rsidRPr="00800986">
              <w:rPr>
                <w:rFonts w:ascii="Calibri" w:hAnsi="Calibri"/>
                <w:bCs/>
                <w:lang w:val="el-GR"/>
              </w:rPr>
              <w:t>Παρεχόμενες υπηρεσίες πιλοτικής και παραγωγικής λειτουργίας</w:t>
            </w:r>
          </w:p>
        </w:tc>
        <w:tc>
          <w:tcPr>
            <w:tcW w:w="1197" w:type="pct"/>
            <w:vAlign w:val="bottom"/>
          </w:tcPr>
          <w:p w:rsidR="0053705E" w:rsidRPr="00800986" w:rsidRDefault="0053705E" w:rsidP="002C1252">
            <w:pPr>
              <w:spacing w:line="276" w:lineRule="auto"/>
              <w:ind w:left="540"/>
              <w:jc w:val="both"/>
              <w:rPr>
                <w:rFonts w:ascii="Calibri" w:hAnsi="Calibri"/>
                <w:bCs/>
                <w:lang w:val="el-GR"/>
              </w:rPr>
            </w:pPr>
            <w:r>
              <w:rPr>
                <w:rFonts w:ascii="Calibri" w:hAnsi="Calibri"/>
                <w:bCs/>
                <w:lang w:val="en-US"/>
              </w:rPr>
              <w:t>5</w:t>
            </w:r>
            <w:r w:rsidRPr="00800986">
              <w:rPr>
                <w:rFonts w:ascii="Calibri" w:hAnsi="Calibri"/>
                <w:bCs/>
                <w:lang w:val="el-GR"/>
              </w:rPr>
              <w:t>%</w:t>
            </w:r>
          </w:p>
        </w:tc>
      </w:tr>
      <w:tr w:rsidR="0053705E" w:rsidRPr="00800986" w:rsidTr="003C3BAB">
        <w:trPr>
          <w:trHeight w:val="270"/>
          <w:jc w:val="center"/>
        </w:trPr>
        <w:tc>
          <w:tcPr>
            <w:tcW w:w="689" w:type="pct"/>
          </w:tcPr>
          <w:p w:rsidR="0053705E" w:rsidRDefault="0053705E" w:rsidP="002C1252">
            <w:pPr>
              <w:spacing w:line="276" w:lineRule="auto"/>
              <w:ind w:left="540"/>
              <w:jc w:val="both"/>
              <w:rPr>
                <w:rFonts w:ascii="Calibri" w:hAnsi="Calibri"/>
                <w:lang w:val="el-GR"/>
              </w:rPr>
            </w:pPr>
            <w:r>
              <w:rPr>
                <w:rFonts w:ascii="Calibri" w:hAnsi="Calibri"/>
                <w:lang w:val="el-GR"/>
              </w:rPr>
              <w:t>Β.4</w:t>
            </w:r>
          </w:p>
        </w:tc>
        <w:tc>
          <w:tcPr>
            <w:tcW w:w="3115" w:type="pct"/>
          </w:tcPr>
          <w:p w:rsidR="0053705E" w:rsidRPr="00826CB0" w:rsidRDefault="0053705E" w:rsidP="002C1252">
            <w:pPr>
              <w:spacing w:line="276" w:lineRule="auto"/>
              <w:ind w:left="540"/>
              <w:jc w:val="both"/>
              <w:rPr>
                <w:rFonts w:ascii="Calibri" w:hAnsi="Calibri"/>
                <w:bCs/>
                <w:lang w:val="el-GR"/>
              </w:rPr>
            </w:pPr>
            <w:r>
              <w:rPr>
                <w:rFonts w:ascii="Calibri" w:hAnsi="Calibri"/>
                <w:bCs/>
                <w:lang w:val="el-GR"/>
              </w:rPr>
              <w:t xml:space="preserve">Παρεχόμενες υπηρεσίες </w:t>
            </w:r>
            <w:r>
              <w:rPr>
                <w:rFonts w:ascii="Calibri" w:hAnsi="Calibri"/>
                <w:bCs/>
                <w:lang w:val="en-US"/>
              </w:rPr>
              <w:t>Hosting</w:t>
            </w:r>
            <w:r w:rsidRPr="00826CB0">
              <w:rPr>
                <w:rFonts w:ascii="Calibri" w:hAnsi="Calibri"/>
                <w:bCs/>
                <w:lang w:val="el-GR"/>
              </w:rPr>
              <w:t xml:space="preserve"> </w:t>
            </w:r>
            <w:r>
              <w:rPr>
                <w:rFonts w:ascii="Calibri" w:hAnsi="Calibri"/>
                <w:bCs/>
                <w:lang w:val="el-GR"/>
              </w:rPr>
              <w:t xml:space="preserve">των </w:t>
            </w:r>
            <w:r>
              <w:rPr>
                <w:rFonts w:ascii="Calibri" w:hAnsi="Calibri"/>
                <w:bCs/>
                <w:lang w:val="en-US"/>
              </w:rPr>
              <w:t>servers</w:t>
            </w:r>
          </w:p>
        </w:tc>
        <w:tc>
          <w:tcPr>
            <w:tcW w:w="1197" w:type="pct"/>
            <w:vAlign w:val="bottom"/>
          </w:tcPr>
          <w:p w:rsidR="0053705E" w:rsidRPr="00826CB0" w:rsidRDefault="0053705E" w:rsidP="002C1252">
            <w:pPr>
              <w:spacing w:line="276" w:lineRule="auto"/>
              <w:ind w:left="540"/>
              <w:jc w:val="both"/>
              <w:rPr>
                <w:rFonts w:ascii="Calibri" w:hAnsi="Calibri"/>
                <w:bCs/>
                <w:lang w:val="en-US"/>
              </w:rPr>
            </w:pPr>
            <w:r>
              <w:rPr>
                <w:rFonts w:ascii="Calibri" w:hAnsi="Calibri"/>
                <w:bCs/>
                <w:lang w:val="en-US"/>
              </w:rPr>
              <w:t>10%</w:t>
            </w:r>
          </w:p>
        </w:tc>
      </w:tr>
      <w:tr w:rsidR="0053705E" w:rsidRPr="00800986" w:rsidTr="003C3BAB">
        <w:trPr>
          <w:trHeight w:val="270"/>
          <w:jc w:val="center"/>
        </w:trPr>
        <w:tc>
          <w:tcPr>
            <w:tcW w:w="689" w:type="pct"/>
          </w:tcPr>
          <w:p w:rsidR="0053705E" w:rsidRPr="00800986" w:rsidRDefault="0053705E" w:rsidP="002C1252">
            <w:pPr>
              <w:spacing w:line="276" w:lineRule="auto"/>
              <w:ind w:left="540"/>
              <w:jc w:val="both"/>
              <w:rPr>
                <w:rFonts w:ascii="Calibri" w:hAnsi="Calibri"/>
                <w:lang w:val="el-GR"/>
              </w:rPr>
            </w:pPr>
          </w:p>
        </w:tc>
        <w:tc>
          <w:tcPr>
            <w:tcW w:w="3115" w:type="pct"/>
          </w:tcPr>
          <w:p w:rsidR="0053705E" w:rsidRPr="00800986" w:rsidRDefault="0053705E" w:rsidP="002C1252">
            <w:pPr>
              <w:spacing w:line="276" w:lineRule="auto"/>
              <w:ind w:left="540"/>
              <w:jc w:val="both"/>
              <w:rPr>
                <w:rFonts w:ascii="Calibri" w:hAnsi="Calibri"/>
                <w:b/>
                <w:bCs/>
              </w:rPr>
            </w:pPr>
            <w:r w:rsidRPr="00800986">
              <w:rPr>
                <w:rFonts w:ascii="Calibri" w:hAnsi="Calibri"/>
                <w:b/>
                <w:bCs/>
              </w:rPr>
              <w:t>ΣΥΝΟΛΟ</w:t>
            </w:r>
          </w:p>
        </w:tc>
        <w:tc>
          <w:tcPr>
            <w:tcW w:w="1197" w:type="pct"/>
            <w:vAlign w:val="bottom"/>
          </w:tcPr>
          <w:p w:rsidR="0053705E" w:rsidRPr="00800986" w:rsidRDefault="0053705E" w:rsidP="002C1252">
            <w:pPr>
              <w:spacing w:line="276" w:lineRule="auto"/>
              <w:ind w:left="540"/>
              <w:jc w:val="both"/>
              <w:rPr>
                <w:rFonts w:ascii="Calibri" w:hAnsi="Calibri"/>
                <w:b/>
                <w:bCs/>
              </w:rPr>
            </w:pPr>
            <w:r w:rsidRPr="00800986">
              <w:rPr>
                <w:rFonts w:ascii="Calibri" w:hAnsi="Calibri"/>
                <w:b/>
                <w:bCs/>
              </w:rPr>
              <w:fldChar w:fldCharType="begin"/>
            </w:r>
            <w:r w:rsidRPr="00800986">
              <w:rPr>
                <w:rFonts w:ascii="Calibri" w:hAnsi="Calibri"/>
                <w:b/>
                <w:bCs/>
              </w:rPr>
              <w:instrText xml:space="preserve"> =SUM(ABOVE)*100 \# "0,00%" </w:instrText>
            </w:r>
            <w:r w:rsidRPr="00800986">
              <w:rPr>
                <w:rFonts w:ascii="Calibri" w:hAnsi="Calibri"/>
                <w:b/>
                <w:bCs/>
              </w:rPr>
              <w:fldChar w:fldCharType="separate"/>
            </w:r>
            <w:r w:rsidRPr="00800986">
              <w:rPr>
                <w:rFonts w:ascii="Calibri" w:hAnsi="Calibri"/>
                <w:b/>
                <w:bCs/>
              </w:rPr>
              <w:t>100%</w:t>
            </w:r>
            <w:r w:rsidRPr="00800986">
              <w:rPr>
                <w:rFonts w:ascii="Calibri" w:hAnsi="Calibri"/>
                <w:b/>
                <w:bCs/>
              </w:rPr>
              <w:fldChar w:fldCharType="end"/>
            </w:r>
          </w:p>
        </w:tc>
      </w:tr>
      <w:bookmarkEnd w:id="63"/>
      <w:bookmarkEnd w:id="64"/>
    </w:tbl>
    <w:p w:rsidR="0053705E" w:rsidRPr="00800986" w:rsidRDefault="0053705E" w:rsidP="002C1252">
      <w:pPr>
        <w:spacing w:line="276" w:lineRule="auto"/>
        <w:ind w:left="540"/>
        <w:jc w:val="both"/>
        <w:rPr>
          <w:rFonts w:ascii="Calibri" w:hAnsi="Calibri"/>
          <w:b/>
          <w:lang w:val="el-GR"/>
        </w:rPr>
      </w:pPr>
    </w:p>
    <w:p w:rsidR="0053705E" w:rsidRPr="00800986" w:rsidRDefault="0053705E" w:rsidP="006E6367">
      <w:pPr>
        <w:numPr>
          <w:ilvl w:val="0"/>
          <w:numId w:val="73"/>
        </w:numPr>
        <w:spacing w:line="276" w:lineRule="auto"/>
        <w:jc w:val="both"/>
        <w:rPr>
          <w:rFonts w:ascii="Calibri" w:hAnsi="Calibri"/>
          <w:lang w:val="el-GR"/>
        </w:rPr>
      </w:pPr>
      <w:r w:rsidRPr="00800986">
        <w:rPr>
          <w:rFonts w:ascii="Calibri" w:hAnsi="Calibri"/>
          <w:lang w:val="el-GR"/>
        </w:rPr>
        <w:t>Τα κριτήρια βαθμολογούνται με βαθμό από 100 έως 110</w:t>
      </w:r>
    </w:p>
    <w:p w:rsidR="0053705E" w:rsidRPr="00800986" w:rsidRDefault="0053705E" w:rsidP="006E6367">
      <w:pPr>
        <w:numPr>
          <w:ilvl w:val="0"/>
          <w:numId w:val="73"/>
        </w:numPr>
        <w:spacing w:line="276" w:lineRule="auto"/>
        <w:jc w:val="both"/>
        <w:rPr>
          <w:rFonts w:ascii="Calibri" w:hAnsi="Calibri"/>
          <w:lang w:val="el-GR"/>
        </w:rPr>
      </w:pPr>
      <w:r w:rsidRPr="00800986">
        <w:rPr>
          <w:rFonts w:ascii="Calibri" w:hAnsi="Calibri"/>
          <w:lang w:val="el-GR"/>
        </w:rPr>
        <w:t>Βαθμό 100 παίρνει το κάθε κριτήριο όταν καλύπτονται ακριβώς οι προδιαγραφές του Διαγωνισμού, ενώ αυξάνεται μέχρι 110 βαθμούς όταν υπερκαλύπτονται οι τεχνικές προδιαγραφές.</w:t>
      </w:r>
    </w:p>
    <w:p w:rsidR="0053705E" w:rsidRPr="00800986" w:rsidRDefault="0053705E" w:rsidP="006E6367">
      <w:pPr>
        <w:numPr>
          <w:ilvl w:val="0"/>
          <w:numId w:val="73"/>
        </w:numPr>
        <w:spacing w:line="276" w:lineRule="auto"/>
        <w:jc w:val="both"/>
        <w:rPr>
          <w:rFonts w:ascii="Calibri" w:hAnsi="Calibri"/>
          <w:lang w:val="el-GR"/>
        </w:rPr>
      </w:pPr>
      <w:r w:rsidRPr="00800986">
        <w:rPr>
          <w:rFonts w:ascii="Calibri" w:hAnsi="Calibri"/>
          <w:lang w:val="el-GR"/>
        </w:rPr>
        <w:t xml:space="preserve">Οι βαθμοί αυτοί, για κάθε ένα από τα κριτήρια, πολλαπλασιάζονται με τον καθορισμένο από τη διακήρυξη συντελεστή βαρύτητας </w:t>
      </w:r>
    </w:p>
    <w:p w:rsidR="0053705E" w:rsidRPr="00800986" w:rsidRDefault="0053705E" w:rsidP="006E6367">
      <w:pPr>
        <w:numPr>
          <w:ilvl w:val="0"/>
          <w:numId w:val="73"/>
        </w:numPr>
        <w:spacing w:line="276" w:lineRule="auto"/>
        <w:jc w:val="both"/>
        <w:rPr>
          <w:rFonts w:ascii="Calibri" w:hAnsi="Calibri"/>
          <w:lang w:val="el-GR"/>
        </w:rPr>
      </w:pPr>
      <w:r w:rsidRPr="00800986">
        <w:rPr>
          <w:rFonts w:ascii="Calibri" w:hAnsi="Calibri"/>
          <w:lang w:val="el-GR"/>
        </w:rPr>
        <w:t xml:space="preserve">Τα γινόμενα αυτά αθροίζονται και δίνουν τη συνολική βαθμολογία για κάθε ομάδα κριτηρίων </w:t>
      </w:r>
    </w:p>
    <w:p w:rsidR="0053705E" w:rsidRPr="00800986" w:rsidRDefault="0053705E" w:rsidP="006E6367">
      <w:pPr>
        <w:numPr>
          <w:ilvl w:val="0"/>
          <w:numId w:val="73"/>
        </w:numPr>
        <w:spacing w:line="276" w:lineRule="auto"/>
        <w:jc w:val="both"/>
        <w:rPr>
          <w:rFonts w:ascii="Calibri" w:hAnsi="Calibri"/>
          <w:lang w:val="el-GR"/>
        </w:rPr>
      </w:pPr>
      <w:r w:rsidRPr="00800986">
        <w:rPr>
          <w:rFonts w:ascii="Calibri" w:hAnsi="Calibri"/>
          <w:lang w:val="el-GR"/>
        </w:rPr>
        <w:t>Η συνολική βαθμολογία της κάθε προσφοράς είναι το άθροισμα των βαθμολογιών τ</w:t>
      </w:r>
      <w:r>
        <w:rPr>
          <w:rFonts w:ascii="Calibri" w:hAnsi="Calibri"/>
          <w:lang w:val="el-GR"/>
        </w:rPr>
        <w:t xml:space="preserve">ης κάθε ομάδας (κυμαίνεται από </w:t>
      </w:r>
      <w:r w:rsidRPr="00DF77EF">
        <w:rPr>
          <w:rFonts w:ascii="Calibri" w:hAnsi="Calibri"/>
          <w:lang w:val="el-GR"/>
        </w:rPr>
        <w:t>10</w:t>
      </w:r>
      <w:r w:rsidRPr="00800986">
        <w:rPr>
          <w:rFonts w:ascii="Calibri" w:hAnsi="Calibri"/>
          <w:lang w:val="el-GR"/>
        </w:rPr>
        <w:t>0 έως 1</w:t>
      </w:r>
      <w:r w:rsidRPr="00DF77EF">
        <w:rPr>
          <w:rFonts w:ascii="Calibri" w:hAnsi="Calibri"/>
          <w:lang w:val="el-GR"/>
        </w:rPr>
        <w:t>10</w:t>
      </w:r>
      <w:r w:rsidRPr="00800986">
        <w:rPr>
          <w:rFonts w:ascii="Calibri" w:hAnsi="Calibri"/>
          <w:lang w:val="el-GR"/>
        </w:rPr>
        <w:t>)</w:t>
      </w:r>
    </w:p>
    <w:p w:rsidR="0053705E" w:rsidRPr="00800986" w:rsidRDefault="0053705E" w:rsidP="002C1252">
      <w:pPr>
        <w:spacing w:line="276" w:lineRule="auto"/>
        <w:ind w:left="360"/>
        <w:jc w:val="both"/>
        <w:rPr>
          <w:rFonts w:ascii="Calibri" w:hAnsi="Calibri"/>
          <w:lang w:val="el-GR"/>
        </w:rPr>
      </w:pPr>
    </w:p>
    <w:p w:rsidR="0053705E" w:rsidRPr="00974CF3" w:rsidRDefault="0053705E" w:rsidP="002C1252">
      <w:pPr>
        <w:spacing w:line="276" w:lineRule="auto"/>
        <w:ind w:left="540"/>
        <w:jc w:val="both"/>
        <w:rPr>
          <w:rFonts w:ascii="Calibri" w:hAnsi="Calibri"/>
          <w:b/>
          <w:lang w:val="el-GR"/>
        </w:rPr>
      </w:pPr>
      <w:r w:rsidRPr="00974CF3">
        <w:rPr>
          <w:rFonts w:ascii="Calibri" w:hAnsi="Calibri"/>
          <w:b/>
          <w:lang w:val="el-GR"/>
        </w:rPr>
        <w:t>Ο τελικός βαθμός προσφοράς (ΤΒ) υπολογίζεται με βάση τον τύπο:</w:t>
      </w:r>
    </w:p>
    <w:p w:rsidR="0053705E" w:rsidRPr="00974CF3" w:rsidRDefault="0053705E" w:rsidP="002C1252">
      <w:pPr>
        <w:spacing w:line="276" w:lineRule="auto"/>
        <w:ind w:left="540"/>
        <w:jc w:val="both"/>
        <w:rPr>
          <w:rFonts w:ascii="Calibri" w:hAnsi="Calibri"/>
          <w:lang w:val="el-GR"/>
        </w:rPr>
      </w:pPr>
      <w:r w:rsidRPr="00800986">
        <w:rPr>
          <w:rFonts w:ascii="Calibri" w:hAnsi="Calibri"/>
          <w:b/>
          <w:lang w:val="el-GR"/>
        </w:rPr>
        <w:t>ΤΒ</w:t>
      </w:r>
      <w:r w:rsidRPr="00974CF3">
        <w:rPr>
          <w:rFonts w:ascii="Calibri" w:hAnsi="Calibri"/>
          <w:lang w:val="el-GR"/>
        </w:rPr>
        <w:t xml:space="preserve"> = </w:t>
      </w:r>
      <w:r>
        <w:rPr>
          <w:rFonts w:ascii="Calibri" w:hAnsi="Calibri"/>
          <w:lang w:val="el-GR"/>
        </w:rPr>
        <w:t>Α</w:t>
      </w:r>
      <w:r w:rsidRPr="00974CF3">
        <w:rPr>
          <w:rFonts w:ascii="Calibri" w:hAnsi="Calibri"/>
          <w:lang w:val="el-GR"/>
        </w:rPr>
        <w:t xml:space="preserve">1*20% + </w:t>
      </w:r>
      <w:r>
        <w:rPr>
          <w:rFonts w:ascii="Calibri" w:hAnsi="Calibri"/>
          <w:lang w:val="el-GR"/>
        </w:rPr>
        <w:t>Α</w:t>
      </w:r>
      <w:r w:rsidRPr="00974CF3">
        <w:rPr>
          <w:rFonts w:ascii="Calibri" w:hAnsi="Calibri"/>
          <w:lang w:val="el-GR"/>
        </w:rPr>
        <w:t xml:space="preserve">2*15% + </w:t>
      </w:r>
      <w:r w:rsidRPr="00800986">
        <w:rPr>
          <w:rFonts w:ascii="Calibri" w:hAnsi="Calibri"/>
          <w:lang w:val="el-GR"/>
        </w:rPr>
        <w:t>Α</w:t>
      </w:r>
      <w:r w:rsidRPr="00974CF3">
        <w:rPr>
          <w:rFonts w:ascii="Calibri" w:hAnsi="Calibri"/>
          <w:lang w:val="el-GR"/>
        </w:rPr>
        <w:t xml:space="preserve">3*10% + </w:t>
      </w:r>
      <w:r>
        <w:rPr>
          <w:rFonts w:ascii="Calibri" w:hAnsi="Calibri"/>
          <w:lang w:val="en-US"/>
        </w:rPr>
        <w:t>A</w:t>
      </w:r>
      <w:r w:rsidRPr="00974CF3">
        <w:rPr>
          <w:rFonts w:ascii="Calibri" w:hAnsi="Calibri"/>
          <w:lang w:val="el-GR"/>
        </w:rPr>
        <w:t>4*10% +</w:t>
      </w:r>
      <w:r>
        <w:rPr>
          <w:rFonts w:ascii="Calibri" w:hAnsi="Calibri"/>
          <w:lang w:val="en-US"/>
        </w:rPr>
        <w:t>A</w:t>
      </w:r>
      <w:r w:rsidRPr="00974CF3">
        <w:rPr>
          <w:rFonts w:ascii="Calibri" w:hAnsi="Calibri"/>
          <w:lang w:val="el-GR"/>
        </w:rPr>
        <w:t xml:space="preserve">5*15% + </w:t>
      </w:r>
      <w:r>
        <w:rPr>
          <w:rFonts w:ascii="Calibri" w:hAnsi="Calibri"/>
          <w:lang w:val="el-GR"/>
        </w:rPr>
        <w:t>Β</w:t>
      </w:r>
      <w:r w:rsidRPr="00974CF3">
        <w:rPr>
          <w:rFonts w:ascii="Calibri" w:hAnsi="Calibri"/>
          <w:lang w:val="el-GR"/>
        </w:rPr>
        <w:t>1*10% +</w:t>
      </w:r>
      <w:r>
        <w:rPr>
          <w:rFonts w:ascii="Calibri" w:hAnsi="Calibri"/>
          <w:lang w:val="en-US"/>
        </w:rPr>
        <w:t>B</w:t>
      </w:r>
      <w:r w:rsidRPr="00974CF3">
        <w:rPr>
          <w:rFonts w:ascii="Calibri" w:hAnsi="Calibri"/>
          <w:lang w:val="el-GR"/>
        </w:rPr>
        <w:t>2*5% +</w:t>
      </w:r>
      <w:r>
        <w:rPr>
          <w:rFonts w:ascii="Calibri" w:hAnsi="Calibri"/>
          <w:lang w:val="en-US"/>
        </w:rPr>
        <w:t>B</w:t>
      </w:r>
      <w:r w:rsidRPr="00974CF3">
        <w:rPr>
          <w:rFonts w:ascii="Calibri" w:hAnsi="Calibri"/>
          <w:lang w:val="el-GR"/>
        </w:rPr>
        <w:t>3*5% +</w:t>
      </w:r>
      <w:r>
        <w:rPr>
          <w:rFonts w:ascii="Calibri" w:hAnsi="Calibri"/>
          <w:lang w:val="en-US"/>
        </w:rPr>
        <w:t>B</w:t>
      </w:r>
      <w:r w:rsidRPr="00974CF3">
        <w:rPr>
          <w:rFonts w:ascii="Calibri" w:hAnsi="Calibri"/>
          <w:lang w:val="el-GR"/>
        </w:rPr>
        <w:t>4*10%</w:t>
      </w:r>
    </w:p>
    <w:p w:rsidR="0053705E" w:rsidRPr="00974CF3" w:rsidRDefault="0053705E" w:rsidP="002C1252">
      <w:pPr>
        <w:spacing w:line="276" w:lineRule="auto"/>
        <w:ind w:left="540"/>
        <w:jc w:val="both"/>
        <w:rPr>
          <w:rFonts w:ascii="Calibri" w:hAnsi="Calibri"/>
          <w:lang w:val="el-GR"/>
        </w:rPr>
      </w:pPr>
    </w:p>
    <w:p w:rsidR="0053705E" w:rsidRPr="00800986" w:rsidRDefault="0053705E" w:rsidP="002C1252">
      <w:pPr>
        <w:spacing w:line="276" w:lineRule="auto"/>
        <w:jc w:val="both"/>
        <w:rPr>
          <w:rFonts w:ascii="Calibri" w:hAnsi="Calibri"/>
          <w:lang w:val="el-GR"/>
        </w:rPr>
      </w:pPr>
      <w:r w:rsidRPr="00800986">
        <w:rPr>
          <w:rFonts w:ascii="Calibri" w:hAnsi="Calibri"/>
          <w:lang w:val="el-GR"/>
        </w:rPr>
        <w:t>Η αξιολόγηση των προσφορών θα στηριχθεί αποκλειστικά και μόνο στα ανωτέρω κριτήρια.</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Αντιπροσφορές δε γίνονται δεκτές σε κα</w:t>
      </w:r>
      <w:r>
        <w:rPr>
          <w:rFonts w:ascii="Calibri" w:hAnsi="Calibri"/>
          <w:lang w:val="el-GR"/>
        </w:rPr>
        <w:t xml:space="preserve">μία φάση του διαγωνισμού και σε </w:t>
      </w:r>
      <w:r w:rsidRPr="00800986">
        <w:rPr>
          <w:rFonts w:ascii="Calibri" w:hAnsi="Calibri"/>
          <w:lang w:val="el-GR"/>
        </w:rPr>
        <w:t>καμία περίπτωση. Σε περίπτωση υποβολής τους, απορρίπτονται ως απαράδεκτες.</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Προσφορά που δεν είναι σύμφωνη με τους όρους της προκήρυξης, είναι αόριστη και ανεπίδεκτη εκτίμησης ή είναι υπό αίρεση, απορρίπτεται ως απαράδεκτη, μετά από γνωμοδότηση του αρμόδιου για την αξιολόγηση των αποτελεσμάτων του διαγωνισμού οργάνου.</w:t>
      </w:r>
    </w:p>
    <w:p w:rsidR="0053705E" w:rsidRPr="00800986" w:rsidRDefault="0053705E" w:rsidP="006E6367">
      <w:pPr>
        <w:numPr>
          <w:ilvl w:val="0"/>
          <w:numId w:val="72"/>
        </w:numPr>
        <w:tabs>
          <w:tab w:val="left" w:pos="840"/>
        </w:tabs>
        <w:spacing w:after="160" w:line="276" w:lineRule="auto"/>
        <w:jc w:val="both"/>
        <w:rPr>
          <w:rFonts w:ascii="Calibri" w:hAnsi="Calibri"/>
          <w:b/>
          <w:bCs/>
        </w:rPr>
      </w:pPr>
      <w:r w:rsidRPr="003C3BAB">
        <w:rPr>
          <w:rFonts w:ascii="Calibri" w:hAnsi="Calibri"/>
          <w:b/>
          <w:bCs/>
          <w:lang w:val="el-GR"/>
        </w:rPr>
        <w:br w:type="page"/>
      </w:r>
      <w:r w:rsidRPr="00800986">
        <w:rPr>
          <w:rFonts w:ascii="Calibri" w:hAnsi="Calibri"/>
          <w:b/>
          <w:bCs/>
        </w:rPr>
        <w:t xml:space="preserve">Τελική αξιολόγηση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Με βάση την παραπάνω τεχνική αξιολόγηση πραγματοποιείται, μετά το άνοιγμα των οικονομικών προσφορών, η οικονομοτεχνική αξιολόγηση, για την ανάδειξη του προμηθευτή, ο οποίος έχει υποβάλει την συμφερότερη προσφορά. Επιλέγεται η προσφορά με τη </w:t>
      </w:r>
      <w:r w:rsidRPr="00800986">
        <w:rPr>
          <w:rFonts w:ascii="Calibri" w:hAnsi="Calibri"/>
          <w:b/>
          <w:bCs/>
          <w:lang w:val="el-GR"/>
        </w:rPr>
        <w:t>χαμηλότερη "ανοιγμένη τιμή σύγκρισης"</w:t>
      </w:r>
      <w:r w:rsidRPr="00800986">
        <w:rPr>
          <w:rFonts w:ascii="Calibri" w:hAnsi="Calibri"/>
          <w:lang w:val="el-GR"/>
        </w:rPr>
        <w:t>, η οποία προκύπτει από τον παρακάτω τύπο:</w:t>
      </w:r>
    </w:p>
    <w:p w:rsidR="0053705E" w:rsidRPr="00800986" w:rsidRDefault="0053705E" w:rsidP="002C1252">
      <w:pPr>
        <w:spacing w:after="160" w:line="276" w:lineRule="auto"/>
        <w:jc w:val="both"/>
        <w:rPr>
          <w:rFonts w:ascii="Calibri" w:hAnsi="Calibri"/>
          <w:lang w:val="el-GR"/>
        </w:rPr>
      </w:pPr>
      <w:r w:rsidRPr="00800986">
        <w:rPr>
          <w:rFonts w:ascii="Calibri" w:hAnsi="Calibri"/>
          <w:b/>
          <w:bCs/>
          <w:lang w:val="el-GR"/>
        </w:rPr>
        <w:t>λ(ανοιγμένη τιμή σύγκρισης) = Συνολική τιμή / Συνολική βαθμολογία</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Η "συνολική τιμή" είναι το σύνολο του ποσού της κατατεθειμένης οικονομικής προσφοράς του κάθε συμμετέχοντα στον διαγωνισμό. </w:t>
      </w:r>
    </w:p>
    <w:p w:rsidR="0053705E" w:rsidRPr="00800986" w:rsidRDefault="0053705E" w:rsidP="002C1252">
      <w:pPr>
        <w:spacing w:after="160" w:line="276" w:lineRule="auto"/>
        <w:ind w:right="-58"/>
        <w:jc w:val="both"/>
        <w:rPr>
          <w:rFonts w:ascii="Calibri" w:hAnsi="Calibri" w:cs="Arial"/>
          <w:color w:val="222222"/>
          <w:shd w:val="clear" w:color="auto" w:fill="FFFFFF"/>
          <w:lang w:val="el-GR"/>
        </w:rPr>
      </w:pPr>
      <w:r w:rsidRPr="00800986">
        <w:rPr>
          <w:rFonts w:ascii="Calibri" w:hAnsi="Calibri"/>
          <w:lang w:val="el-GR"/>
        </w:rPr>
        <w:t xml:space="preserve">Ως πλέον συμφέρουσα προσφορά θα θεωρηθεί εκείνη που παρουσιάζει τον </w:t>
      </w:r>
      <w:r w:rsidRPr="00800986">
        <w:rPr>
          <w:rFonts w:ascii="Calibri" w:hAnsi="Calibri"/>
          <w:u w:val="single"/>
          <w:lang w:val="el-GR"/>
        </w:rPr>
        <w:t>μικρότερο τελικό βαθμό – χαμηλότερη ανοιγμένη τιμή σύγκρισης.</w:t>
      </w:r>
    </w:p>
    <w:p w:rsidR="0053705E" w:rsidRPr="00800986" w:rsidRDefault="0053705E" w:rsidP="002C1252">
      <w:pPr>
        <w:spacing w:after="160" w:line="276" w:lineRule="auto"/>
        <w:ind w:right="-58"/>
        <w:jc w:val="both"/>
        <w:rPr>
          <w:rFonts w:ascii="Calibri" w:hAnsi="Calibri" w:cs="Arial"/>
          <w:color w:val="222222"/>
          <w:shd w:val="clear" w:color="auto" w:fill="FFFFFF"/>
          <w:lang w:val="el-GR"/>
        </w:rPr>
      </w:pPr>
      <w:r w:rsidRPr="00800986">
        <w:rPr>
          <w:rFonts w:ascii="Calibri" w:hAnsi="Calibri" w:cs="Arial"/>
          <w:color w:val="222222"/>
          <w:shd w:val="clear" w:color="auto" w:fill="FFFFFF"/>
          <w:lang w:val="el-GR"/>
        </w:rPr>
        <w:t xml:space="preserve">Το Ινστιτούτο Υγείας του Παιδιού θα κατακυρώσει τον διαγωνισμό σε εκείνο τον ανάδοχο που θα παρουσιάσει </w:t>
      </w:r>
      <w:r w:rsidRPr="00800986">
        <w:rPr>
          <w:rFonts w:ascii="Calibri" w:hAnsi="Calibri"/>
          <w:lang w:val="el-GR"/>
        </w:rPr>
        <w:t xml:space="preserve">τον </w:t>
      </w:r>
      <w:r w:rsidRPr="00800986">
        <w:rPr>
          <w:rFonts w:ascii="Calibri" w:hAnsi="Calibri"/>
          <w:u w:val="single"/>
          <w:lang w:val="el-GR"/>
        </w:rPr>
        <w:t>μικρότερο τελικό βαθμό – χαμηλότερη ανοιγμένη τιμή σύγκρισης</w:t>
      </w:r>
      <w:r w:rsidRPr="00800986">
        <w:rPr>
          <w:rFonts w:ascii="Calibri" w:hAnsi="Calibri" w:cs="Arial"/>
          <w:color w:val="222222"/>
          <w:shd w:val="clear" w:color="auto" w:fill="FFFFFF"/>
          <w:lang w:val="el-GR"/>
        </w:rPr>
        <w:t>, σύμφωνα με την αξιολόγηση των προσφορών για το σύνολο των υπό προμήθεια υπηρεσιών και προϊόντων.</w:t>
      </w:r>
    </w:p>
    <w:p w:rsidR="0053705E" w:rsidRPr="00800986" w:rsidRDefault="0053705E" w:rsidP="002C1252">
      <w:pPr>
        <w:spacing w:after="160" w:line="276" w:lineRule="auto"/>
        <w:ind w:right="-58"/>
        <w:jc w:val="both"/>
        <w:rPr>
          <w:rFonts w:ascii="Calibri" w:hAnsi="Calibri"/>
          <w:b/>
          <w:bCs/>
          <w:sz w:val="16"/>
          <w:szCs w:val="16"/>
          <w:lang w:val="el-GR"/>
        </w:rPr>
      </w:pPr>
      <w:r w:rsidRPr="00800986">
        <w:rPr>
          <w:rFonts w:ascii="Calibri" w:hAnsi="Calibri" w:cs="Arial"/>
          <w:color w:val="222222"/>
          <w:shd w:val="clear" w:color="auto" w:fill="FFFFFF"/>
          <w:lang w:val="el-GR"/>
        </w:rPr>
        <w:t>Το αποτέλεσμα της αξιολόγησης θα γνωστοποιηθεί σε όλους τους συμμετέχοντες.</w:t>
      </w:r>
    </w:p>
    <w:p w:rsidR="0053705E" w:rsidRPr="00800986" w:rsidRDefault="0053705E" w:rsidP="006E6367">
      <w:pPr>
        <w:numPr>
          <w:ilvl w:val="0"/>
          <w:numId w:val="72"/>
        </w:numPr>
        <w:spacing w:after="160" w:line="276" w:lineRule="auto"/>
        <w:jc w:val="both"/>
        <w:rPr>
          <w:rFonts w:ascii="Calibri" w:hAnsi="Calibri"/>
          <w:b/>
          <w:lang w:val="el-GR"/>
        </w:rPr>
      </w:pPr>
      <w:r w:rsidRPr="00800986">
        <w:rPr>
          <w:rFonts w:ascii="Calibri" w:hAnsi="Calibri"/>
          <w:b/>
          <w:lang w:val="el-GR"/>
        </w:rPr>
        <w:t xml:space="preserve">Δικαιολογητικά Κατακύρωσης / Κατακύρωση / Υπογραφή Σύμβασης </w:t>
      </w:r>
    </w:p>
    <w:p w:rsidR="0053705E" w:rsidRPr="00800986" w:rsidRDefault="0053705E" w:rsidP="002C1252">
      <w:pPr>
        <w:tabs>
          <w:tab w:val="left" w:pos="840"/>
        </w:tabs>
        <w:suppressAutoHyphens/>
        <w:overflowPunct w:val="0"/>
        <w:spacing w:after="160" w:line="276" w:lineRule="auto"/>
        <w:jc w:val="both"/>
        <w:rPr>
          <w:rFonts w:ascii="Calibri" w:hAnsi="Calibri"/>
          <w:kern w:val="1"/>
          <w:lang w:val="el-GR" w:eastAsia="hi-IN" w:bidi="hi-IN"/>
        </w:rPr>
      </w:pPr>
      <w:r w:rsidRPr="00800986">
        <w:rPr>
          <w:rFonts w:ascii="Calibri" w:hAnsi="Calibri"/>
          <w:b/>
          <w:kern w:val="1"/>
          <w:lang w:val="el-GR" w:eastAsia="hi-IN" w:bidi="hi-IN"/>
        </w:rPr>
        <w:t>5.1.</w:t>
      </w:r>
      <w:r w:rsidRPr="00800986">
        <w:rPr>
          <w:rFonts w:ascii="Calibri" w:hAnsi="Calibri"/>
          <w:kern w:val="1"/>
          <w:lang w:val="el-GR" w:eastAsia="hi-IN" w:bidi="hi-IN"/>
        </w:rPr>
        <w:t xml:space="preserve"> Μετά την αξιολόγηση των προσφορών, ο Προσφέρων, στον οποίο πρόκειται να γίνει η κατακύρωση, εντός προθεσμίας είκοσι (20) ημερών από την κοινοποίηση της σχετικής έγγραφης ειδοποίησης σ' αυτόν, οφείλει να υποβάλει, σε σφραγισμένο φάκελο, τα παρακάτω  δικαιολογητικά και έγγραφα, διαφορετικά θα αποκλεισθεί. Τα δικαιολογητικά αυτά είναι τα ακόλουθα:</w:t>
      </w:r>
    </w:p>
    <w:p w:rsidR="0053705E" w:rsidRPr="00800986" w:rsidRDefault="0053705E" w:rsidP="006E6367">
      <w:pPr>
        <w:numPr>
          <w:ilvl w:val="0"/>
          <w:numId w:val="70"/>
        </w:numPr>
        <w:suppressAutoHyphens/>
        <w:overflowPunct w:val="0"/>
        <w:spacing w:after="160" w:line="276" w:lineRule="auto"/>
        <w:jc w:val="both"/>
        <w:rPr>
          <w:rFonts w:ascii="Calibri" w:hAnsi="Calibri"/>
          <w:kern w:val="1"/>
          <w:lang w:val="el-GR" w:eastAsia="hi-IN" w:bidi="hi-IN"/>
        </w:rPr>
      </w:pPr>
      <w:r w:rsidRPr="00800986">
        <w:rPr>
          <w:rFonts w:ascii="Calibri" w:hAnsi="Calibri"/>
          <w:kern w:val="1"/>
          <w:lang w:val="el-GR" w:eastAsia="hi-IN" w:bidi="hi-IN"/>
        </w:rPr>
        <w:t xml:space="preserve">Βεβαίωση φορολογικής ενημερότητας </w:t>
      </w:r>
    </w:p>
    <w:p w:rsidR="0053705E" w:rsidRPr="00800986" w:rsidRDefault="0053705E" w:rsidP="006E6367">
      <w:pPr>
        <w:numPr>
          <w:ilvl w:val="0"/>
          <w:numId w:val="70"/>
        </w:numPr>
        <w:suppressAutoHyphens/>
        <w:overflowPunct w:val="0"/>
        <w:spacing w:after="160" w:line="276" w:lineRule="auto"/>
        <w:jc w:val="both"/>
        <w:rPr>
          <w:rFonts w:ascii="Calibri" w:hAnsi="Calibri"/>
          <w:kern w:val="1"/>
          <w:lang w:val="el-GR" w:eastAsia="hi-IN" w:bidi="hi-IN"/>
        </w:rPr>
      </w:pPr>
      <w:r w:rsidRPr="00800986">
        <w:rPr>
          <w:rFonts w:ascii="Calibri" w:hAnsi="Calibri"/>
          <w:kern w:val="1"/>
          <w:lang w:val="el-GR" w:eastAsia="hi-IN" w:bidi="hi-IN"/>
        </w:rPr>
        <w:t>Βεβαίωση ασφαλιστικής ενημερότητας</w:t>
      </w:r>
    </w:p>
    <w:p w:rsidR="0053705E" w:rsidRPr="00800986" w:rsidRDefault="0053705E" w:rsidP="006E6367">
      <w:pPr>
        <w:numPr>
          <w:ilvl w:val="0"/>
          <w:numId w:val="70"/>
        </w:numPr>
        <w:suppressAutoHyphens/>
        <w:overflowPunct w:val="0"/>
        <w:spacing w:after="160" w:line="276" w:lineRule="auto"/>
        <w:jc w:val="both"/>
        <w:rPr>
          <w:rFonts w:ascii="Calibri" w:hAnsi="Calibri"/>
          <w:kern w:val="1"/>
          <w:lang w:val="el-GR" w:eastAsia="hi-IN" w:bidi="hi-IN"/>
        </w:rPr>
      </w:pPr>
      <w:r w:rsidRPr="00800986">
        <w:rPr>
          <w:rFonts w:ascii="Calibri" w:hAnsi="Calibri"/>
          <w:kern w:val="1"/>
          <w:lang w:val="el-GR" w:eastAsia="hi-IN" w:bidi="hi-IN"/>
        </w:rPr>
        <w:t>Πιστοποιητικό από το οποίο να προκύπτει ότι δεν τελεί σε πτώχευση, καθώς και σε διαδικασία κήρυξης σε πτώχευση</w:t>
      </w:r>
    </w:p>
    <w:p w:rsidR="0053705E" w:rsidRPr="00800986" w:rsidRDefault="0053705E" w:rsidP="006E6367">
      <w:pPr>
        <w:numPr>
          <w:ilvl w:val="0"/>
          <w:numId w:val="70"/>
        </w:numPr>
        <w:suppressAutoHyphens/>
        <w:overflowPunct w:val="0"/>
        <w:spacing w:after="160" w:line="276" w:lineRule="auto"/>
        <w:jc w:val="both"/>
        <w:rPr>
          <w:rFonts w:ascii="Calibri" w:hAnsi="Calibri"/>
          <w:kern w:val="1"/>
          <w:lang w:val="el-GR" w:eastAsia="hi-IN" w:bidi="hi-IN"/>
        </w:rPr>
      </w:pPr>
      <w:r w:rsidRPr="00800986">
        <w:rPr>
          <w:rFonts w:ascii="Calibri" w:hAnsi="Calibri"/>
          <w:kern w:val="1"/>
          <w:lang w:val="el-GR" w:eastAsia="hi-IN" w:bidi="hi-IN"/>
        </w:rPr>
        <w:t>Πιστοποιητικό από το οποίο να προκύπτει ότι δεν τελεί υπό εκκαθάριση, ή υπό διαδικασία έκδοσης απόφασης εκκαθάρισης</w:t>
      </w:r>
    </w:p>
    <w:p w:rsidR="0053705E" w:rsidRPr="00800986" w:rsidRDefault="0053705E" w:rsidP="002C1252">
      <w:pPr>
        <w:suppressAutoHyphens/>
        <w:overflowPunct w:val="0"/>
        <w:spacing w:after="160" w:line="276" w:lineRule="auto"/>
        <w:jc w:val="both"/>
        <w:rPr>
          <w:rFonts w:ascii="Calibri" w:hAnsi="Calibri"/>
          <w:kern w:val="1"/>
          <w:lang w:val="el-GR" w:eastAsia="hi-IN" w:bidi="hi-IN"/>
        </w:rPr>
      </w:pPr>
      <w:r w:rsidRPr="00800986">
        <w:rPr>
          <w:rFonts w:ascii="Calibri" w:hAnsi="Calibri"/>
          <w:kern w:val="1"/>
          <w:lang w:val="el-GR" w:eastAsia="hi-IN" w:bidi="hi-IN"/>
        </w:rPr>
        <w:t xml:space="preserve">Όλα τα ανωτέρω πιστοποιητικά και βεβαιώσεις </w:t>
      </w:r>
      <w:r w:rsidRPr="00800986">
        <w:rPr>
          <w:rFonts w:ascii="Calibri" w:hAnsi="Calibri"/>
          <w:b/>
          <w:kern w:val="1"/>
          <w:lang w:val="el-GR" w:eastAsia="hi-IN" w:bidi="hi-IN"/>
        </w:rPr>
        <w:t>θα πρέπει να έχουν εκδοθεί εντός τριών (3) μηνών</w:t>
      </w:r>
      <w:r w:rsidRPr="00800986">
        <w:rPr>
          <w:rFonts w:ascii="Calibri" w:hAnsi="Calibri"/>
          <w:kern w:val="1"/>
          <w:lang w:val="el-GR" w:eastAsia="hi-IN" w:bidi="hi-IN"/>
        </w:rPr>
        <w:t xml:space="preserve"> από την ημερομηνία υποβολή τους.</w:t>
      </w:r>
    </w:p>
    <w:p w:rsidR="0053705E" w:rsidRPr="00800986" w:rsidRDefault="0053705E" w:rsidP="002C1252">
      <w:pPr>
        <w:suppressAutoHyphens/>
        <w:overflowPunct w:val="0"/>
        <w:spacing w:after="160" w:line="276" w:lineRule="auto"/>
        <w:jc w:val="both"/>
        <w:rPr>
          <w:rFonts w:ascii="Calibri" w:hAnsi="Calibri"/>
          <w:kern w:val="1"/>
          <w:lang w:val="el-GR" w:eastAsia="hi-IN" w:bidi="hi-IN"/>
        </w:rPr>
      </w:pPr>
      <w:r w:rsidRPr="00800986">
        <w:rPr>
          <w:rFonts w:ascii="Calibri" w:hAnsi="Calibri"/>
          <w:kern w:val="1"/>
          <w:lang w:val="el-GR" w:eastAsia="hi-IN" w:bidi="hi-IN"/>
        </w:rPr>
        <w:t>Σε διαφορετική περίπτωση η Αναθέτουσα Αρχή θα έχει το δικαίωμα να καλέσει τον επόμενο κατά σειρά βαθμολόγησης Διαγωνιζόμενο με τις ίδιες προϋποθέσεις, προκειμένου να συνάψει την Σύμβαση μαζί του.</w:t>
      </w:r>
    </w:p>
    <w:p w:rsidR="0053705E" w:rsidRPr="00800986" w:rsidRDefault="0053705E" w:rsidP="002C1252">
      <w:pPr>
        <w:spacing w:after="160" w:line="276" w:lineRule="auto"/>
        <w:jc w:val="both"/>
        <w:rPr>
          <w:rFonts w:ascii="Calibri" w:hAnsi="Calibri"/>
          <w:lang w:val="el-GR"/>
        </w:rPr>
      </w:pPr>
      <w:r w:rsidRPr="00800986">
        <w:rPr>
          <w:rFonts w:ascii="Calibri" w:hAnsi="Calibri"/>
          <w:b/>
          <w:lang w:val="el-GR"/>
        </w:rPr>
        <w:t>5.2.</w:t>
      </w:r>
      <w:r w:rsidRPr="00800986">
        <w:rPr>
          <w:rFonts w:ascii="Calibri" w:hAnsi="Calibri"/>
          <w:lang w:val="el-GR"/>
        </w:rPr>
        <w:t xml:space="preserve"> Κατόπιν της προσήκουσας υποβολής των δικαιολογητικών κατακύρωσης η Επιτροπή Διενέργειας του Διαγωνισμού/Αξιολόγησης των Προσφορών εισηγείται στη Δ.Ε. της Αναθέτουσας Αρχής την ανάθεση του έργου στον επικρατέστερο προσφέροντα σύμφωνα με την ανωτέρω διαδικασία. Η Δ.Ε. της Αναθέτουσας Αρχής</w:t>
      </w:r>
      <w:r w:rsidRPr="00800986">
        <w:rPr>
          <w:rFonts w:ascii="Calibri" w:hAnsi="Calibri"/>
          <w:i/>
          <w:color w:val="0070C0"/>
          <w:lang w:val="el-GR"/>
        </w:rPr>
        <w:t xml:space="preserve"> </w:t>
      </w:r>
      <w:r w:rsidRPr="00800986">
        <w:rPr>
          <w:rFonts w:ascii="Calibri" w:hAnsi="Calibri"/>
          <w:lang w:val="el-GR"/>
        </w:rPr>
        <w:t>εκδίδει απόφαση κατακύρωσης και καλεί τον ανάδοχο να υπογράψει τη σχετική σύμβαση.</w:t>
      </w:r>
    </w:p>
    <w:p w:rsidR="0053705E" w:rsidRPr="00800986" w:rsidRDefault="0053705E" w:rsidP="002C1252">
      <w:pPr>
        <w:spacing w:after="160" w:line="276" w:lineRule="auto"/>
        <w:jc w:val="both"/>
        <w:rPr>
          <w:rFonts w:ascii="Calibri" w:hAnsi="Calibri"/>
          <w:lang w:val="el-GR"/>
        </w:rPr>
      </w:pPr>
      <w:r w:rsidRPr="00800986">
        <w:rPr>
          <w:rFonts w:ascii="Calibri" w:hAnsi="Calibri"/>
          <w:b/>
          <w:lang w:val="el-GR"/>
        </w:rPr>
        <w:t>5.3.</w:t>
      </w:r>
      <w:r w:rsidRPr="00800986">
        <w:rPr>
          <w:rFonts w:ascii="Calibri" w:hAnsi="Calibri"/>
          <w:lang w:val="el-GR"/>
        </w:rPr>
        <w:t xml:space="preserve"> Με την απόφαση ανάθεσης και πριν την υπογραφή της σύμβασης, ο Ανάδοχος καλείται να προσκομίσει με την υπογραφή της σύμβασης Εγγυητική επιστολή καλής εκτέλεσης η οποία θα καλύπτει σε ευρώ ποσοστό 10% του συνολικού τιμήματος του Έργου, μη συμπεριλαμβανομένου του Φ.Π.Α. Η Εγγυητική Επιστολή Καλής Εκτέλεσης της σύμβασης επιστρέφεται μετά την οριστική παραλαβή του Έργου. Οι εγγυητικές επιστολές καλής εκτέλεσης της σύμβασης εκδίδονται από πιστωτικά ιδρύματα ή άλλα Νομικά Πρόσωπα που λειτουργούν νόμιμα στα κράτη – μέλη της Ευρωπαϊκής Ένωσης και έχουν σύμφωνα με την νομοθεσία των κρατών – μελών αυτό το δικαίωμα. </w:t>
      </w:r>
    </w:p>
    <w:p w:rsidR="0053705E" w:rsidRPr="00800986" w:rsidRDefault="0053705E" w:rsidP="002C1252">
      <w:pPr>
        <w:spacing w:after="160" w:line="276" w:lineRule="auto"/>
        <w:jc w:val="both"/>
        <w:rPr>
          <w:rFonts w:ascii="Calibri" w:hAnsi="Calibri"/>
          <w:lang w:val="el-GR"/>
        </w:rPr>
      </w:pPr>
      <w:r w:rsidRPr="00800986">
        <w:rPr>
          <w:rFonts w:ascii="Calibri" w:hAnsi="Calibri"/>
          <w:b/>
          <w:lang w:val="el-GR"/>
        </w:rPr>
        <w:t>6.</w:t>
      </w:r>
      <w:r w:rsidRPr="00800986">
        <w:rPr>
          <w:rFonts w:ascii="Calibri" w:hAnsi="Calibri"/>
          <w:lang w:val="el-GR"/>
        </w:rPr>
        <w:t xml:space="preserve"> </w:t>
      </w:r>
      <w:r w:rsidRPr="00800986">
        <w:rPr>
          <w:rFonts w:ascii="Calibri" w:hAnsi="Calibri"/>
          <w:b/>
          <w:lang w:val="el-GR"/>
        </w:rPr>
        <w:t>Ενστάσεις – Διοικητικές Προσφυγές</w:t>
      </w:r>
      <w:r w:rsidRPr="00800986">
        <w:rPr>
          <w:rFonts w:ascii="Calibri" w:hAnsi="Calibri"/>
          <w:lang w:val="el-GR"/>
        </w:rPr>
        <w:t xml:space="preserve">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6.1. Κατά της παρούσας προκήρυξης του διαγωνισμού, της συμμετοχής διαγωνιζόμενου σε αυτόν και της διενέργειας του έως και την κατακυρωτική απόφαση, καθώς και της κατακυρωτικής απόφασης επιτρέπεται να ασκηθεί ένσταση για λόγους νομιμότητας και ουσίας (ενδικοφανής προσφυγή).</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6.2. Για την υποβολή των ενστάσεων ισχύουν οι όροι, προϋποθέσεις και προθεσμίες του άρθρου 15 του Π.Δ. 118/2007.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6.3. Αποφασίζον όργανο είναι το όργανο διενέργειας του Διαγωνισμού, η Διοικούσα Επιτροπή κατόπιν σχετικής γνωμοδότησης της Επιτροπής Διενέργειας Διαγωνισμού/Αξιολόγησης Προσφορών. </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6.4.</w:t>
      </w:r>
      <w:r w:rsidRPr="00800986">
        <w:rPr>
          <w:rFonts w:ascii="Calibri" w:hAnsi="Calibri"/>
          <w:lang w:val="el-GR"/>
        </w:rPr>
        <w:tab/>
        <w:t>Με την ένσταση που ασκείται κατά της κατακυρωτικής απόφασης επιτρέπεται και η προβολή λόγων που αφορούν την πληρότητα και τη νομιμότητα των δικαιολογητικών τα οποία προσκομίζει ο προσωρινός ανάδοχος.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6.5.</w:t>
      </w:r>
      <w:r w:rsidRPr="00800986">
        <w:rPr>
          <w:rFonts w:ascii="Calibri" w:hAnsi="Calibri"/>
          <w:lang w:val="el-GR"/>
        </w:rPr>
        <w:tab/>
        <w:t>Οι ανωτέρω ενστάσεις υποβάλλονται εγγράφως στην Επιτροπή, ως εξής: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 6.5.1.</w:t>
      </w:r>
      <w:r w:rsidRPr="00800986">
        <w:rPr>
          <w:rFonts w:ascii="Calibri" w:hAnsi="Calibri"/>
          <w:lang w:val="el-GR"/>
        </w:rPr>
        <w:tab/>
        <w:t>Κατά της παρούσας προκήρυξης του διαγωνισμού μέσα στο μισό του χρονικού διαστήματος από τη δημοσίευση της παρούσας προκήρυξης, μέχρι την ημερομηνία υποβολής των προσφορών. Για τον καθορισμό της προθεσμίας αυτής συνυπολογίζονται και οι ημερομηνίες της δημοσίευσης και της υποβολής των προσφορών. Επί της ένστασης αυτής γνωμοδοτεί η Επιτροπή και η αναθέτουσα αρχή εκδίδει την σχετική απόφασή της το αργότερο πέντε (5) εργάσιμες ημέρες πριν από την ημερομηνία υποβολής των προσφορών.</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6.5.2.</w:t>
      </w:r>
      <w:r w:rsidRPr="00800986">
        <w:rPr>
          <w:rFonts w:ascii="Calibri" w:hAnsi="Calibri"/>
          <w:lang w:val="el-GR"/>
        </w:rPr>
        <w:tab/>
        <w:t>Κατά των πράξεων ή παραλείψεων της αναθέτουσας αρχής που αφορούν την συμμετοχή οποιουδήποτε διαγωνιζομένου ή την διενέργεια του διαγωνισμού ως προς τη διαδικασία παραλαβής και αποσφράγισης των προσφορών, κατά τη διάρκεια διεξαγωγής του ιδίου του διαγωνισμού και εντός της επόμενης εργάσιμης ημέρας από αυτήν κατά την οποία ο ενιστάμενος έλαβε γνώση του σχετικού φακέλου. Η ένσταση αυτή δεν επιφέρει αναβολή ή διακοπή του διαγωνισμού, αλλά εξετάζεται κατά την αξιολόγηση των αποτελεσμάτων του διαγωνισμού από την Επιτροπή και η αναθέτουσα αρχή εκδίδει τη σχετική απόφασής της, μετά από γνώμη της Επιτροπής. Η ένσταση κατά της συμμετοχής διαγωνιζομένου κοινοποιείται υποχρεωτικά σε αυτόν κατά του οποίου στρέφεται, εντός δύο (2) ημερών από την υποβολή της.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6.5.3.</w:t>
      </w:r>
      <w:r w:rsidRPr="00800986">
        <w:rPr>
          <w:rFonts w:ascii="Calibri" w:hAnsi="Calibri"/>
          <w:lang w:val="el-GR"/>
        </w:rPr>
        <w:tab/>
        <w:t>Κατά της διενέργειας του διαγωνισμού έως και την κατακυρωτική απόφαση, μέσα σε χρονικό διάστημα τριών (3) εργασίμων ημερών, αφότου ο διαγωνιζόμενος έλαβε γνώση της σχετικής πράξης ή παράλειψης της αναθέτουσας αρχής. Η ένσταση αυτή κοινοποιείται υποχρεωτικά, εντός δύο (2) ημερών από την υποβολή της, σε αυτόν κατά του οποίου στρέφεται. Η ένσταση εξετάζεται από την Επιτροπή και η αναθέτουσα αρχή εκδίδει την σχετική απόφασή της, το αργότερο σε δέκα (10) εργάσιμες ημέρες από την λήξη της ως άνω προθεσμίας υποβολής ενστάσεων.</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6.5.4.</w:t>
      </w:r>
      <w:r w:rsidRPr="00800986">
        <w:rPr>
          <w:rFonts w:ascii="Calibri" w:hAnsi="Calibri"/>
          <w:lang w:val="el-GR"/>
        </w:rPr>
        <w:tab/>
        <w:t>Κατά της κατακυρωτικής απόφασης, αναφορικά με τη νομιμότητα και πληρότητα των δικαιολογητικών που υπέβαλε ο προσωρινός ανάδοχος, μέσα σε χρονικό διάστημα τριών (3) εργασίμων ημερών, αφότου ο διαγωνιζόμενος έλαβε γνώση της ανωτέρω κατακυρωτικής απόφασης και των ως άνω δικαιολογητικών. Η ένσταση αυτή κοινοποιείται υποχρεωτικά, εντός δύο (2) ημερών από την υποβολή της, στον προσωρινό ανάδοχο κατά του οποίου στρέφεται. Η ένσταση εξετάζεται από την Επιτροπή και η αναθέτουσα αρχή εκδίδει την σχετική απόφασή της το αργότερο σε δέκα (10) εργάσιμες ημέρες από την λήξη της ως άνω προθεσμίας υποβολής ενστάσεων.</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6.6.</w:t>
      </w:r>
      <w:r w:rsidRPr="00800986">
        <w:rPr>
          <w:rFonts w:ascii="Calibri" w:hAnsi="Calibri"/>
          <w:lang w:val="el-GR"/>
        </w:rPr>
        <w:tab/>
        <w:t>Ενστάσεις που υποβάλλονται για οποιουσδήποτε άλλους λόγους, εκτός από τους προαναφερόμενους, δεν γίνονται δεκτές.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6.7.</w:t>
      </w:r>
      <w:r w:rsidRPr="00800986">
        <w:rPr>
          <w:rFonts w:ascii="Calibri" w:hAnsi="Calibri"/>
          <w:lang w:val="el-GR"/>
        </w:rPr>
        <w:tab/>
        <w:t>Το σώμα της σχετικής απόφασης επί της ένστασης κοινοποιείται στους ενιστάμενους, χωρίς υπαίτια καθυστέρηση της αναθέτουσας αρχής. Μαζί με την εν λόγω απόφαση κοινοποιείται και το σχετικό πρακτικό της Επιτροπής.</w:t>
      </w:r>
    </w:p>
    <w:p w:rsidR="0053705E" w:rsidRDefault="0053705E" w:rsidP="002C1252">
      <w:pPr>
        <w:spacing w:after="160" w:line="276" w:lineRule="auto"/>
        <w:jc w:val="both"/>
        <w:rPr>
          <w:rFonts w:ascii="Calibri" w:hAnsi="Calibri"/>
          <w:lang w:val="el-GR"/>
        </w:rPr>
      </w:pPr>
      <w:r w:rsidRPr="00800986">
        <w:rPr>
          <w:rFonts w:ascii="Calibri" w:hAnsi="Calibri"/>
          <w:lang w:val="el-GR"/>
        </w:rPr>
        <w:t>6.8. Για το παραδεκτό της άσκησης των ενστάσεων που προβλέπονται στις προηγούμενες παραγράφους του παρόντος άρθρου προσκομίζεται παράβολο κατάθεσης υπέρ του Δημοσίου ποσού 1.000 €, δεδομένου ότι το 0,10% επί του προϋπολογισμού του έργου, δηλαδή 120 €, είναι κατώτερο του εν λόγω ποσού.</w:t>
      </w:r>
    </w:p>
    <w:p w:rsidR="0053705E" w:rsidRPr="00800986" w:rsidRDefault="0053705E" w:rsidP="002C1252">
      <w:pPr>
        <w:spacing w:after="160" w:line="276" w:lineRule="auto"/>
        <w:jc w:val="both"/>
        <w:rPr>
          <w:rFonts w:ascii="Calibri" w:hAnsi="Calibri"/>
          <w:lang w:val="el-GR"/>
        </w:rPr>
      </w:pPr>
    </w:p>
    <w:p w:rsidR="0053705E" w:rsidRPr="003F2D8A" w:rsidRDefault="0053705E" w:rsidP="002C1252">
      <w:pPr>
        <w:keepNext/>
        <w:keepLines/>
        <w:numPr>
          <w:ilvl w:val="1"/>
          <w:numId w:val="9"/>
        </w:numPr>
        <w:tabs>
          <w:tab w:val="clear" w:pos="0"/>
        </w:tabs>
        <w:spacing w:before="200" w:line="276" w:lineRule="auto"/>
        <w:jc w:val="both"/>
        <w:outlineLvl w:val="1"/>
        <w:rPr>
          <w:rFonts w:ascii="Calibri" w:hAnsi="Calibri"/>
          <w:lang w:val="el-GR"/>
        </w:rPr>
      </w:pPr>
      <w:bookmarkStart w:id="67" w:name="_Toc393904948"/>
      <w:r w:rsidRPr="003F2D8A">
        <w:rPr>
          <w:rFonts w:ascii="Calibri" w:hAnsi="Calibri" w:cs="Arial"/>
          <w:bCs/>
          <w:iCs/>
          <w:sz w:val="32"/>
          <w:szCs w:val="32"/>
          <w:lang w:val="el-GR" w:eastAsia="en-US"/>
        </w:rPr>
        <w:t>Σχέδιο Σύμβασης</w:t>
      </w:r>
      <w:bookmarkEnd w:id="67"/>
    </w:p>
    <w:p w:rsidR="0053705E" w:rsidRPr="00800986" w:rsidRDefault="0053705E" w:rsidP="008F4289">
      <w:pPr>
        <w:autoSpaceDE w:val="0"/>
        <w:autoSpaceDN w:val="0"/>
        <w:adjustRightInd w:val="0"/>
        <w:spacing w:before="120" w:after="120" w:line="276" w:lineRule="auto"/>
        <w:jc w:val="both"/>
        <w:rPr>
          <w:rFonts w:ascii="Calibri" w:hAnsi="Calibri" w:cs="Tahoma"/>
          <w:b/>
          <w:bCs/>
          <w:spacing w:val="10"/>
          <w:u w:val="single"/>
          <w:lang w:val="el-GR"/>
        </w:rPr>
      </w:pPr>
      <w:r w:rsidRPr="00800986">
        <w:rPr>
          <w:rFonts w:ascii="Calibri" w:hAnsi="Calibri" w:cs="Tahoma"/>
          <w:b/>
          <w:bCs/>
          <w:spacing w:val="-10"/>
          <w:u w:val="single"/>
          <w:lang w:val="el-GR"/>
        </w:rPr>
        <w:t>ΑΡΙΘΜΟΣ ΣΥΜΒΑΣΗΣ : …….</w:t>
      </w:r>
    </w:p>
    <w:p w:rsidR="0053705E" w:rsidRPr="008F4289" w:rsidRDefault="0053705E" w:rsidP="002C1252">
      <w:pPr>
        <w:autoSpaceDE w:val="0"/>
        <w:autoSpaceDN w:val="0"/>
        <w:adjustRightInd w:val="0"/>
        <w:spacing w:after="160" w:line="276" w:lineRule="auto"/>
        <w:jc w:val="both"/>
        <w:rPr>
          <w:rFonts w:ascii="Calibri" w:hAnsi="Calibri" w:cs="Tahoma"/>
          <w:b/>
          <w:bCs/>
          <w:spacing w:val="-10"/>
          <w:lang w:val="el-GR"/>
        </w:rPr>
      </w:pPr>
      <w:r>
        <w:rPr>
          <w:rFonts w:ascii="Calibri" w:hAnsi="Calibri" w:cs="Tahoma"/>
          <w:b/>
          <w:bCs/>
          <w:spacing w:val="-10"/>
          <w:lang w:val="el-GR"/>
        </w:rPr>
        <w:t>Για την</w:t>
      </w:r>
      <w:r w:rsidRPr="00800986">
        <w:rPr>
          <w:rFonts w:ascii="Calibri" w:hAnsi="Calibri" w:cs="Tahoma"/>
          <w:b/>
          <w:bCs/>
          <w:spacing w:val="-10"/>
          <w:lang w:val="el-GR"/>
        </w:rPr>
        <w:t xml:space="preserve"> </w:t>
      </w:r>
      <w:r>
        <w:rPr>
          <w:rFonts w:ascii="Calibri" w:hAnsi="Calibri" w:cs="Tahoma"/>
          <w:b/>
          <w:bCs/>
          <w:spacing w:val="-10"/>
          <w:lang w:val="el-GR"/>
        </w:rPr>
        <w:t xml:space="preserve">Εκτέλεση του Έργου «Κατασκευή, Ανάρτηση και Τεχνική Υποστήριξη </w:t>
      </w:r>
      <w:r>
        <w:rPr>
          <w:rFonts w:ascii="Calibri" w:hAnsi="Calibri" w:cs="Tahoma"/>
          <w:b/>
          <w:bCs/>
          <w:spacing w:val="-10"/>
          <w:lang w:val="en-US"/>
        </w:rPr>
        <w:t>e</w:t>
      </w:r>
      <w:r w:rsidRPr="008F4289">
        <w:rPr>
          <w:rFonts w:ascii="Calibri" w:hAnsi="Calibri" w:cs="Tahoma"/>
          <w:b/>
          <w:bCs/>
          <w:spacing w:val="-10"/>
          <w:lang w:val="el-GR"/>
        </w:rPr>
        <w:t>-</w:t>
      </w:r>
      <w:r>
        <w:rPr>
          <w:rFonts w:ascii="Calibri" w:hAnsi="Calibri" w:cs="Tahoma"/>
          <w:b/>
          <w:bCs/>
          <w:spacing w:val="-10"/>
          <w:lang w:val="el-GR"/>
        </w:rPr>
        <w:t>ΕΣΑ ΚαΠα-Π»</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Στην Αθήνα, σήμερα την</w:t>
      </w:r>
      <w:r>
        <w:rPr>
          <w:rFonts w:ascii="Calibri" w:hAnsi="Calibri" w:cs="Tahoma"/>
          <w:lang w:val="el-GR"/>
        </w:rPr>
        <w:t xml:space="preserve"> ……………… 2014 , ημέρα ……, στα γραφεία του Ι.Υ.Π., επί των οδών </w:t>
      </w:r>
      <w:r w:rsidRPr="00800986">
        <w:rPr>
          <w:rFonts w:ascii="Calibri" w:hAnsi="Calibri"/>
          <w:lang w:val="el-GR"/>
        </w:rPr>
        <w:t>Θηβών και Παπαδιαμαντοπούλου 1</w:t>
      </w:r>
      <w:r>
        <w:rPr>
          <w:rFonts w:ascii="Calibri" w:hAnsi="Calibri"/>
          <w:lang w:val="el-GR"/>
        </w:rPr>
        <w:t>,</w:t>
      </w:r>
      <w:r w:rsidRPr="00800986">
        <w:rPr>
          <w:rFonts w:ascii="Calibri" w:hAnsi="Calibri"/>
          <w:lang w:val="el-GR"/>
        </w:rPr>
        <w:t xml:space="preserve"> </w:t>
      </w:r>
      <w:r w:rsidRPr="00800986">
        <w:rPr>
          <w:rFonts w:ascii="Calibri" w:hAnsi="Calibri" w:cs="Tahoma"/>
          <w:lang w:val="el-GR"/>
        </w:rPr>
        <w:t xml:space="preserve"> μεταξύ:</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Impact"/>
          <w:lang w:val="el-GR"/>
        </w:rPr>
        <w:t>1</w:t>
      </w:r>
      <w:r w:rsidRPr="00800986">
        <w:rPr>
          <w:rFonts w:ascii="Calibri" w:hAnsi="Calibri" w:cs="Tahoma"/>
          <w:lang w:val="el-GR"/>
        </w:rPr>
        <w:t xml:space="preserve">.   αφενός του </w:t>
      </w:r>
      <w:r w:rsidRPr="00800986">
        <w:rPr>
          <w:rFonts w:ascii="Calibri" w:hAnsi="Calibri" w:cs="Tahoma"/>
          <w:b/>
          <w:lang w:val="el-GR"/>
        </w:rPr>
        <w:t>ΙΝΣΤΙΤΟΥΤΟΥ ΥΓΕΙΑΣ ΤΟΥ ΠΑΙΔΙΟΥ</w:t>
      </w:r>
      <w:r w:rsidRPr="00800986">
        <w:rPr>
          <w:rFonts w:ascii="Calibri" w:hAnsi="Calibri"/>
          <w:lang w:val="el-GR"/>
        </w:rPr>
        <w:t>, Ν.Π.Ι.Δ. (Π.Δ. 867/1979), που εδρεύει στην Αθήνα, στο Νοσοκομείο Παίδων «Η Αγία Σοφία», Κτήριο «Σπύρου Δοξιάδη», 1</w:t>
      </w:r>
      <w:r w:rsidRPr="00800986">
        <w:rPr>
          <w:rFonts w:ascii="Calibri" w:hAnsi="Calibri"/>
          <w:vertAlign w:val="superscript"/>
          <w:lang w:val="el-GR"/>
        </w:rPr>
        <w:t>ος</w:t>
      </w:r>
      <w:r w:rsidRPr="00800986">
        <w:rPr>
          <w:rFonts w:ascii="Calibri" w:hAnsi="Calibri"/>
          <w:lang w:val="el-GR"/>
        </w:rPr>
        <w:t xml:space="preserve"> όροφος, οδός Θηβών και Παπαδιαμαντοπούλου, </w:t>
      </w:r>
      <w:r w:rsidRPr="00800986">
        <w:rPr>
          <w:rFonts w:ascii="Calibri" w:hAnsi="Calibri" w:cs="Tahoma"/>
          <w:lang w:val="el-GR" w:eastAsia="en-US"/>
        </w:rPr>
        <w:t>και εκπρο</w:t>
      </w:r>
      <w:r>
        <w:rPr>
          <w:rFonts w:ascii="Calibri" w:hAnsi="Calibri" w:cs="Tahoma"/>
          <w:lang w:val="el-GR" w:eastAsia="en-US"/>
        </w:rPr>
        <w:t>σωπείται νόμιμα στο παρόν από τη</w:t>
      </w:r>
      <w:r w:rsidRPr="00800986">
        <w:rPr>
          <w:rFonts w:ascii="Calibri" w:hAnsi="Calibri" w:cs="Tahoma"/>
          <w:lang w:val="el-GR" w:eastAsia="en-US"/>
        </w:rPr>
        <w:t xml:space="preserve">ν Πρόεδρο της Διοικούσας Επιτροπής αυτού κ. </w:t>
      </w:r>
      <w:r>
        <w:rPr>
          <w:rFonts w:ascii="Calibri" w:hAnsi="Calibri" w:cs="Tahoma"/>
          <w:lang w:val="el-GR" w:eastAsia="en-US"/>
        </w:rPr>
        <w:t>Νέου Πολυξένη</w:t>
      </w:r>
      <w:r w:rsidRPr="00800986">
        <w:rPr>
          <w:rFonts w:ascii="Calibri" w:hAnsi="Calibri" w:cs="Tahoma"/>
          <w:lang w:val="el-GR" w:eastAsia="en-US"/>
        </w:rPr>
        <w:t xml:space="preserve">, </w:t>
      </w:r>
      <w:r w:rsidRPr="00800986">
        <w:rPr>
          <w:rFonts w:ascii="Calibri" w:hAnsi="Calibri" w:cs="Tahoma"/>
          <w:lang w:val="el-GR"/>
        </w:rPr>
        <w:t>και θα καλείται εφεξής «Αναθέτουσα Αρχή» και</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2.    αφετέρου η εταιρεία …………………………….., που εδρεύει στην…………………. </w:t>
      </w:r>
      <w:r w:rsidRPr="00800986">
        <w:rPr>
          <w:rFonts w:ascii="Calibri" w:hAnsi="Calibri" w:cs="Tahoma"/>
          <w:lang w:val="el-GR" w:eastAsia="en-US"/>
        </w:rPr>
        <w:t xml:space="preserve"> και η οποία  εκπροσωπείται νόμιμα για την υπογραφή της παρούσης από τον/την κ. ………………. </w:t>
      </w:r>
      <w:r w:rsidRPr="00800986">
        <w:rPr>
          <w:rFonts w:ascii="Calibri" w:hAnsi="Calibri" w:cs="Tahoma"/>
          <w:b/>
          <w:bCs/>
          <w:spacing w:val="-10"/>
          <w:lang w:val="el-GR" w:eastAsia="en-US"/>
        </w:rPr>
        <w:t xml:space="preserve"> </w:t>
      </w:r>
      <w:r w:rsidRPr="00800986">
        <w:rPr>
          <w:rFonts w:ascii="Calibri" w:hAnsi="Calibri" w:cs="Tahoma"/>
          <w:lang w:val="el-GR" w:eastAsia="en-US"/>
        </w:rPr>
        <w:t xml:space="preserve">, </w:t>
      </w:r>
      <w:r w:rsidRPr="00800986">
        <w:rPr>
          <w:rFonts w:ascii="Calibri" w:hAnsi="Calibri" w:cs="Tahoma"/>
          <w:lang w:val="el-GR"/>
        </w:rPr>
        <w:t>κάτοχο του δελτίου αστυνομικής ταυτότητας …………… του Α.Τ. ………, με ΑΦΜ ……………/Δ.Ο.Υ., και η οποία θα καλείται εφεξής «Ανάδοχος»,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και έχοντας υπόψη: </w:t>
      </w:r>
    </w:p>
    <w:p w:rsidR="0053705E" w:rsidRPr="00800986" w:rsidRDefault="0053705E" w:rsidP="006E6367">
      <w:pPr>
        <w:numPr>
          <w:ilvl w:val="0"/>
          <w:numId w:val="74"/>
        </w:numPr>
        <w:autoSpaceDE w:val="0"/>
        <w:autoSpaceDN w:val="0"/>
        <w:adjustRightInd w:val="0"/>
        <w:spacing w:after="160" w:line="276" w:lineRule="auto"/>
        <w:ind w:left="714" w:hanging="357"/>
        <w:jc w:val="both"/>
        <w:rPr>
          <w:rFonts w:ascii="Calibri" w:hAnsi="Calibri" w:cs="Tahoma"/>
          <w:lang w:val="el-GR"/>
        </w:rPr>
      </w:pPr>
      <w:r w:rsidRPr="00800986">
        <w:rPr>
          <w:rFonts w:ascii="Calibri" w:hAnsi="Calibri" w:cs="Tahoma"/>
          <w:lang w:val="el-GR"/>
        </w:rPr>
        <w:t xml:space="preserve">Τις ανάγκες του έργου </w:t>
      </w:r>
      <w:r w:rsidRPr="00800986">
        <w:rPr>
          <w:rFonts w:ascii="Calibri" w:hAnsi="Calibri" w:cs="Tahoma"/>
          <w:lang w:val="en-US"/>
        </w:rPr>
        <w:t>MIS</w:t>
      </w:r>
      <w:r w:rsidRPr="00800986">
        <w:rPr>
          <w:rFonts w:ascii="Calibri" w:hAnsi="Calibri" w:cs="Tahoma"/>
          <w:lang w:val="el-GR"/>
        </w:rPr>
        <w:t>372071 – Ολοκληρωμένη Προσέγγιση για την Διερεύνηση, Διάγνωση και Διαχείριση Περιστατικών Κακοποίησης και Παραμέλησης Παιδιών</w:t>
      </w:r>
    </w:p>
    <w:p w:rsidR="0053705E" w:rsidRPr="00800986" w:rsidRDefault="0053705E" w:rsidP="006E6367">
      <w:pPr>
        <w:numPr>
          <w:ilvl w:val="0"/>
          <w:numId w:val="74"/>
        </w:numPr>
        <w:autoSpaceDE w:val="0"/>
        <w:autoSpaceDN w:val="0"/>
        <w:adjustRightInd w:val="0"/>
        <w:spacing w:after="160" w:line="276" w:lineRule="auto"/>
        <w:ind w:left="714" w:hanging="357"/>
        <w:jc w:val="both"/>
        <w:rPr>
          <w:rFonts w:ascii="Calibri" w:hAnsi="Calibri" w:cs="Tahoma"/>
          <w:lang w:val="el-GR"/>
        </w:rPr>
      </w:pPr>
      <w:r w:rsidRPr="00800986">
        <w:rPr>
          <w:rFonts w:ascii="Calibri" w:hAnsi="Calibri" w:cs="Tahoma"/>
          <w:lang w:val="el-GR"/>
        </w:rPr>
        <w:t xml:space="preserve">Την με αριθμ. Πρωτ. ……/2014 Διακήρυξη Δημόσιου Ανοικτού Διαγωνισμού για την επιλογή αναδόχου υλοποίησης του Υποέργου 2 για την προμήθεια  υπηρεσιών για την κατασκευή, ανάρτηση και τεχνική υποστήριξη της εφαρμογής </w:t>
      </w:r>
      <w:r w:rsidRPr="00800986">
        <w:rPr>
          <w:rFonts w:ascii="Calibri" w:hAnsi="Calibri" w:cs="Tahoma"/>
          <w:lang w:val="en-US"/>
        </w:rPr>
        <w:t>e</w:t>
      </w:r>
      <w:r w:rsidRPr="00800986">
        <w:rPr>
          <w:rFonts w:ascii="Calibri" w:hAnsi="Calibri" w:cs="Tahoma"/>
          <w:lang w:val="el-GR"/>
        </w:rPr>
        <w:t xml:space="preserve"> – ΕΣΑ ΚαΠα-Π</w:t>
      </w:r>
    </w:p>
    <w:p w:rsidR="0053705E" w:rsidRPr="00800986" w:rsidRDefault="0053705E" w:rsidP="006E6367">
      <w:pPr>
        <w:numPr>
          <w:ilvl w:val="0"/>
          <w:numId w:val="74"/>
        </w:numPr>
        <w:autoSpaceDE w:val="0"/>
        <w:autoSpaceDN w:val="0"/>
        <w:adjustRightInd w:val="0"/>
        <w:spacing w:after="160" w:line="276" w:lineRule="auto"/>
        <w:ind w:left="714" w:hanging="357"/>
        <w:jc w:val="both"/>
        <w:rPr>
          <w:rFonts w:ascii="Calibri" w:hAnsi="Calibri" w:cs="Tahoma"/>
          <w:lang w:val="el-GR"/>
        </w:rPr>
      </w:pPr>
      <w:r w:rsidRPr="00800986">
        <w:rPr>
          <w:rFonts w:ascii="Calibri" w:hAnsi="Calibri" w:cs="Tahoma"/>
          <w:lang w:val="el-GR"/>
        </w:rPr>
        <w:t xml:space="preserve">Το με αριθμ. Πρωτ. ………… πρακτικό αξιολόγησης της Επιτροπής Διενέργειας Διαγωνισμού/Αξιολόγησης Προσφορών, με την σχετική εισήγηση της προς την Αναθέτουσα Αρχή. </w:t>
      </w:r>
    </w:p>
    <w:p w:rsidR="0053705E" w:rsidRPr="00800986" w:rsidRDefault="0053705E" w:rsidP="006E6367">
      <w:pPr>
        <w:numPr>
          <w:ilvl w:val="0"/>
          <w:numId w:val="74"/>
        </w:numPr>
        <w:autoSpaceDE w:val="0"/>
        <w:autoSpaceDN w:val="0"/>
        <w:adjustRightInd w:val="0"/>
        <w:spacing w:after="160" w:line="276" w:lineRule="auto"/>
        <w:ind w:left="714" w:hanging="357"/>
        <w:jc w:val="both"/>
        <w:rPr>
          <w:rFonts w:ascii="Calibri" w:hAnsi="Calibri" w:cs="Tahoma"/>
          <w:lang w:val="el-GR"/>
        </w:rPr>
      </w:pPr>
      <w:r w:rsidRPr="00800986">
        <w:rPr>
          <w:rFonts w:ascii="Calibri" w:hAnsi="Calibri" w:cs="Tahoma"/>
          <w:lang w:val="el-GR"/>
        </w:rPr>
        <w:t>Την υπ’ αριθμ. ..…….. απόφαση της Αναθέτουσας Αρχής για την κατακύρωση του διαγωνισμού στον ανάδοχο για το Υποέργο 2 «</w:t>
      </w:r>
      <w:r w:rsidRPr="00800986">
        <w:rPr>
          <w:rFonts w:ascii="Calibri" w:hAnsi="Calibri" w:cs="Tahoma"/>
          <w:b/>
          <w:sz w:val="22"/>
          <w:szCs w:val="22"/>
          <w:lang w:val="el-GR"/>
        </w:rPr>
        <w:t xml:space="preserve">ΚΑΤΑΣΚΕΥΗ, ΑΝΑΡΤΗΣΗ, ΚΑΙ ΤΕΧΝΙΚΗ ΥΠΟΣΤΗΡΙΞΗ </w:t>
      </w:r>
      <w:r w:rsidRPr="00800986">
        <w:rPr>
          <w:rFonts w:ascii="Calibri" w:hAnsi="Calibri" w:cs="Tahoma"/>
          <w:b/>
          <w:sz w:val="22"/>
          <w:szCs w:val="22"/>
          <w:lang w:val="en-US"/>
        </w:rPr>
        <w:t>e</w:t>
      </w:r>
      <w:r w:rsidRPr="00800986">
        <w:rPr>
          <w:rFonts w:ascii="Calibri" w:hAnsi="Calibri" w:cs="Tahoma"/>
          <w:b/>
          <w:sz w:val="22"/>
          <w:szCs w:val="22"/>
          <w:lang w:val="el-GR"/>
        </w:rPr>
        <w:t>-ΕΣΑ ΚαΠα-Π</w:t>
      </w:r>
    </w:p>
    <w:p w:rsidR="0053705E" w:rsidRPr="00800986" w:rsidRDefault="0053705E" w:rsidP="006E6367">
      <w:pPr>
        <w:numPr>
          <w:ilvl w:val="0"/>
          <w:numId w:val="74"/>
        </w:numPr>
        <w:autoSpaceDE w:val="0"/>
        <w:autoSpaceDN w:val="0"/>
        <w:adjustRightInd w:val="0"/>
        <w:spacing w:after="160" w:line="276" w:lineRule="auto"/>
        <w:ind w:left="714" w:hanging="357"/>
        <w:jc w:val="both"/>
        <w:rPr>
          <w:rFonts w:ascii="Calibri" w:hAnsi="Calibri" w:cs="Tahoma"/>
          <w:lang w:val="el-GR"/>
        </w:rPr>
      </w:pPr>
      <w:r w:rsidRPr="00800986">
        <w:rPr>
          <w:rFonts w:ascii="Calibri" w:hAnsi="Calibri" w:cs="Tahoma"/>
          <w:lang w:val="el-GR"/>
        </w:rPr>
        <w:t>Το με αριθμ. Πρωτ. ……….</w:t>
      </w:r>
      <w:r w:rsidRPr="00800986">
        <w:rPr>
          <w:rFonts w:ascii="Calibri" w:hAnsi="Calibri" w:cs="Tahoma"/>
          <w:b/>
          <w:sz w:val="22"/>
          <w:szCs w:val="22"/>
          <w:lang w:val="el-GR"/>
        </w:rPr>
        <w:t xml:space="preserve"> </w:t>
      </w:r>
      <w:r w:rsidRPr="00800986">
        <w:rPr>
          <w:rFonts w:ascii="Calibri" w:hAnsi="Calibri" w:cs="Tahoma"/>
          <w:lang w:val="el-GR"/>
        </w:rPr>
        <w:t>έγγραφο του Ινστιτούτου Υγείας του Παιδιού, με το οποίο εκλήθη ο Ανάδοχος να προσέλθει για την υπογραφή της σύμβασης και του κοινοποιήθηκε η υπ’ αριθμ. …….. κατακυρωτική απόφαση της Διοικούσας Επιτροπής»,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συνομολογήθηκαν, έγιναν αμοιβαία δεκτά και συμφωνήθηκαν τα παρακάτω:</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αναλαμβάνει την υλοποίηση του Έργου με τίτλο «</w:t>
      </w:r>
      <w:r w:rsidRPr="00800986">
        <w:rPr>
          <w:rFonts w:ascii="Calibri" w:hAnsi="Calibri" w:cs="Tahoma"/>
          <w:b/>
          <w:sz w:val="22"/>
          <w:szCs w:val="22"/>
          <w:lang w:val="el-GR"/>
        </w:rPr>
        <w:t xml:space="preserve">Κατασκευή, ανάρτηση, και τεχνική υποστήριξη </w:t>
      </w:r>
      <w:r w:rsidRPr="00800986">
        <w:rPr>
          <w:rFonts w:ascii="Calibri" w:hAnsi="Calibri"/>
          <w:b/>
          <w:lang w:val="en-US"/>
        </w:rPr>
        <w:t>e</w:t>
      </w:r>
      <w:r w:rsidRPr="00800986">
        <w:rPr>
          <w:rFonts w:ascii="Calibri" w:hAnsi="Calibri"/>
          <w:b/>
          <w:lang w:val="el-GR"/>
        </w:rPr>
        <w:t>-ΕΣΑ ΚαΠα-Π</w:t>
      </w:r>
      <w:r w:rsidRPr="00800986">
        <w:rPr>
          <w:rFonts w:ascii="Calibri" w:hAnsi="Calibri" w:cs="Tahoma"/>
          <w:lang w:val="el-GR"/>
        </w:rPr>
        <w:t>», σύμφωνα με τους όρους και τις προϋποθέσεις της παρούσας σύμβασης, καθώς και των τευχών δημοπράτησης.</w:t>
      </w:r>
    </w:p>
    <w:p w:rsidR="0053705E" w:rsidRPr="00800986" w:rsidRDefault="0053705E" w:rsidP="002C1252">
      <w:pPr>
        <w:autoSpaceDE w:val="0"/>
        <w:autoSpaceDN w:val="0"/>
        <w:adjustRightInd w:val="0"/>
        <w:spacing w:after="160" w:line="276" w:lineRule="auto"/>
        <w:jc w:val="both"/>
        <w:rPr>
          <w:rFonts w:ascii="Calibri" w:hAnsi="Calibri" w:cs="Tahoma"/>
          <w:b/>
          <w:lang w:val="el-GR"/>
        </w:rPr>
      </w:pPr>
      <w:r w:rsidRPr="00800986">
        <w:rPr>
          <w:rFonts w:ascii="Calibri" w:hAnsi="Calibri" w:cs="Tahoma"/>
          <w:b/>
          <w:lang w:val="el-GR"/>
        </w:rPr>
        <w:t>ΑΡΘΡΟ 1 – ΕΦΑΡΜΟΣΤΕΑ ΝΟΜΟΘΕΣΙΑ</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Για την εκτέλεση της σύμβασης εφαρμόζονται οι διατάξεις οι οποίες ορίζονται στη Διακήρυξη του διαγωνισμού (άρθρο Β1).</w:t>
      </w:r>
    </w:p>
    <w:p w:rsidR="0053705E" w:rsidRPr="00800986" w:rsidRDefault="0053705E" w:rsidP="002C1252">
      <w:pPr>
        <w:autoSpaceDE w:val="0"/>
        <w:autoSpaceDN w:val="0"/>
        <w:adjustRightInd w:val="0"/>
        <w:spacing w:after="160" w:line="276" w:lineRule="auto"/>
        <w:jc w:val="both"/>
        <w:rPr>
          <w:rFonts w:ascii="Calibri" w:hAnsi="Calibri" w:cs="Tahoma"/>
          <w:b/>
          <w:lang w:val="el-GR"/>
        </w:rPr>
      </w:pPr>
      <w:r w:rsidRPr="00800986">
        <w:rPr>
          <w:rFonts w:ascii="Calibri" w:hAnsi="Calibri" w:cs="Tahoma"/>
          <w:b/>
          <w:lang w:val="el-GR"/>
        </w:rPr>
        <w:t>ΑΡΘΡΟ 2 – ΓΛΩΣΣΑ ΤΗΣ ΣΥΜΒΑΣΗΣ</w:t>
      </w:r>
    </w:p>
    <w:p w:rsidR="0053705E"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Η γλώσσα της Σύμβασης είναι η Ελληνική.</w:t>
      </w:r>
    </w:p>
    <w:p w:rsidR="0053705E" w:rsidRPr="00800986" w:rsidRDefault="0053705E" w:rsidP="00E52208">
      <w:pPr>
        <w:autoSpaceDE w:val="0"/>
        <w:autoSpaceDN w:val="0"/>
        <w:adjustRightInd w:val="0"/>
        <w:spacing w:after="160" w:line="276" w:lineRule="auto"/>
        <w:jc w:val="both"/>
        <w:rPr>
          <w:rFonts w:ascii="Calibri" w:hAnsi="Calibri" w:cs="Tahoma"/>
          <w:lang w:val="el-GR"/>
        </w:rPr>
      </w:pPr>
      <w:r w:rsidRPr="00E52208">
        <w:rPr>
          <w:rFonts w:ascii="Calibri" w:hAnsi="Calibri" w:cs="Tahoma"/>
          <w:lang w:val="el-GR"/>
        </w:rPr>
        <w:t>Κάθε επικοινωνία μεταξύ του Αναδόχου και της Αναθέτουσας Αρχής γίνεται στην Ελληνική γλώσσα. Στην Ελληνική γλώσσα συντάσσονται επίσης και υποβάλλονται τα έγγραφα Παραδοτέα και όλο το υλικό τεκμηρίωσης (π.χ. οδηγίες, εκθέσεις, συστάσεις) που τα συνοδεύει.</w:t>
      </w:r>
    </w:p>
    <w:p w:rsidR="0053705E" w:rsidRPr="00800986" w:rsidRDefault="0053705E" w:rsidP="002C1252">
      <w:pPr>
        <w:autoSpaceDE w:val="0"/>
        <w:autoSpaceDN w:val="0"/>
        <w:adjustRightInd w:val="0"/>
        <w:spacing w:after="160" w:line="276" w:lineRule="auto"/>
        <w:jc w:val="both"/>
        <w:rPr>
          <w:rFonts w:ascii="Calibri" w:hAnsi="Calibri" w:cs="Tahoma"/>
          <w:b/>
          <w:lang w:val="el-GR"/>
        </w:rPr>
      </w:pPr>
      <w:r w:rsidRPr="00800986">
        <w:rPr>
          <w:rFonts w:ascii="Calibri" w:hAnsi="Calibri" w:cs="Tahoma"/>
          <w:b/>
          <w:lang w:val="el-GR"/>
        </w:rPr>
        <w:t>ΑΡΘΡΟ 3 – ΣΥΜΒΑΤΙΚΑ ΤΕΥΧΗ</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Η παρούσα Σύμβαση με τη Διακήρυξη και την προσφορά του Αναδόχου, αποτελούν ενιαίο σώμα και σύνολο. Σε περίπτωση αντικρουόμενων όρων ή ερμηνειών υπερισχύει κατά σειρά ισχύος, </w:t>
      </w:r>
    </w:p>
    <w:p w:rsidR="0053705E" w:rsidRPr="00800986" w:rsidRDefault="0053705E" w:rsidP="002C1252">
      <w:pPr>
        <w:autoSpaceDE w:val="0"/>
        <w:autoSpaceDN w:val="0"/>
        <w:adjustRightInd w:val="0"/>
        <w:spacing w:after="80" w:line="276" w:lineRule="auto"/>
        <w:jc w:val="both"/>
        <w:rPr>
          <w:rFonts w:ascii="Calibri" w:hAnsi="Calibri" w:cs="Tahoma"/>
          <w:lang w:val="el-GR"/>
        </w:rPr>
      </w:pPr>
      <w:r w:rsidRPr="00800986">
        <w:rPr>
          <w:rFonts w:ascii="Calibri" w:hAnsi="Calibri" w:cs="Tahoma"/>
          <w:lang w:val="el-GR"/>
        </w:rPr>
        <w:t>(α) η Σύμβαση</w:t>
      </w:r>
    </w:p>
    <w:p w:rsidR="0053705E" w:rsidRPr="00800986" w:rsidRDefault="0053705E" w:rsidP="002C1252">
      <w:pPr>
        <w:autoSpaceDE w:val="0"/>
        <w:autoSpaceDN w:val="0"/>
        <w:adjustRightInd w:val="0"/>
        <w:spacing w:after="80" w:line="276" w:lineRule="auto"/>
        <w:jc w:val="both"/>
        <w:rPr>
          <w:rFonts w:ascii="Calibri" w:hAnsi="Calibri" w:cs="Tahoma"/>
          <w:lang w:val="el-GR"/>
        </w:rPr>
      </w:pPr>
      <w:r w:rsidRPr="00800986">
        <w:rPr>
          <w:rFonts w:ascii="Calibri" w:hAnsi="Calibri" w:cs="Tahoma"/>
          <w:lang w:val="el-GR"/>
        </w:rPr>
        <w:t>(β) η προσφορά του αναδόχου</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(γ) η Διακήρυξη</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spacing w:val="-10"/>
          <w:lang w:val="el-GR"/>
        </w:rPr>
        <w:t>ΑΡΘΡΟ 4 – ΑΝΤΙΚΕΙΜΕΝΟ ΤΗΣ ΣΥΜΒΑΣΗΣ</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Αντικείμενο της σύμβασης είναι η εκτέλεση του έργου</w:t>
      </w:r>
      <w:r w:rsidRPr="00800986">
        <w:rPr>
          <w:rFonts w:ascii="Calibri" w:hAnsi="Calibri" w:cs="Tahoma"/>
          <w:b/>
          <w:sz w:val="22"/>
          <w:szCs w:val="22"/>
          <w:lang w:val="el-GR"/>
        </w:rPr>
        <w:t xml:space="preserve"> «Κατασκευή, ανάρτηση, και τεχνική υποστήριξη </w:t>
      </w:r>
      <w:r w:rsidRPr="00800986">
        <w:rPr>
          <w:rFonts w:ascii="Calibri" w:hAnsi="Calibri"/>
          <w:b/>
          <w:lang w:val="en-US"/>
        </w:rPr>
        <w:t>e</w:t>
      </w:r>
      <w:r w:rsidRPr="00800986">
        <w:rPr>
          <w:rFonts w:ascii="Calibri" w:hAnsi="Calibri"/>
          <w:b/>
          <w:lang w:val="el-GR"/>
        </w:rPr>
        <w:t>-ΕΣΑ ΚαΠα-Π»</w:t>
      </w:r>
      <w:r w:rsidRPr="00800986">
        <w:rPr>
          <w:rFonts w:ascii="Calibri" w:hAnsi="Calibri"/>
          <w:lang w:val="el-GR"/>
        </w:rPr>
        <w:t xml:space="preserve"> όπως αυτό περιγράφεται στη Διακήρυξη του Διαγωνισμού και την Τεχ</w:t>
      </w:r>
      <w:r>
        <w:rPr>
          <w:rFonts w:ascii="Calibri" w:hAnsi="Calibri"/>
          <w:lang w:val="el-GR"/>
        </w:rPr>
        <w:t>νική Προσφορά του Αναδόχου, που</w:t>
      </w:r>
      <w:r w:rsidRPr="00800986">
        <w:rPr>
          <w:rFonts w:ascii="Calibri" w:hAnsi="Calibri"/>
          <w:lang w:val="el-GR"/>
        </w:rPr>
        <w:t xml:space="preserve"> αποτελούν αναπόσπαστα μέρη της παρούσας Σύμβασης.</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spacing w:val="-10"/>
          <w:lang w:val="el-GR"/>
        </w:rPr>
        <w:t>ΑΡΘΡΟ 5 - ΔΙΑΡΚΕΙΑ ΣΥΜΒΑΣΗΣ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5.1. Η παρούσα σύμβαση είναι ορισμένης διάρκειας, όση είναι και η διάρκεια εκτέλεσης του έργου. Συγκεκριμένα, η αποπεράτωση του έργου θα γίνει εντός 10 μηνών από την υπογραφή της παρούσης, δηλαδή με ημερομηνία αποπεράτωσης την ………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5.2. Η Αναθέτουσα Αρχή διατηρεί μονομερώς το δικαίωμα να παρατείνει τη σύμβαση τρείς (3) έως έξι (6) μήνες χωρίς αύξηση του προϋπολογισμού. </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spacing w:val="-10"/>
          <w:lang w:val="el-GR"/>
        </w:rPr>
        <w:t>ΑΡΘΡΟ 6 - ΑΜΟΙΒΗ - ΤΡΟΠΟΣ ΚΑΤΑΒΟΛΗΣ</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 xml:space="preserve">6.1. </w:t>
      </w:r>
      <w:r w:rsidRPr="00800986">
        <w:rPr>
          <w:rFonts w:ascii="Calibri" w:hAnsi="Calibri"/>
        </w:rPr>
        <w:t>H</w:t>
      </w:r>
      <w:r w:rsidRPr="00800986">
        <w:rPr>
          <w:rFonts w:ascii="Calibri" w:hAnsi="Calibri"/>
          <w:lang w:val="el-GR"/>
        </w:rPr>
        <w:t xml:space="preserve"> πληρωμή του αναδόχου θα πραγματοποιείται σε ευρώ (€) με την προσκόμιση των φορολογικών στοιχείων που προβλέπονται από τον Κ.Φ.Α.Σ. και των λοιπών νόμιμων δικαιολογητικών που προβλέπονται από τις ισχύουσες διατάξεις κατά το χρόνο πληρωμής (ενδεικτικά αναφέρονται η ασφαλιστική και φορολογική ενημερότητα)</w:t>
      </w:r>
    </w:p>
    <w:p w:rsidR="0053705E" w:rsidRPr="00800986" w:rsidRDefault="0053705E" w:rsidP="002C1252">
      <w:pPr>
        <w:spacing w:after="160" w:line="276" w:lineRule="auto"/>
        <w:jc w:val="both"/>
        <w:rPr>
          <w:rFonts w:ascii="Calibri" w:hAnsi="Calibri"/>
          <w:lang w:val="el-GR"/>
        </w:rPr>
      </w:pPr>
      <w:r w:rsidRPr="00800986">
        <w:rPr>
          <w:rFonts w:ascii="Calibri" w:hAnsi="Calibri"/>
          <w:lang w:val="el-GR"/>
        </w:rPr>
        <w:t xml:space="preserve">6.2. </w:t>
      </w:r>
      <w:r w:rsidRPr="00800986">
        <w:rPr>
          <w:rFonts w:ascii="Calibri" w:hAnsi="Calibri"/>
        </w:rPr>
        <w:t>H</w:t>
      </w:r>
      <w:r w:rsidRPr="00800986">
        <w:rPr>
          <w:rFonts w:ascii="Calibri" w:hAnsi="Calibri"/>
          <w:lang w:val="el-GR"/>
        </w:rPr>
        <w:t xml:space="preserve"> αμοιβή - στον ανάδοχο - πραγματοποιείται με βάση την ολοκλήρωση του κάθε παραδοτέου σύμφωνα με το Χρονοδιάγραμμα (άρθρο Α.5.3. της Διακήρυξης), τους Πίνακες Συμμόρφωσης (άρθρο Α.5.4. της Διακήρυξης) και τον πίνακα της Οικονομικής Προσφοράς του Αναδόχου. Η αμοιβή θα καταβάλλεται μετά την ποιοτική και ποσοτική παραλαβή των προμηθευόμενων προϊόντων ή υπηρεσιών και ύστερα από βεβαίωση της αρμόδιας Επιτροπής του Ι.Υ.Π. για την καλή εκτέλεση του σχετικού και εφόσον έχει δοθεί η σχετική χρηματοδότηση από το Υπουργείο Υγείας. Επισημαίνεται  ότι οι  πληρωμές θα  ακολουθούν την  ροή  χρηματοδοτήσεων του Έργου σύμφωνα  με  τις ισχύουσες διαδικασίες.  Σε  περίπτωση  μη  ομαλής ροής των χρηματοδοτήσεων που επιφέρουν τη μη έγκαιρη καταβολή πληρωμών από την Αναθέτουσα Αρχή, ο Ανάδοχος  ΥΠΟΧΡΕΟΥΤΑΙ  να συνεχίσει να εκτελεί το έργο, που του  ζητείται  από  την  Αναθέτουσα  Αρχή,  ΚΑΝΟΝΙΚΑ.</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 xml:space="preserve">6.3. Ο Ανάδοχος επιβαρύνεται με κάθε νόμιμη ασφαλιστική εισφορά και κράτηση υπέρ νομικών προσώπων ή άλλων Οργανισμών, η οποία κατά νόμο βαρύνει τον Ανάδοχο, σύμφωνα με τους ισχύοντες κάθε φορά νόμους και εγκυκλίους του αρμόδιου Υπουργείου. </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6.4. H δαπάνη βαρύνει τον προϋπολογισμό του έργου «</w:t>
      </w:r>
      <w:r w:rsidRPr="00800986">
        <w:rPr>
          <w:rFonts w:ascii="Calibri" w:hAnsi="Calibri" w:cs="Tahoma"/>
          <w:lang w:val="el-GR"/>
        </w:rPr>
        <w:t>Ολοκληρωμένη Προσέγγιση για την Διερεύνηση, Διάγνωση και Διαχείριση Περιστατικών Κακοποίησης και Παραμέλησης Παιδιών</w:t>
      </w:r>
      <w:r w:rsidRPr="00800986">
        <w:rPr>
          <w:rFonts w:ascii="Calibri" w:hAnsi="Calibri"/>
          <w:lang w:val="el-GR"/>
        </w:rPr>
        <w:t>»</w:t>
      </w:r>
      <w:r w:rsidRPr="00800986">
        <w:rPr>
          <w:rFonts w:ascii="Calibri" w:hAnsi="Calibri" w:cs="Arial"/>
          <w:lang w:val="el-GR"/>
        </w:rPr>
        <w:t xml:space="preserve"> </w:t>
      </w:r>
      <w:r w:rsidRPr="00800986">
        <w:rPr>
          <w:rFonts w:ascii="Calibri" w:hAnsi="Calibri"/>
          <w:lang w:val="el-GR"/>
        </w:rPr>
        <w:t xml:space="preserve">με </w:t>
      </w:r>
      <w:r w:rsidRPr="00800986">
        <w:rPr>
          <w:rFonts w:ascii="Calibri" w:hAnsi="Calibri"/>
          <w:b/>
          <w:lang w:val="el-GR"/>
        </w:rPr>
        <w:t xml:space="preserve">κωδικό ΟΠΣ πράξης 372071. </w:t>
      </w:r>
      <w:r w:rsidRPr="00800986">
        <w:rPr>
          <w:rFonts w:ascii="Calibri" w:hAnsi="Calibri"/>
          <w:lang w:val="en-US"/>
        </w:rPr>
        <w:t>To</w:t>
      </w:r>
      <w:r w:rsidRPr="00800986">
        <w:rPr>
          <w:rFonts w:ascii="Calibri" w:hAnsi="Calibri"/>
          <w:lang w:val="el-GR"/>
        </w:rPr>
        <w:t xml:space="preserve"> Έργο συγχρηματοδοτείται από πόρους του Ευρωπαϊκού Κοινωνικού Ταμείου, στο πλαίσιο της «Ανάπτυξης Ανθρωπίνου Δυναμικού» κατηγορία παρεμβάσεων «Προάσπιση της Δημόσιας Υγείας του πληθυσμού» των κάτωθι αξόνων προτεραιότητας:</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Α.Π. 13: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8 περιφέρειες σύγκλισης»</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Α.Π. 14: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3 περιφέρειες σταδιακής εξόδου»</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Α.Π. 15: «Εδραίωση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2 περιφέρειες σταδιακής εισόδου»</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6.5.</w:t>
      </w:r>
      <w:r w:rsidRPr="00800986">
        <w:rPr>
          <w:rFonts w:ascii="Calibri" w:hAnsi="Calibri"/>
          <w:b/>
          <w:lang w:val="el-GR"/>
        </w:rPr>
        <w:t xml:space="preserve"> </w:t>
      </w:r>
      <w:r w:rsidRPr="00800986">
        <w:rPr>
          <w:rFonts w:ascii="Calibri" w:hAnsi="Calibri"/>
          <w:lang w:val="el-GR"/>
        </w:rPr>
        <w:t xml:space="preserve">Η καθαρή αξία των παραστατικών υπόκειται σε παρακράτηση φόρου εισοδήματος βάσει του Ν. 2238/1994 (ΦΕΚ 151/Α/1994) όπως τροποποιήθηκε και ισχύει. Συγκεκριμένα, </w:t>
      </w:r>
      <w:r w:rsidRPr="00800986">
        <w:rPr>
          <w:rFonts w:ascii="Calibri" w:hAnsi="Calibri"/>
          <w:b/>
          <w:lang w:val="el-GR"/>
        </w:rPr>
        <w:t>τον προμηθευτή βαρύνουν:</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 xml:space="preserve">Παρακράτηση φόρου εισοδήματος 4% για προϊόντα &amp; αγαθά ή </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lang w:val="el-GR"/>
        </w:rPr>
        <w:t>Παρακράτηση φόρου εισοδήματος 8% για παροχή υπηρεσιών</w:t>
      </w:r>
    </w:p>
    <w:p w:rsidR="0053705E" w:rsidRPr="00800986" w:rsidRDefault="0053705E" w:rsidP="002C1252">
      <w:pPr>
        <w:autoSpaceDE w:val="0"/>
        <w:autoSpaceDN w:val="0"/>
        <w:adjustRightInd w:val="0"/>
        <w:spacing w:after="160" w:line="276" w:lineRule="auto"/>
        <w:jc w:val="both"/>
        <w:rPr>
          <w:rFonts w:ascii="Calibri" w:hAnsi="Calibri"/>
          <w:lang w:val="el-GR"/>
        </w:rPr>
      </w:pPr>
      <w:r w:rsidRPr="00800986">
        <w:rPr>
          <w:rFonts w:ascii="Calibri" w:hAnsi="Calibri"/>
          <w:b/>
          <w:lang w:val="el-GR"/>
        </w:rPr>
        <w:t>Το Ι.Υ.Π.</w:t>
      </w:r>
      <w:r w:rsidRPr="00800986">
        <w:rPr>
          <w:rFonts w:ascii="Calibri" w:hAnsi="Calibri"/>
          <w:lang w:val="el-GR"/>
        </w:rPr>
        <w:t xml:space="preserve"> βαρύνει ο ανάλογος Φ.Π.</w:t>
      </w:r>
      <w:r w:rsidRPr="00800986">
        <w:rPr>
          <w:rFonts w:ascii="Calibri" w:hAnsi="Calibri"/>
        </w:rPr>
        <w:t>A</w:t>
      </w:r>
      <w:r w:rsidRPr="00800986">
        <w:rPr>
          <w:rFonts w:ascii="Calibri" w:hAnsi="Calibri"/>
          <w:lang w:val="el-GR"/>
        </w:rPr>
        <w:t>.</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spacing w:val="-10"/>
          <w:lang w:val="el-GR"/>
        </w:rPr>
        <w:t>ΑΡΘΡΟ 7 – ΠΑΡΑΚΟΛΟΥΘΗΣΗ ΚΑΙ ΠΑΡΑΛΑΒΗ ΤΟΥ ΕΡΓΟΥ.</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Η Αναθέτουσα Αρχή θα παρακολουθεί την ορθή και έγκαιρη εκτέλεση του έργου και ο Ανάδοχος υποχρεούται να συμμορφώνεται προς τις υποδείξεις της, ώστε οι παρεχόμενες υπηρεσίες  να είναι πάντοτε σε συμφωνία με τις τεχνικές προδιαγραφές της Διακήρυξης ……./2014.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Την ευθύνη για την παρακολούθηση της ορθής εκτέλεσης της σύμβασης από τον ανάδοχο έχει η Επιτροπή, η οποία συστήθηκε με την με αρ. ….. απόφαση της ΔΕ.</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lang w:val="el-GR"/>
        </w:rPr>
        <w:t xml:space="preserve">ΑΡΘΡΟ 8 – </w:t>
      </w:r>
      <w:r w:rsidRPr="00800986">
        <w:rPr>
          <w:rFonts w:ascii="Calibri" w:hAnsi="Calibri" w:cs="Tahoma"/>
          <w:b/>
          <w:bCs/>
          <w:spacing w:val="-10"/>
          <w:lang w:val="el-GR"/>
        </w:rPr>
        <w:t>ΥΠΟΧΡΕΩΣΕΙΣ ΑΝΑΘΕΤΟΥΣΑ ΑΡΧΗΣ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Η Αναθέτουσα Αρχή υπέχει τις ακόλουθες επιπλέον υποχρεώσεις: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8.1. Η Επιτροπή Παρακολούθησης και Παραλαβής οφείλει να παραδίδει στον Ανάδοχο, ατελώς κάθε έγγραφο, δικαιολογητικό, προδιαγραφή και γενικότερα κάθε στοιχείο που έχει στην κατοχή της, και δικαιούται να γνωστοποιήσει, σχετικό με την εκτέλεση του Έργου. Επίσης, η Επιτροπή οφείλει να παρέχει στον ανάδοχο τις βασικές κατευθύνσεις και διευκρινίσεις που είναι απαραίτητες για την εκτέλεση του Έργου.</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8.2. Η Επιτροπή είναι αρμόδια για την άσκηση εποπτείας όσον αφορά την εκτέλεση των όρων της σύμβασης και γενικά για την αντιμετώπιση θεμάτων που ανακύπτει κατά την πορεία εκτέλεσης της σύμβασης από την υπογραφή της μέχρι την οριστική παραλαβή του έργου και την πληρωμή του Αναδόχου, σύμφωνα και με την απόφαση ορισμού της.</w:t>
      </w:r>
    </w:p>
    <w:p w:rsidR="0053705E" w:rsidRPr="00800986" w:rsidRDefault="0053705E" w:rsidP="002C1252">
      <w:pPr>
        <w:autoSpaceDE w:val="0"/>
        <w:autoSpaceDN w:val="0"/>
        <w:adjustRightInd w:val="0"/>
        <w:spacing w:after="160" w:line="276" w:lineRule="auto"/>
        <w:jc w:val="both"/>
        <w:rPr>
          <w:rFonts w:ascii="Calibri" w:hAnsi="Calibri" w:cs="Tahoma"/>
          <w:b/>
          <w:lang w:val="el-GR"/>
        </w:rPr>
      </w:pPr>
      <w:r w:rsidRPr="00800986">
        <w:rPr>
          <w:rFonts w:ascii="Calibri" w:hAnsi="Calibri" w:cs="Tahoma"/>
          <w:b/>
          <w:lang w:val="el-GR"/>
        </w:rPr>
        <w:t>ΑΡΘΡΟ 9 – ΥΠΟΧΡΕΩΣΕΙΣ ΑΝΑΔΟΧΟΥ</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υπέχει επιπλέον τις ακόλουθες υποχρεώσεις: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9.1. </w:t>
      </w:r>
      <w:r w:rsidRPr="00800986">
        <w:rPr>
          <w:rFonts w:ascii="Calibri" w:hAnsi="Calibri" w:cs="Tahoma"/>
          <w:b/>
          <w:lang w:val="el-GR"/>
        </w:rPr>
        <w:t>Εκτέλεση του Έργου</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τις σχετικές προσφορές του.</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δεσμεύεται ότι το Έργο θα εκτελεσθεί  σύμφωνα με τους όρους και προϋποθέσεις της Σύμβασης, τους τεχνικούς κανόνες και τα διεθνώς αναγνωρισμένα πρότυπα που ισχύουν στις σύγχρονες μεθόδους υλοποίησης αντίστοιχων έργων, θα πληροί όλες τις ιδιότητες, χαρακτηριστικά και τεχνικές προδιαγραφές, όπως αυτά προβλέπονται στη Διακήρυξη. Επίσης, ο Ανάδοχος εγγυάται προς την Αναθέτουσα Αρχή ότι όλος ο εξοπλισμός θα είναι κατά την παράδοσή του καινούργιος και θα συνοδεύεται από τις τελευταίες εκδόσεις (versions, releases, service packs) λογισμικού, που απαιτούνται για την υλοποίηση του Έργου. Ακόμη, ο Ανάδοχος δεσμεύεται να προσφέρει τις Υπηρεσίες του και κατά την περίοδο εγγύησης καλής λειτουργίας, όπως προβλέπεται στο άρθρο Α.3.15. της Διακήρυξης.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9.2. </w:t>
      </w:r>
      <w:r w:rsidRPr="00800986">
        <w:rPr>
          <w:rFonts w:ascii="Calibri" w:hAnsi="Calibri" w:cs="Tahoma"/>
          <w:b/>
          <w:lang w:val="el-GR"/>
        </w:rPr>
        <w:t>Υποχρεώσεις Εμπιστευτικότητας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Καθ' όλη τη διάρκεια της ισχύος της Σύμβασης αλλά και μετά τη λήξη ή λύση αυτής ο Ανάδοχος αναλαμβάνει την υποχρέωση να τηρήσει εμπιστευτικές και να μη γνωστοποιήσει σε τρίτους (συμπεριλαμβανομένων και των εκπροσώπων του Ελληνικού και Διεθνούς Τύπου) χωρίς την προηγούμενη έγγραφη συγκατάθεση της Αναθέτουσας Αρχής, οποιαδήποτε έγγραφα, στοιχεία ή πληροφορίες που θα περιέλθουν σε γνώση του κατά την εκτέλεση του αναφερόμενου έργου. Υποχρεούται δε να μεριμνά ώστε το προσωπικό του, και κάθε συνεργαζόμενος με αυτόν να τηρήσει την ως άνω υποχρέωση.</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υποχρεούται  να  προσαρμόζει  τις  εφαρμογές  σύμφωνα  με  τις υποδείξεις της Αρχής Προστασίας Δεδομένων Προσωπικού Χαρακτήρα.</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9.3. </w:t>
      </w:r>
      <w:r w:rsidRPr="00800986">
        <w:rPr>
          <w:rFonts w:ascii="Calibri" w:hAnsi="Calibri" w:cs="Tahoma"/>
          <w:b/>
          <w:lang w:val="el-GR"/>
        </w:rPr>
        <w:t>Παράδοση του συνολικού ελέγχου του Έργου</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υποχρεούται κατά την οριστική παραλαβή του Έργου να παραδώσει στην Αναθέτουσα Αρχή τον πλήρη έλεγχο του ολοκληρωμένου συστήματος, συμπεριλαμβανομένων ιδίως των κωδικών πρόσβασης.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9.4. </w:t>
      </w:r>
      <w:r w:rsidRPr="00800986">
        <w:rPr>
          <w:rFonts w:ascii="Calibri" w:hAnsi="Calibri" w:cs="Tahoma"/>
          <w:b/>
          <w:lang w:val="el-GR"/>
        </w:rPr>
        <w:t>Κίνδυνος ζημίας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Ο Ανάδοχος υποχρεούται να λαμβάνει κάθε πρόσφορο μέτρο ασφάλειας και προστασίας για την αποτροπή ζημιών ή φθορών και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την εκτέλεση του Έργου από τον Ανάδοχο ή τους υπεργολάβους του εξαιτίας πράξης ή παράλειψης αυτών.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9.5. </w:t>
      </w:r>
      <w:r w:rsidRPr="00800986">
        <w:rPr>
          <w:rFonts w:ascii="Calibri" w:hAnsi="Calibri" w:cs="Tahoma"/>
          <w:b/>
          <w:lang w:val="el-GR"/>
        </w:rPr>
        <w:t>Υποχρεώσεις Ασφάλισης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υποχρεούται να ασφαλίσει και να διατηρεί ασφαλισμένο το προσωπικό του στους αρμόδιους ασφαλιστικούς οργανισμούς κατά τη διάρκεια εκτέλεσης του Έργου και να μεριμνά όπως οι υπεργολάβοι του πράξουν ομοίως.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9.6. </w:t>
      </w:r>
      <w:r w:rsidRPr="00800986">
        <w:rPr>
          <w:rFonts w:ascii="Calibri" w:hAnsi="Calibri" w:cs="Tahoma"/>
          <w:b/>
          <w:lang w:val="el-GR"/>
        </w:rPr>
        <w:t>Εκχώρηση της Σύμβασης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Απαγορεύεται στον Ανάδοχο να εκχωρήσει την παρούσα Σύμβαση σε οποιοδήποτε τρίτο, ή να αναθέσει υπεργολαβικά σε τρίτους μέρος ή το σύνολο του έργου, ή να υποκαθίσταται από τρίτο χωρίς την προηγούμενη έγγραφη έγκρισή της Αναθέτουσας Αρχής. </w:t>
      </w:r>
    </w:p>
    <w:p w:rsidR="0053705E" w:rsidRPr="00800986" w:rsidRDefault="0053705E" w:rsidP="002C1252">
      <w:pPr>
        <w:autoSpaceDE w:val="0"/>
        <w:autoSpaceDN w:val="0"/>
        <w:adjustRightInd w:val="0"/>
        <w:spacing w:after="160" w:line="276" w:lineRule="auto"/>
        <w:jc w:val="both"/>
        <w:rPr>
          <w:rFonts w:ascii="Calibri" w:hAnsi="Calibri" w:cs="Tahoma"/>
          <w:b/>
          <w:lang w:val="el-GR"/>
        </w:rPr>
      </w:pPr>
      <w:r w:rsidRPr="00800986">
        <w:rPr>
          <w:rFonts w:ascii="Calibri" w:hAnsi="Calibri" w:cs="Tahoma"/>
          <w:lang w:val="el-GR"/>
        </w:rPr>
        <w:t xml:space="preserve">9.7. </w:t>
      </w:r>
      <w:r w:rsidRPr="00800986">
        <w:rPr>
          <w:rFonts w:ascii="Calibri" w:hAnsi="Calibri" w:cs="Tahoma"/>
          <w:b/>
          <w:lang w:val="el-GR"/>
        </w:rPr>
        <w:t>Εγγυήσεις</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lang w:val="el-GR"/>
        </w:rPr>
        <w:t xml:space="preserve">Ο Ανάδοχος υποχρεούται να καταθέσει, το αργότερο κατά την υπογραφή της παρούσης,  στην Αναθέτουσα Αρχή Εγγύηση Καλής Εκτέλεσης των όρων της σύμβασης, το ύψος της οποίας αντιστοιχεί σε ποσοστό 10% του συμβατικού τιμήματος χωρίς ΦΠΑ (άρ. 25 παρ. 5, Π.Δ. 394/96), δηλαδή ποσόν ……………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Η εγγυητική επιστολή καλής εκτέλεσης των όρων της σύμβασης θα παραμένει σε ισχύ καθ’ όλη την διάρκεια εκτέλεσης του έργου, αρχική και μετά παράταση, και θα επιστρέφεται μετά την οριστική παραλαβή του έργου. </w:t>
      </w:r>
    </w:p>
    <w:p w:rsidR="0053705E" w:rsidRPr="00800986" w:rsidRDefault="0053705E" w:rsidP="002C1252">
      <w:pPr>
        <w:autoSpaceDE w:val="0"/>
        <w:autoSpaceDN w:val="0"/>
        <w:adjustRightInd w:val="0"/>
        <w:spacing w:after="160" w:line="276" w:lineRule="auto"/>
        <w:jc w:val="both"/>
        <w:rPr>
          <w:rFonts w:ascii="Calibri" w:hAnsi="Calibri"/>
          <w:b/>
          <w:lang w:val="el-GR"/>
        </w:rPr>
      </w:pPr>
      <w:r w:rsidRPr="00800986">
        <w:rPr>
          <w:rFonts w:ascii="Calibri" w:hAnsi="Calibri"/>
          <w:b/>
          <w:lang w:val="el-GR"/>
        </w:rPr>
        <w:t>ΑΡΘΡΟ 10 - ΡΗΤΡΕΣ ΚΑΘΥΣΤΕΡΗΣΗΣ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10.1. Η παράδοση και η παρα</w:t>
      </w:r>
      <w:r>
        <w:rPr>
          <w:rFonts w:ascii="Calibri" w:hAnsi="Calibri" w:cs="Tahoma"/>
          <w:lang w:val="el-GR"/>
        </w:rPr>
        <w:t>λαβή του Έργου θα γίνει σύμφωνα</w:t>
      </w:r>
      <w:r w:rsidRPr="00800986">
        <w:rPr>
          <w:rFonts w:ascii="Calibri" w:hAnsi="Calibri" w:cs="Tahoma"/>
          <w:lang w:val="el-GR"/>
        </w:rPr>
        <w:t xml:space="preserve"> με το χρο</w:t>
      </w:r>
      <w:r>
        <w:rPr>
          <w:rFonts w:ascii="Calibri" w:hAnsi="Calibri" w:cs="Tahoma"/>
          <w:lang w:val="el-GR"/>
        </w:rPr>
        <w:t>νοδιάγραμμα υλοποίησής του. Σε περίπτωση καθυστέρησης</w:t>
      </w:r>
      <w:r w:rsidRPr="00800986">
        <w:rPr>
          <w:rFonts w:ascii="Calibri" w:hAnsi="Calibri" w:cs="Tahoma"/>
          <w:lang w:val="el-GR"/>
        </w:rPr>
        <w:t xml:space="preserve"> παράδοσης ενδιάμεσης Φάσης του Έργου ή του συνόλου αυτού από υπέρβαση  τμηματικής ή συνολικής προθεσμ</w:t>
      </w:r>
      <w:r>
        <w:rPr>
          <w:rFonts w:ascii="Calibri" w:hAnsi="Calibri" w:cs="Tahoma"/>
          <w:lang w:val="el-GR"/>
        </w:rPr>
        <w:t>ίας με υπαιτιότητα του Αναδόχου</w:t>
      </w:r>
      <w:r w:rsidRPr="00800986">
        <w:rPr>
          <w:rFonts w:ascii="Calibri" w:hAnsi="Calibri" w:cs="Tahoma"/>
          <w:lang w:val="el-GR"/>
        </w:rPr>
        <w:t xml:space="preserve"> επι</w:t>
      </w:r>
      <w:r>
        <w:rPr>
          <w:rFonts w:ascii="Calibri" w:hAnsi="Calibri" w:cs="Tahoma"/>
          <w:lang w:val="el-GR"/>
        </w:rPr>
        <w:t>βάλλονται</w:t>
      </w:r>
      <w:r w:rsidRPr="00800986">
        <w:rPr>
          <w:rFonts w:ascii="Calibri" w:hAnsi="Calibri" w:cs="Tahoma"/>
          <w:lang w:val="el-GR"/>
        </w:rPr>
        <w:t xml:space="preserve"> κυρώσεις σύμφωνα με τα παρακάτω:</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Αν παρέλθουν οι συμφωνημένες ημερομηνίες παράδοσης και τα παραδοτέα δεν παραδοθούν  σύμφωνα  με  </w:t>
      </w:r>
      <w:r>
        <w:rPr>
          <w:rFonts w:ascii="Calibri" w:hAnsi="Calibri" w:cs="Tahoma"/>
          <w:lang w:val="el-GR"/>
        </w:rPr>
        <w:t>τους συμβατικούς όρους, τότε ο</w:t>
      </w:r>
      <w:r w:rsidRPr="00800986">
        <w:rPr>
          <w:rFonts w:ascii="Calibri" w:hAnsi="Calibri" w:cs="Tahoma"/>
          <w:lang w:val="el-GR"/>
        </w:rPr>
        <w:t xml:space="preserve"> Ανάδοχος υποχρεούται να καταβάλλει ως ποινική ρήτρα για κάθε ημέρα καθυστέρησης: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Αν παρέλθουν οι συμφ</w:t>
      </w:r>
      <w:r>
        <w:rPr>
          <w:rFonts w:ascii="Calibri" w:hAnsi="Calibri" w:cs="Tahoma"/>
          <w:lang w:val="el-GR"/>
        </w:rPr>
        <w:t>ωνημένες ημερομηνίες παράδοσης,</w:t>
      </w:r>
      <w:r w:rsidRPr="00800986">
        <w:rPr>
          <w:rFonts w:ascii="Calibri" w:hAnsi="Calibri" w:cs="Tahoma"/>
          <w:lang w:val="el-GR"/>
        </w:rPr>
        <w:t xml:space="preserve"> τότε η Ανάδοχος εταιρεία υποχρεούται να καταβάλει ποινική ρήτρα για κάθε ημέρα καθυστέρησης ποσοστό 25% της μέσης ημερήσιας αξίας και μέχρι ποσοστού 4% του συνολικού συμβατικού τιμήματος του Έργου. Η μέση ημερήσια αξία του έργου προκύπτει αφού διαιρεθεί η συνολική χρηματική αξία του Έργου με τον αριθμό ημερών της συνολικής προθεσμίας ολοκλήρωσης του.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Αν παρέλθει χρονικό διάστημα τριάντα ημερών (30) από τις συμφωνηθείσες ημερομηνίες, η Αναθέτουσα Αρχή δύναται να κηρύσσει τον ανάδοχο έκπτωτο.</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10.2. Η ίδια ρήτρα θα  επιβάλλεται και στην περίπτωση κατά την οποία έχει παραδοθεί  μέρος  του  εξοπλισμού/ λογισμικού αλλά είναι αδύνατον να χρησιμοποιηθεί από την Αναθέτουσα Αρχή, λόγω καθυστερημένης μεταγενέστερης  παράδοσης απαραίτητου για τη λειτουργία εξοπλισμού/ λογισμικού.</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10.3. </w:t>
      </w:r>
      <w:r w:rsidRPr="00800986">
        <w:rPr>
          <w:rFonts w:ascii="Calibri" w:hAnsi="Calibri" w:cs="Tahoma"/>
          <w:b/>
          <w:lang w:val="el-GR"/>
        </w:rPr>
        <w:t>Ανωτέρα βία</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Οι ποινικές ρήτρες δεν επιβάλλονται και η έκπτωση δεν επέρχεται αν ο ανάδοχος αποδείξει ότι η καθυστέρηση οφείλεται σε ανωτέρα βία ή σε υπαιτιότητα του αναθέτοντος.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10.4. Οι ρήτρες καθυστέρησης των παραδόσεων 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Εγγύηση Καλής Εκτέλεσης.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10.5. Με ίδια ως άνω απόφαση ανακαλούνται οι ρήτρες καθυστέρησης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w:t>
      </w:r>
      <w:r w:rsidRPr="00800986">
        <w:rPr>
          <w:rFonts w:ascii="Calibri" w:hAnsi="Calibri"/>
          <w:lang w:val="el-GR"/>
        </w:rPr>
        <w:t xml:space="preserve"> </w:t>
      </w:r>
      <w:r w:rsidRPr="00800986">
        <w:rPr>
          <w:rFonts w:ascii="Calibri" w:hAnsi="Calibri" w:cs="Tahoma"/>
          <w:lang w:val="el-GR"/>
        </w:rPr>
        <w:t xml:space="preserve">Οι ρήτρες καθυστέρησης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 </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10.6. 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rsidR="0053705E" w:rsidRPr="00800986" w:rsidRDefault="0053705E" w:rsidP="002C1252">
      <w:pPr>
        <w:widowControl w:val="0"/>
        <w:autoSpaceDE w:val="0"/>
        <w:autoSpaceDN w:val="0"/>
        <w:adjustRightInd w:val="0"/>
        <w:spacing w:after="160" w:line="276" w:lineRule="auto"/>
        <w:jc w:val="both"/>
        <w:rPr>
          <w:rFonts w:ascii="Calibri" w:hAnsi="Calibri" w:cs="Tahoma"/>
          <w:b/>
          <w:lang w:val="el-GR"/>
        </w:rPr>
      </w:pPr>
      <w:r w:rsidRPr="00800986">
        <w:rPr>
          <w:rFonts w:ascii="Calibri" w:hAnsi="Calibri" w:cs="Tahoma"/>
          <w:lang w:val="el-GR"/>
        </w:rPr>
        <w:t xml:space="preserve">10.7. </w:t>
      </w:r>
      <w:r w:rsidRPr="00800986">
        <w:rPr>
          <w:rFonts w:ascii="Calibri" w:hAnsi="Calibri" w:cs="Tahoma"/>
          <w:b/>
          <w:lang w:val="el-GR"/>
        </w:rPr>
        <w:t>Περίοδος εγγύησης καλής λειτουργίας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Αν ο Ανάδοχος καθυστερεί τις υπηρεσίες του ή εκπληρώνει πλημμελώς τις υποχρεώσεις του κατά την περίοδο εγγύησης καλής λειτουργίας, όπως αυτές ορίζονται στο άρθρο Α.3.15. της Διακήρυξης, τότε υποχρεούται να καταβάλλει σαν ποινική ρήτρα ανάλογες ρήτρες καθυστέρησης. Ως ημερομηνία όχλησης λογίζεται η δεύτερη μέρα μετά την ειδοποίηση της Αναθέτουσας Αρχής για παρουσίαση προβλήματος.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10.8. </w:t>
      </w:r>
      <w:r w:rsidRPr="00800986">
        <w:rPr>
          <w:rFonts w:ascii="Calibri" w:hAnsi="Calibri" w:cs="Tahoma"/>
          <w:b/>
          <w:lang w:val="el-GR"/>
        </w:rPr>
        <w:t>Δυσλειτουργίες στα παραδοτέα</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Για την απόρριψη παραδοτέων και την αντικατάσταση αυτών, ο Ανάδοχος  θα  ενημερωθεί  εγγράφως  από  την  Επιτροπή  Παρακολούθησης και Παραλαβής του Έργου για τη μη αποδοχή του παραδοτέου με τη σχετική αιτιολόγηση, ώστε είτε να προβεί σε διορθώσεις των δυσλειτουργιών είτε σε πλήρη αντικατάστασή του στο καθορισμένο χρονικό διάστημα.</w:t>
      </w:r>
    </w:p>
    <w:p w:rsidR="0053705E" w:rsidRPr="00800986" w:rsidRDefault="0053705E" w:rsidP="002C1252">
      <w:pPr>
        <w:autoSpaceDE w:val="0"/>
        <w:autoSpaceDN w:val="0"/>
        <w:adjustRightInd w:val="0"/>
        <w:spacing w:after="160" w:line="276" w:lineRule="auto"/>
        <w:jc w:val="both"/>
        <w:rPr>
          <w:rFonts w:ascii="Calibri" w:hAnsi="Calibri" w:cs="Tahoma"/>
          <w:i/>
          <w:iCs/>
          <w:spacing w:val="30"/>
          <w:lang w:val="el-GR"/>
        </w:rPr>
      </w:pPr>
      <w:r w:rsidRPr="00800986">
        <w:rPr>
          <w:rFonts w:ascii="Calibri" w:hAnsi="Calibri" w:cs="Tahoma"/>
          <w:b/>
          <w:bCs/>
          <w:spacing w:val="-10"/>
          <w:lang w:val="el-GR"/>
        </w:rPr>
        <w:t>ΑΡΘΡΟ 11 - ΕΚΠΤΩΣΗ ΤΟΥ ΑΝΑΔΟΧΟΥ</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11.1. Σε περίπτωση παράβασης από τον Ανάδοχο </w:t>
      </w:r>
      <w:r w:rsidRPr="00800986">
        <w:rPr>
          <w:rFonts w:ascii="Calibri" w:hAnsi="Calibri" w:cs="Tahoma"/>
          <w:spacing w:val="-10"/>
          <w:lang w:val="el-GR"/>
        </w:rPr>
        <w:t>των όρων της Δι</w:t>
      </w:r>
      <w:r w:rsidRPr="00800986">
        <w:rPr>
          <w:rFonts w:ascii="Calibri" w:hAnsi="Calibri" w:cs="Tahoma"/>
          <w:lang w:val="el-GR"/>
        </w:rPr>
        <w:t>ακήρυξης και της σχετικής σύμβασης ή πλημμελούς εκτέλεσης των υποχρεώσεων του,</w:t>
      </w:r>
      <w:r w:rsidRPr="00800986">
        <w:rPr>
          <w:rFonts w:ascii="Calibri" w:hAnsi="Calibri" w:cs="Tahoma"/>
          <w:spacing w:val="-10"/>
          <w:lang w:val="el-GR"/>
        </w:rPr>
        <w:t xml:space="preserve"> η Αναθέτουσα Αρχή </w:t>
      </w:r>
      <w:r w:rsidRPr="00800986">
        <w:rPr>
          <w:rFonts w:ascii="Calibri" w:hAnsi="Calibri" w:cs="Tahoma"/>
          <w:lang w:val="el-GR"/>
        </w:rPr>
        <w:t xml:space="preserve">ύστερα από πρόταση της αρμόδιας Επιτροπής Παρακολούθησης και Παραλαβής δικαιούται να κηρύξει τον Ανάδοχο έκπτωτο και να λύσει τη σύμβαση αζημίως για αυτήν. </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11.2. Πριν από την κήρυξη του αναδόχου έκπτωτου, η αναθέτουσα αρχή μπορεί, κατά την απόλυτη διακριτική ευχέρειά της, να τάξει συγκεκριμένη προθεσμία συμμόρφωσής του προς τις συμβατικές υποχρεώσεις του.</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11.3. Σε περίπτωση έκπτωσης καταπίπτει υπέρ της Αναθέτουσας Αρχής, η εγγυητική επιστολή καλής εκτέλεσης και υποχρεούται ο Ανάδοχος σε αποκατάσταση της Αναθέτουσας Αρχής κάθε ζημίας από την παράβαση για την οποία επιβλήθηκε η έκπτωση.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11.4. Για τη διαδικασία κήρυξης του Αναδόχου ως έκπτωτου, έχουν ανάλογη εφαρμογή οι διατάξεις του άρθρου 34 του ΠΔ 118/2007. Με την απόφαση κήρυξης του αναδόχου έκπτωτου λύεται η παρούσα σύμβαση.</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spacing w:val="-10"/>
          <w:lang w:val="el-GR"/>
        </w:rPr>
        <w:t>ΑΡΘΡΟ 12 - ΤΡΟΠΟΠΟΙΗΣΗ ΣΥΜΒΑΣΗΣ</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12.1. Η παρούσα Σύμβαση τροποποιείται ύστερα από εισήγηση του επιστημονικού Υπεύθυνου στη Διοικούσα επιτροπή και ακόλουθης απόφασης της τελευταίας σε αντικειμενικά δικαιολογημένες περιπτώσεις, εφόσον συμφωνήσουν εγγράφως προς τούτο και τα δύο συμβαλλόμενα μέρη.</w:t>
      </w:r>
    </w:p>
    <w:p w:rsidR="0053705E" w:rsidRPr="00800986" w:rsidRDefault="0053705E" w:rsidP="002C1252">
      <w:pPr>
        <w:widowControl w:val="0"/>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12.2. Τροποποίηση ή αλλαγές της Σύμβασης επιτρέπονται, εφόσον δεν αλλοιώνουν το φυσικό αντικείμενο (είδος, ποσότητα, παραδοτέα)</w:t>
      </w:r>
      <w:r w:rsidRPr="003B2CBB">
        <w:rPr>
          <w:rFonts w:ascii="Calibri" w:hAnsi="Calibri" w:cs="Tahoma"/>
          <w:bCs/>
          <w:iCs/>
          <w:lang w:val="el-GR"/>
        </w:rPr>
        <w:t>.</w:t>
      </w:r>
    </w:p>
    <w:p w:rsidR="0053705E" w:rsidRPr="00800986" w:rsidRDefault="0053705E" w:rsidP="002C1252">
      <w:pPr>
        <w:autoSpaceDE w:val="0"/>
        <w:autoSpaceDN w:val="0"/>
        <w:adjustRightInd w:val="0"/>
        <w:spacing w:after="160" w:line="276" w:lineRule="auto"/>
        <w:jc w:val="both"/>
        <w:rPr>
          <w:rFonts w:ascii="Calibri" w:hAnsi="Calibri" w:cs="Tahoma"/>
          <w:b/>
          <w:bCs/>
          <w:spacing w:val="-10"/>
          <w:lang w:val="el-GR"/>
        </w:rPr>
      </w:pPr>
      <w:r w:rsidRPr="00800986">
        <w:rPr>
          <w:rFonts w:ascii="Calibri" w:hAnsi="Calibri" w:cs="Tahoma"/>
          <w:b/>
          <w:bCs/>
          <w:spacing w:val="-10"/>
          <w:lang w:val="el-GR"/>
        </w:rPr>
        <w:t xml:space="preserve">ΑΡΘΡΟ 13 - ΕΠΙΛΥΣΗ ΔΙΑΦΟΡΩΝ </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Ο Ανάδοχος και η Αναθέτουσα Αρχή οφείλουν να καταβάλλουν προσπάθεια για την από κοινού ρύθμιση κάθε ζητήματος το οποίο τυχόν θα προκύψει κατά τη διάρκεια εκτέλεσης της σύμβασης.</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Κάθε διαφορά σχετική με τη σύμβαση (συμπεριλαμβανομένων και των θεμάτων προσυμβατικής και εξωσυμβατικής ευθύνης), επιλύεται από τα Ελληνικά Δικαστήρια, και συγκεκριμένα τα Δικαστήρια της Αθήνας, σύμφωνα με την κείμενη ελληνική νομοθεσία. Εφαρμοστέο δίκαιο είναι πάντοτε το Ελληνικό (δικονομικό και ουσιαστικό).</w:t>
      </w: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 xml:space="preserve">Για την καλή εκτέλεση της παρούσης, ο Ανάδοχος κατέθεσε την υπ’ αριθμ. </w:t>
      </w:r>
      <w:r w:rsidRPr="00800986">
        <w:rPr>
          <w:rFonts w:ascii="Calibri" w:hAnsi="Calibri" w:cs="Tahoma"/>
          <w:b/>
          <w:bCs/>
          <w:spacing w:val="-10"/>
          <w:lang w:val="el-GR"/>
        </w:rPr>
        <w:t xml:space="preserve">…………….. </w:t>
      </w:r>
      <w:r w:rsidRPr="00800986">
        <w:rPr>
          <w:rFonts w:ascii="Calibri" w:hAnsi="Calibri" w:cs="Tahoma"/>
          <w:lang w:val="el-GR"/>
        </w:rPr>
        <w:t xml:space="preserve">Εγγυητική επιστολή της Τράπεζας </w:t>
      </w:r>
      <w:r w:rsidRPr="00800986">
        <w:rPr>
          <w:rFonts w:ascii="Calibri" w:hAnsi="Calibri" w:cs="Tahoma"/>
          <w:b/>
          <w:bCs/>
          <w:spacing w:val="-10"/>
          <w:lang w:val="el-GR"/>
        </w:rPr>
        <w:t xml:space="preserve">……………… </w:t>
      </w:r>
      <w:r w:rsidRPr="00800986">
        <w:rPr>
          <w:rFonts w:ascii="Calibri" w:hAnsi="Calibri" w:cs="Tahoma"/>
          <w:lang w:val="el-GR"/>
        </w:rPr>
        <w:t xml:space="preserve">κατάστημα …………..  Αθήνα εκ ποσού </w:t>
      </w:r>
      <w:r w:rsidRPr="00800986">
        <w:rPr>
          <w:rFonts w:ascii="Calibri" w:hAnsi="Calibri" w:cs="Tahoma"/>
          <w:b/>
          <w:bCs/>
          <w:spacing w:val="-10"/>
          <w:lang w:val="el-GR"/>
        </w:rPr>
        <w:t>…………………….</w:t>
      </w:r>
      <w:r w:rsidRPr="00800986">
        <w:rPr>
          <w:rFonts w:ascii="Calibri" w:hAnsi="Calibri" w:cs="Tahoma"/>
          <w:lang w:val="el-GR"/>
        </w:rPr>
        <w:t>. Η εγγύηση αυτή επέχει θέση ποινικής ρήτρας και θα αποδοθεί στον  Ανάδοχο μετά την πλήρη και κανονική εκτέλεση των όρων της παρούσης.</w:t>
      </w:r>
    </w:p>
    <w:p w:rsidR="0053705E" w:rsidRDefault="0053705E" w:rsidP="002C1252">
      <w:pPr>
        <w:autoSpaceDE w:val="0"/>
        <w:autoSpaceDN w:val="0"/>
        <w:adjustRightInd w:val="0"/>
        <w:spacing w:after="160" w:line="276" w:lineRule="auto"/>
        <w:jc w:val="both"/>
        <w:rPr>
          <w:rFonts w:ascii="Calibri" w:hAnsi="Calibri" w:cs="Tahoma"/>
          <w:lang w:val="el-GR"/>
        </w:rPr>
      </w:pPr>
    </w:p>
    <w:p w:rsidR="0053705E" w:rsidRPr="00800986" w:rsidRDefault="0053705E" w:rsidP="002C1252">
      <w:pPr>
        <w:autoSpaceDE w:val="0"/>
        <w:autoSpaceDN w:val="0"/>
        <w:adjustRightInd w:val="0"/>
        <w:spacing w:after="160" w:line="276" w:lineRule="auto"/>
        <w:jc w:val="both"/>
        <w:rPr>
          <w:rFonts w:ascii="Calibri" w:hAnsi="Calibri" w:cs="Tahoma"/>
          <w:lang w:val="el-GR"/>
        </w:rPr>
      </w:pPr>
      <w:r w:rsidRPr="00800986">
        <w:rPr>
          <w:rFonts w:ascii="Calibri" w:hAnsi="Calibri" w:cs="Tahoma"/>
          <w:lang w:val="el-GR"/>
        </w:rPr>
        <w:t>Αφού συντάχθηκε η παρούσα και αφού αναγνώσθηκε και βεβαιώθηκε υπογράφεται νόμιμα από τους συμβαλλόμενους, σε δύο (2) όμοια πρωτότυπα, σε απλά φύλλα χάρτου.</w:t>
      </w:r>
    </w:p>
    <w:p w:rsidR="0053705E" w:rsidRDefault="0053705E" w:rsidP="002C1252">
      <w:pPr>
        <w:autoSpaceDE w:val="0"/>
        <w:autoSpaceDN w:val="0"/>
        <w:adjustRightInd w:val="0"/>
        <w:spacing w:before="120" w:line="276" w:lineRule="auto"/>
        <w:jc w:val="both"/>
        <w:rPr>
          <w:rFonts w:ascii="Calibri" w:hAnsi="Calibri" w:cs="Tahoma"/>
          <w:lang w:val="el-GR"/>
        </w:rPr>
      </w:pPr>
    </w:p>
    <w:p w:rsidR="0053705E" w:rsidRDefault="0053705E" w:rsidP="002C1252">
      <w:pPr>
        <w:autoSpaceDE w:val="0"/>
        <w:autoSpaceDN w:val="0"/>
        <w:adjustRightInd w:val="0"/>
        <w:spacing w:before="120" w:line="276" w:lineRule="auto"/>
        <w:jc w:val="both"/>
        <w:rPr>
          <w:rFonts w:ascii="Calibri" w:hAnsi="Calibri" w:cs="Tahoma"/>
          <w:lang w:val="el-GR"/>
        </w:rPr>
      </w:pPr>
    </w:p>
    <w:p w:rsidR="0053705E" w:rsidRPr="00800986" w:rsidRDefault="0053705E" w:rsidP="002C1252">
      <w:pPr>
        <w:autoSpaceDE w:val="0"/>
        <w:autoSpaceDN w:val="0"/>
        <w:adjustRightInd w:val="0"/>
        <w:spacing w:before="120" w:line="276" w:lineRule="auto"/>
        <w:jc w:val="both"/>
        <w:rPr>
          <w:rFonts w:ascii="Calibri" w:hAnsi="Calibri" w:cs="Tahoma"/>
          <w:lang w:val="el-GR"/>
        </w:rPr>
      </w:pPr>
    </w:p>
    <w:tbl>
      <w:tblPr>
        <w:tblW w:w="0" w:type="auto"/>
        <w:jc w:val="center"/>
        <w:tblInd w:w="-432" w:type="dxa"/>
        <w:tblLook w:val="01E0" w:firstRow="1" w:lastRow="1" w:firstColumn="1" w:lastColumn="1" w:noHBand="0" w:noVBand="0"/>
      </w:tblPr>
      <w:tblGrid>
        <w:gridCol w:w="4008"/>
        <w:gridCol w:w="3547"/>
      </w:tblGrid>
      <w:tr w:rsidR="0053705E" w:rsidRPr="00800986" w:rsidTr="00EA31BB">
        <w:trPr>
          <w:jc w:val="center"/>
        </w:trPr>
        <w:tc>
          <w:tcPr>
            <w:tcW w:w="0" w:type="auto"/>
            <w:gridSpan w:val="2"/>
          </w:tcPr>
          <w:p w:rsidR="0053705E" w:rsidRPr="00800986" w:rsidRDefault="0053705E" w:rsidP="00EA31BB">
            <w:pPr>
              <w:spacing w:line="276" w:lineRule="auto"/>
              <w:jc w:val="center"/>
              <w:rPr>
                <w:rFonts w:ascii="Calibri" w:hAnsi="Calibri"/>
                <w:b/>
                <w:lang w:val="el-GR"/>
              </w:rPr>
            </w:pPr>
            <w:r w:rsidRPr="00800986">
              <w:rPr>
                <w:rFonts w:ascii="Calibri" w:hAnsi="Calibri"/>
                <w:b/>
                <w:lang w:val="el-GR"/>
              </w:rPr>
              <w:t>ΤΑ ΣΥΜΒΑΛΛΟΜΕΝΑ ΜΕΡΗ</w:t>
            </w:r>
          </w:p>
        </w:tc>
      </w:tr>
      <w:tr w:rsidR="0053705E" w:rsidRPr="00800986" w:rsidTr="00EA31BB">
        <w:trPr>
          <w:jc w:val="center"/>
        </w:trPr>
        <w:tc>
          <w:tcPr>
            <w:tcW w:w="0" w:type="auto"/>
          </w:tcPr>
          <w:p w:rsidR="0053705E" w:rsidRPr="00800986" w:rsidRDefault="0053705E" w:rsidP="00EA31BB">
            <w:pPr>
              <w:spacing w:line="276" w:lineRule="auto"/>
              <w:jc w:val="center"/>
              <w:rPr>
                <w:rFonts w:ascii="Calibri" w:hAnsi="Calibri"/>
                <w:lang w:val="el-GR"/>
              </w:rPr>
            </w:pPr>
            <w:r w:rsidRPr="00800986">
              <w:rPr>
                <w:rFonts w:ascii="Calibri" w:hAnsi="Calibri"/>
                <w:lang w:val="el-GR"/>
              </w:rPr>
              <w:t>Ο Νόμιμος Εκπρόσωπος του Ι.Υ.Π.</w:t>
            </w:r>
          </w:p>
        </w:tc>
        <w:tc>
          <w:tcPr>
            <w:tcW w:w="0" w:type="auto"/>
          </w:tcPr>
          <w:p w:rsidR="0053705E" w:rsidRPr="00800986" w:rsidRDefault="0053705E" w:rsidP="00EA31BB">
            <w:pPr>
              <w:spacing w:line="276" w:lineRule="auto"/>
              <w:jc w:val="center"/>
              <w:rPr>
                <w:rFonts w:ascii="Calibri" w:hAnsi="Calibri"/>
                <w:lang w:val="el-GR"/>
              </w:rPr>
            </w:pPr>
            <w:r w:rsidRPr="00800986">
              <w:rPr>
                <w:rFonts w:ascii="Calibri" w:hAnsi="Calibri"/>
              </w:rPr>
              <w:t xml:space="preserve">Ο </w:t>
            </w:r>
            <w:r w:rsidRPr="00800986">
              <w:rPr>
                <w:rFonts w:ascii="Calibri" w:hAnsi="Calibri"/>
                <w:lang w:val="el-GR"/>
              </w:rPr>
              <w:t>Ανάδοχος</w:t>
            </w:r>
          </w:p>
        </w:tc>
      </w:tr>
      <w:tr w:rsidR="0053705E" w:rsidRPr="00800986" w:rsidTr="00EA31BB">
        <w:trPr>
          <w:jc w:val="center"/>
        </w:trPr>
        <w:tc>
          <w:tcPr>
            <w:tcW w:w="0" w:type="auto"/>
          </w:tcPr>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lang w:val="el-GR"/>
              </w:rPr>
            </w:pPr>
          </w:p>
          <w:p w:rsidR="0053705E" w:rsidRPr="00800986" w:rsidRDefault="0053705E" w:rsidP="00EA31BB">
            <w:pPr>
              <w:spacing w:line="276" w:lineRule="auto"/>
              <w:jc w:val="center"/>
              <w:rPr>
                <w:rFonts w:ascii="Calibri" w:hAnsi="Calibri"/>
                <w:lang w:val="el-GR"/>
              </w:rPr>
            </w:pPr>
            <w:r w:rsidRPr="00800986">
              <w:rPr>
                <w:rFonts w:ascii="Calibri" w:hAnsi="Calibri"/>
                <w:lang w:val="el-GR"/>
              </w:rPr>
              <w:t>…………………….</w:t>
            </w:r>
          </w:p>
        </w:tc>
        <w:tc>
          <w:tcPr>
            <w:tcW w:w="0" w:type="auto"/>
          </w:tcPr>
          <w:p w:rsidR="0053705E" w:rsidRPr="00800986" w:rsidRDefault="0053705E" w:rsidP="002C1252">
            <w:pPr>
              <w:spacing w:line="276" w:lineRule="auto"/>
              <w:jc w:val="both"/>
              <w:rPr>
                <w:rFonts w:ascii="Calibri" w:hAnsi="Calibri"/>
                <w:lang w:val="el-GR"/>
              </w:rPr>
            </w:pPr>
          </w:p>
          <w:p w:rsidR="0053705E" w:rsidRPr="00800986" w:rsidRDefault="0053705E" w:rsidP="002C1252">
            <w:pPr>
              <w:spacing w:line="276" w:lineRule="auto"/>
              <w:jc w:val="both"/>
              <w:rPr>
                <w:rFonts w:ascii="Calibri" w:hAnsi="Calibri"/>
                <w:lang w:val="el-GR"/>
              </w:rPr>
            </w:pPr>
          </w:p>
          <w:p w:rsidR="0053705E" w:rsidRPr="00800986" w:rsidRDefault="0053705E" w:rsidP="00EA31BB">
            <w:pPr>
              <w:spacing w:line="276" w:lineRule="auto"/>
              <w:jc w:val="center"/>
              <w:rPr>
                <w:rFonts w:ascii="Calibri" w:hAnsi="Calibri"/>
                <w:lang w:val="el-GR"/>
              </w:rPr>
            </w:pPr>
            <w:r w:rsidRPr="00800986">
              <w:rPr>
                <w:rFonts w:ascii="Calibri" w:hAnsi="Calibri"/>
              </w:rPr>
              <w:t>……..…………………</w:t>
            </w:r>
            <w:r w:rsidRPr="00800986">
              <w:rPr>
                <w:rFonts w:ascii="Calibri" w:hAnsi="Calibri"/>
                <w:lang w:val="el-GR"/>
              </w:rPr>
              <w:t>………………………….</w:t>
            </w:r>
          </w:p>
        </w:tc>
      </w:tr>
      <w:tr w:rsidR="0053705E" w:rsidRPr="00800986" w:rsidTr="00EA31BB">
        <w:trPr>
          <w:jc w:val="center"/>
        </w:trPr>
        <w:tc>
          <w:tcPr>
            <w:tcW w:w="0" w:type="auto"/>
          </w:tcPr>
          <w:p w:rsidR="0053705E" w:rsidRPr="00800986" w:rsidRDefault="0053705E" w:rsidP="00EA31BB">
            <w:pPr>
              <w:spacing w:line="276" w:lineRule="auto"/>
              <w:jc w:val="center"/>
              <w:rPr>
                <w:rFonts w:ascii="Calibri" w:hAnsi="Calibri"/>
                <w:lang w:val="el-GR"/>
              </w:rPr>
            </w:pPr>
            <w:r>
              <w:rPr>
                <w:rFonts w:ascii="Calibri" w:hAnsi="Calibri"/>
                <w:lang w:val="el-GR"/>
              </w:rPr>
              <w:t>Πολυξένη Νέου</w:t>
            </w:r>
          </w:p>
          <w:p w:rsidR="0053705E" w:rsidRPr="00800986" w:rsidRDefault="0053705E" w:rsidP="002C1252">
            <w:pPr>
              <w:spacing w:line="276" w:lineRule="auto"/>
              <w:jc w:val="both"/>
              <w:rPr>
                <w:rFonts w:ascii="Calibri" w:hAnsi="Calibri"/>
                <w:lang w:val="el-GR"/>
              </w:rPr>
            </w:pPr>
            <w:r w:rsidRPr="00800986">
              <w:rPr>
                <w:rFonts w:ascii="Calibri" w:hAnsi="Calibri"/>
                <w:lang w:val="el-GR"/>
              </w:rPr>
              <w:t xml:space="preserve">Πρόεδρος </w:t>
            </w:r>
            <w:r>
              <w:rPr>
                <w:rFonts w:ascii="Calibri" w:hAnsi="Calibri"/>
                <w:lang w:val="el-GR"/>
              </w:rPr>
              <w:t>Διοικούσας Επιτροπής Ι.Υ.Π.</w:t>
            </w:r>
          </w:p>
        </w:tc>
        <w:tc>
          <w:tcPr>
            <w:tcW w:w="0" w:type="auto"/>
          </w:tcPr>
          <w:p w:rsidR="0053705E" w:rsidRPr="00800986" w:rsidRDefault="0053705E" w:rsidP="00EA31BB">
            <w:pPr>
              <w:spacing w:line="276" w:lineRule="auto"/>
              <w:jc w:val="center"/>
              <w:rPr>
                <w:rFonts w:ascii="Calibri" w:hAnsi="Calibri"/>
                <w:lang w:val="el-GR"/>
              </w:rPr>
            </w:pPr>
            <w:r w:rsidRPr="00800986">
              <w:rPr>
                <w:rFonts w:ascii="Calibri" w:hAnsi="Calibri"/>
                <w:lang w:val="el-GR"/>
              </w:rPr>
              <w:t>………………………..</w:t>
            </w:r>
          </w:p>
        </w:tc>
      </w:tr>
    </w:tbl>
    <w:p w:rsidR="0053705E" w:rsidRPr="00800986" w:rsidRDefault="0053705E" w:rsidP="003C6394">
      <w:pPr>
        <w:pStyle w:val="1"/>
        <w:keepLines/>
        <w:spacing w:before="480" w:after="0" w:line="276" w:lineRule="auto"/>
        <w:jc w:val="both"/>
        <w:rPr>
          <w:rFonts w:ascii="Calibri" w:hAnsi="Calibri"/>
        </w:rPr>
      </w:pPr>
    </w:p>
    <w:sectPr w:rsidR="0053705E" w:rsidRPr="00800986" w:rsidSect="00781238">
      <w:headerReference w:type="default" r:id="rId15"/>
      <w:footerReference w:type="even" r:id="rId16"/>
      <w:footerReference w:type="default" r:id="rId17"/>
      <w:headerReference w:type="first" r:id="rId18"/>
      <w:pgSz w:w="11906" w:h="16838"/>
      <w:pgMar w:top="1440" w:right="1800" w:bottom="1440" w:left="1800" w:header="22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FC" w:rsidRDefault="00163CFC">
      <w:r>
        <w:separator/>
      </w:r>
    </w:p>
  </w:endnote>
  <w:endnote w:type="continuationSeparator" w:id="0">
    <w:p w:rsidR="00163CFC" w:rsidRDefault="0016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Impact">
    <w:panose1 w:val="020B0806030902050204"/>
    <w:charset w:val="A1"/>
    <w:family w:val="swiss"/>
    <w:pitch w:val="variable"/>
    <w:sig w:usb0="00000287" w:usb1="00000000" w:usb2="00000000" w:usb3="00000000" w:csb0="0000009F" w:csb1="00000000"/>
  </w:font>
  <w:font w:name="Franklin Gothic Medium Cond">
    <w:panose1 w:val="020B0606030402020204"/>
    <w:charset w:val="A1"/>
    <w:family w:val="swiss"/>
    <w:pitch w:val="variable"/>
    <w:sig w:usb0="00000287" w:usb1="00000000" w:usb2="00000000" w:usb3="00000000" w:csb0="0000009F" w:csb1="00000000"/>
  </w:font>
  <w:font w:name="Arial-BoldMT">
    <w:panose1 w:val="00000000000000000000"/>
    <w:charset w:val="00"/>
    <w:family w:val="roman"/>
    <w:notTrueType/>
    <w:pitch w:val="default"/>
    <w:sig w:usb0="00000081" w:usb1="00000000" w:usb2="00000000" w:usb3="00000000" w:csb0="00000008" w:csb1="00000000"/>
  </w:font>
  <w:font w:name="ArialMT">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5E" w:rsidRDefault="0053705E" w:rsidP="00840F0E">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3705E" w:rsidRDefault="0053705E" w:rsidP="00840F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5E" w:rsidRDefault="0053705E" w:rsidP="00840F0E">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76</w:t>
    </w:r>
    <w:r>
      <w:rPr>
        <w:rStyle w:val="ae"/>
      </w:rPr>
      <w:fldChar w:fldCharType="end"/>
    </w:r>
  </w:p>
  <w:p w:rsidR="0053705E" w:rsidRPr="00840F0E" w:rsidRDefault="001921E3" w:rsidP="00840F0E">
    <w:pPr>
      <w:pStyle w:val="a5"/>
      <w:ind w:right="360"/>
    </w:pPr>
    <w:r>
      <w:rPr>
        <w:noProof/>
      </w:rPr>
      <w:drawing>
        <wp:anchor distT="0" distB="0" distL="114300" distR="114300" simplePos="0" relativeHeight="251660288" behindDoc="0" locked="0" layoutInCell="1" allowOverlap="1">
          <wp:simplePos x="0" y="0"/>
          <wp:positionH relativeFrom="margin">
            <wp:posOffset>457200</wp:posOffset>
          </wp:positionH>
          <wp:positionV relativeFrom="paragraph">
            <wp:posOffset>-279400</wp:posOffset>
          </wp:positionV>
          <wp:extent cx="4445635" cy="699135"/>
          <wp:effectExtent l="0" t="0" r="0" b="0"/>
          <wp:wrapNone/>
          <wp:docPr id="1" name="Εικόνα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635" cy="699135"/>
                  </a:xfrm>
                  <a:prstGeom prst="rect">
                    <a:avLst/>
                  </a:prstGeom>
                  <a:noFill/>
                </pic:spPr>
              </pic:pic>
            </a:graphicData>
          </a:graphic>
          <wp14:sizeRelH relativeFrom="page">
            <wp14:pctWidth>0</wp14:pctWidth>
          </wp14:sizeRelH>
          <wp14:sizeRelV relativeFrom="page">
            <wp14:pctHeight>0</wp14:pctHeight>
          </wp14:sizeRelV>
        </wp:anchor>
      </w:drawing>
    </w:r>
    <w:r w:rsidR="0053705E">
      <w:rPr>
        <w:noProof/>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FC" w:rsidRDefault="00163CFC">
      <w:r>
        <w:separator/>
      </w:r>
    </w:p>
  </w:footnote>
  <w:footnote w:type="continuationSeparator" w:id="0">
    <w:p w:rsidR="00163CFC" w:rsidRDefault="00163CFC">
      <w:r>
        <w:continuationSeparator/>
      </w:r>
    </w:p>
  </w:footnote>
  <w:footnote w:id="1">
    <w:p w:rsidR="0053705E" w:rsidRDefault="0053705E" w:rsidP="00A6275B">
      <w:pPr>
        <w:pStyle w:val="a9"/>
      </w:pPr>
      <w:r>
        <w:rPr>
          <w:rStyle w:val="aa"/>
        </w:rPr>
        <w:footnoteRef/>
      </w:r>
      <w:r>
        <w:t xml:space="preserve"> Μήνας Παράδοσης Παραδοτέου (π.χ. Μ1, Μ2, ...ΜΝ) όπου Μ1 είναι ο πρώτος μήνας (δηλ. μήνας έναρξης) του Έργου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5E" w:rsidRPr="00AA42C9" w:rsidRDefault="0053705E" w:rsidP="00AA42C9">
    <w:pPr>
      <w:spacing w:line="276" w:lineRule="auto"/>
      <w:jc w:val="center"/>
      <w:rPr>
        <w:rStyle w:val="ad"/>
        <w:iCs/>
        <w:color w:val="1F497D"/>
        <w:sz w:val="22"/>
        <w:lang w:val="el-GR"/>
      </w:rPr>
    </w:pPr>
    <w:r w:rsidRPr="00AA42C9">
      <w:rPr>
        <w:rStyle w:val="ad"/>
        <w:iCs/>
        <w:color w:val="1F497D"/>
        <w:sz w:val="22"/>
        <w:lang w:val="el-GR"/>
      </w:rPr>
      <w:t>Σχέδιο Διακήρυξης Διαγωνισμού του Υποέργου 2:</w:t>
    </w:r>
  </w:p>
  <w:p w:rsidR="0053705E" w:rsidRPr="00974CF3" w:rsidRDefault="0053705E" w:rsidP="00AA42C9">
    <w:pPr>
      <w:spacing w:line="276" w:lineRule="auto"/>
      <w:jc w:val="center"/>
      <w:rPr>
        <w:rStyle w:val="ad"/>
        <w:iCs/>
        <w:color w:val="1F497D"/>
        <w:sz w:val="22"/>
        <w:lang w:val="el-GR"/>
      </w:rPr>
    </w:pPr>
    <w:r w:rsidRPr="00974CF3">
      <w:rPr>
        <w:rStyle w:val="ad"/>
        <w:iCs/>
        <w:color w:val="1F497D"/>
        <w:sz w:val="22"/>
        <w:lang w:val="el-GR"/>
      </w:rPr>
      <w:t xml:space="preserve">«ΚΑΤΑΣΚΕΥΗ, ΑΝΑΡΤΗΣΗ, ΚΑΙ ΤΕΧΝΙΚΗ ΥΠΟΣΤΗΡΙΞΗ </w:t>
    </w:r>
    <w:r w:rsidRPr="00AA42C9">
      <w:rPr>
        <w:rStyle w:val="ad"/>
        <w:iCs/>
        <w:color w:val="1F497D"/>
        <w:sz w:val="22"/>
      </w:rPr>
      <w:t>e</w:t>
    </w:r>
    <w:r w:rsidRPr="00974CF3">
      <w:rPr>
        <w:rStyle w:val="ad"/>
        <w:iCs/>
        <w:color w:val="1F497D"/>
        <w:sz w:val="22"/>
        <w:lang w:val="el-GR"/>
      </w:rPr>
      <w:t>-ΕΣΑ ΚαΠα-Π»</w:t>
    </w:r>
  </w:p>
  <w:p w:rsidR="0053705E" w:rsidRPr="00AA42C9" w:rsidRDefault="0053705E" w:rsidP="00AA42C9">
    <w:pPr>
      <w:spacing w:line="276" w:lineRule="auto"/>
      <w:jc w:val="center"/>
      <w:rPr>
        <w:rStyle w:val="ad"/>
        <w:iCs/>
        <w:color w:val="1F497D"/>
        <w:sz w:val="22"/>
        <w:lang w:val="el-GR"/>
      </w:rPr>
    </w:pPr>
    <w:r w:rsidRPr="00974CF3">
      <w:rPr>
        <w:rStyle w:val="ad"/>
        <w:iCs/>
        <w:color w:val="1F497D"/>
        <w:sz w:val="22"/>
        <w:lang w:val="el-GR"/>
      </w:rPr>
      <w:t>Της Πράξης</w:t>
    </w:r>
    <w:r w:rsidRPr="00AA42C9">
      <w:rPr>
        <w:rStyle w:val="ad"/>
        <w:iCs/>
        <w:color w:val="1F497D"/>
        <w:sz w:val="22"/>
        <w:lang w:val="el-GR"/>
      </w:rPr>
      <w:t>:</w:t>
    </w:r>
  </w:p>
  <w:p w:rsidR="0053705E" w:rsidRPr="00974CF3" w:rsidRDefault="0053705E" w:rsidP="00AA42C9">
    <w:pPr>
      <w:spacing w:line="276" w:lineRule="auto"/>
      <w:jc w:val="center"/>
      <w:rPr>
        <w:b/>
        <w:color w:val="1F497D"/>
        <w:sz w:val="20"/>
        <w:szCs w:val="22"/>
        <w:lang w:val="el-GR"/>
      </w:rPr>
    </w:pPr>
    <w:r w:rsidRPr="00AA42C9">
      <w:rPr>
        <w:rStyle w:val="ad"/>
        <w:iCs/>
        <w:color w:val="1F497D"/>
        <w:sz w:val="22"/>
        <w:lang w:val="el-GR"/>
      </w:rPr>
      <w:t>«ΟΛΟΚΛΗΡΩΜΕΝΗ ΠΡΟΣΕΓΓΙΣΗ ΓΙΑ ΤΗΝ ΔΙΕΡΕΥΝΗΣΗ, ΔΙΑΓΝΩΣΗ ΚΑΙ ΔΙΑΧΕΙΡΙΣΗ ΠΕΡΙΣΤΑΤΙΚΩΝ ΚΑΚΟΠΟΙΗΣΗΣ &amp; ΠΑΡΑΜΕΛΗΣΗ ΠΑΙΔΙΩΝ»</w:t>
    </w:r>
  </w:p>
  <w:p w:rsidR="0053705E" w:rsidRPr="00AA42C9" w:rsidRDefault="0053705E" w:rsidP="00CA5D41">
    <w:pPr>
      <w:pBdr>
        <w:bottom w:val="single" w:sz="4" w:space="1" w:color="auto"/>
      </w:pBdr>
      <w:rPr>
        <w:color w:val="1F497D"/>
        <w:lang w:val="el-GR"/>
      </w:rPr>
    </w:pPr>
  </w:p>
  <w:p w:rsidR="0053705E" w:rsidRDefault="005370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5E" w:rsidRDefault="0053705E" w:rsidP="00AA42C9">
    <w:pPr>
      <w:rPr>
        <w:rFonts w:ascii="Arial" w:hAnsi="Arial" w:cs="Arial"/>
        <w:sz w:val="20"/>
        <w:szCs w:val="20"/>
        <w:lang w:val="el-GR"/>
      </w:rPr>
    </w:pPr>
    <w:r>
      <w:object w:dxaOrig="3751"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7.5pt" o:ole="">
          <v:imagedata r:id="rId1" o:title=""/>
        </v:shape>
        <o:OLEObject Type="Embed" ProgID="MSPhotoEd.3" ShapeID="_x0000_i1025" DrawAspect="Content" ObjectID="_1468332331" r:id="rId2"/>
      </w:object>
    </w:r>
    <w:r w:rsidRPr="00DD71C1">
      <w:rPr>
        <w:lang w:val="el-GR"/>
      </w:rPr>
      <w:tab/>
    </w:r>
    <w:r>
      <w:rPr>
        <w:lang w:val="el-GR"/>
      </w:rPr>
      <w:tab/>
    </w:r>
    <w:r>
      <w:rPr>
        <w:lang w:val="el-GR"/>
      </w:rPr>
      <w:tab/>
    </w:r>
    <w:r>
      <w:rPr>
        <w:lang w:val="el-GR"/>
      </w:rPr>
      <w:tab/>
    </w:r>
  </w:p>
  <w:p w:rsidR="0053705E" w:rsidRDefault="0053705E" w:rsidP="00AA42C9">
    <w:pPr>
      <w:spacing w:line="276" w:lineRule="auto"/>
      <w:rPr>
        <w:rFonts w:ascii="Arial" w:hAnsi="Arial"/>
        <w:b/>
        <w:sz w:val="22"/>
        <w:szCs w:val="22"/>
        <w:lang w:val="el-GR"/>
      </w:rPr>
    </w:pPr>
    <w:r>
      <w:rPr>
        <w:rFonts w:ascii="Arial" w:hAnsi="Arial"/>
        <w:b/>
        <w:sz w:val="22"/>
        <w:szCs w:val="22"/>
        <w:lang w:val="el-GR"/>
      </w:rPr>
      <w:t>ΔΙΕΥΘΥΝΣΗ ΨΥΧΙΚΗΣ ΥΓΕΙΑΣ ΚΑΙ</w:t>
    </w:r>
  </w:p>
  <w:p w:rsidR="0053705E" w:rsidRPr="00AA42C9" w:rsidRDefault="0053705E" w:rsidP="00AA42C9">
    <w:pPr>
      <w:spacing w:line="276" w:lineRule="auto"/>
      <w:rPr>
        <w:rFonts w:ascii="Arial" w:hAnsi="Arial" w:cs="Arial"/>
        <w:sz w:val="20"/>
        <w:szCs w:val="20"/>
        <w:lang w:val="el-GR"/>
      </w:rPr>
    </w:pPr>
    <w:r w:rsidRPr="00AA42C9">
      <w:rPr>
        <w:rFonts w:ascii="Arial" w:hAnsi="Arial"/>
        <w:b/>
        <w:sz w:val="22"/>
        <w:szCs w:val="22"/>
        <w:lang w:val="el-GR"/>
      </w:rPr>
      <w:t>ΚΟΙΝΩΝΙΚΗΣ ΠΡΟΝΟΙΑΣ</w:t>
    </w:r>
    <w:r>
      <w:rPr>
        <w:rFonts w:ascii="Arial" w:hAnsi="Arial"/>
        <w:b/>
        <w:sz w:val="22"/>
        <w:szCs w:val="22"/>
        <w:lang w:val="el-GR"/>
      </w:rPr>
      <w:tab/>
    </w:r>
    <w:r>
      <w:rPr>
        <w:rFonts w:ascii="Arial" w:hAnsi="Arial"/>
        <w:b/>
        <w:sz w:val="22"/>
        <w:szCs w:val="22"/>
        <w:lang w:val="el-GR"/>
      </w:rPr>
      <w:tab/>
    </w:r>
    <w:r>
      <w:rPr>
        <w:rFonts w:ascii="Arial" w:hAnsi="Arial"/>
        <w:b/>
        <w:sz w:val="22"/>
        <w:szCs w:val="22"/>
        <w:lang w:val="el-GR"/>
      </w:rPr>
      <w:tab/>
    </w:r>
    <w:r>
      <w:rPr>
        <w:rFonts w:ascii="Arial" w:hAnsi="Arial"/>
        <w:b/>
        <w:sz w:val="22"/>
        <w:szCs w:val="22"/>
        <w:lang w:val="el-GR"/>
      </w:rPr>
      <w:tab/>
    </w:r>
    <w:r>
      <w:rPr>
        <w:rFonts w:ascii="Arial" w:hAnsi="Arial"/>
        <w:b/>
        <w:sz w:val="22"/>
        <w:szCs w:val="22"/>
        <w:lang w:val="el-GR"/>
      </w:rPr>
      <w:tab/>
      <w:t xml:space="preserve">    </w:t>
    </w:r>
    <w:r w:rsidRPr="00DD71C1">
      <w:rPr>
        <w:rFonts w:ascii="Arial" w:hAnsi="Arial" w:cs="Arial"/>
        <w:b/>
        <w:sz w:val="20"/>
        <w:szCs w:val="20"/>
        <w:lang w:val="el-GR"/>
      </w:rPr>
      <w:t>Δ/νση:</w:t>
    </w:r>
    <w:r w:rsidRPr="00DD71C1">
      <w:rPr>
        <w:rFonts w:ascii="Arial" w:hAnsi="Arial" w:cs="Arial"/>
        <w:sz w:val="20"/>
        <w:szCs w:val="20"/>
        <w:lang w:val="el-GR"/>
      </w:rPr>
      <w:t xml:space="preserve"> Φωκίδος 7</w:t>
    </w:r>
  </w:p>
  <w:p w:rsidR="0053705E" w:rsidRPr="00AA42C9" w:rsidRDefault="0053705E" w:rsidP="00AA42C9">
    <w:pPr>
      <w:spacing w:line="276" w:lineRule="auto"/>
      <w:ind w:left="720" w:right="-514" w:hanging="720"/>
      <w:rPr>
        <w:rFonts w:ascii="Arial" w:hAnsi="Arial" w:cs="Arial"/>
        <w:sz w:val="20"/>
        <w:szCs w:val="20"/>
        <w:lang w:val="el-GR"/>
      </w:rPr>
    </w:pPr>
    <w:r>
      <w:rPr>
        <w:rFonts w:ascii="Arial" w:hAnsi="Arial" w:cs="Arial"/>
        <w:sz w:val="20"/>
        <w:szCs w:val="20"/>
        <w:lang w:val="el-GR"/>
      </w:rPr>
      <w:t xml:space="preserve"> </w:t>
    </w:r>
    <w:r w:rsidRPr="00AA42C9">
      <w:rPr>
        <w:rFonts w:ascii="Arial" w:hAnsi="Arial" w:cs="Arial"/>
        <w:sz w:val="20"/>
        <w:szCs w:val="20"/>
        <w:lang w:val="el-GR"/>
      </w:rPr>
      <w:t xml:space="preserve">Κέντρο για την Μελέτη και Πρόληψη της </w:t>
    </w:r>
    <w:r>
      <w:rPr>
        <w:rFonts w:ascii="Arial" w:hAnsi="Arial" w:cs="Arial"/>
        <w:sz w:val="20"/>
        <w:szCs w:val="20"/>
        <w:lang w:val="el-GR"/>
      </w:rPr>
      <w:tab/>
    </w:r>
    <w:r>
      <w:rPr>
        <w:rFonts w:ascii="Arial" w:hAnsi="Arial" w:cs="Arial"/>
        <w:sz w:val="20"/>
        <w:szCs w:val="20"/>
        <w:lang w:val="el-GR"/>
      </w:rPr>
      <w:tab/>
    </w:r>
    <w:r>
      <w:rPr>
        <w:rFonts w:ascii="Arial" w:hAnsi="Arial" w:cs="Arial"/>
        <w:sz w:val="20"/>
        <w:szCs w:val="20"/>
        <w:lang w:val="el-GR"/>
      </w:rPr>
      <w:tab/>
      <w:t xml:space="preserve">  </w:t>
    </w:r>
    <w:r>
      <w:rPr>
        <w:rFonts w:ascii="Arial" w:hAnsi="Arial" w:cs="Arial"/>
        <w:sz w:val="20"/>
        <w:szCs w:val="20"/>
        <w:lang w:val="el-GR"/>
      </w:rPr>
      <w:tab/>
      <w:t xml:space="preserve">  </w:t>
    </w:r>
    <w:r w:rsidRPr="00DD71C1">
      <w:rPr>
        <w:rFonts w:ascii="Arial" w:hAnsi="Arial" w:cs="Arial"/>
        <w:sz w:val="20"/>
        <w:szCs w:val="20"/>
        <w:lang w:val="el-GR"/>
      </w:rPr>
      <w:t>5 26 Αθήνα</w:t>
    </w:r>
  </w:p>
  <w:p w:rsidR="0053705E" w:rsidRPr="00AA42C9" w:rsidRDefault="0053705E" w:rsidP="00AA42C9">
    <w:pPr>
      <w:spacing w:line="276" w:lineRule="auto"/>
      <w:ind w:left="720" w:right="-514" w:hanging="720"/>
      <w:rPr>
        <w:rFonts w:ascii="Arial" w:hAnsi="Arial" w:cs="Arial"/>
        <w:sz w:val="20"/>
        <w:szCs w:val="20"/>
        <w:lang w:val="el-GR"/>
      </w:rPr>
    </w:pPr>
    <w:r w:rsidRPr="00AA42C9">
      <w:rPr>
        <w:rFonts w:ascii="Arial" w:hAnsi="Arial" w:cs="Arial"/>
        <w:sz w:val="20"/>
        <w:szCs w:val="20"/>
        <w:lang w:val="el-GR"/>
      </w:rPr>
      <w:t>Κακοποίησης &amp; Παραμέλησης του Παιδιού</w:t>
    </w:r>
    <w:r w:rsidRPr="00AA42C9">
      <w:rPr>
        <w:rFonts w:ascii="Arial" w:hAnsi="Arial" w:cs="Arial"/>
        <w:b/>
        <w:sz w:val="20"/>
        <w:szCs w:val="20"/>
        <w:lang w:val="el-GR"/>
      </w:rPr>
      <w:t xml:space="preserve"> </w:t>
    </w:r>
    <w:r>
      <w:rPr>
        <w:rFonts w:ascii="Arial" w:hAnsi="Arial" w:cs="Arial"/>
        <w:b/>
        <w:sz w:val="20"/>
        <w:szCs w:val="20"/>
        <w:lang w:val="el-GR"/>
      </w:rPr>
      <w:t xml:space="preserve">                                  </w:t>
    </w:r>
    <w:r w:rsidRPr="00DD71C1">
      <w:rPr>
        <w:rFonts w:ascii="Arial" w:hAnsi="Arial" w:cs="Arial"/>
        <w:b/>
        <w:sz w:val="20"/>
        <w:szCs w:val="20"/>
        <w:lang w:val="el-GR"/>
      </w:rPr>
      <w:t>Τηλ:</w:t>
    </w:r>
    <w:r w:rsidRPr="00DD71C1">
      <w:rPr>
        <w:rFonts w:ascii="Arial" w:hAnsi="Arial" w:cs="Arial"/>
        <w:sz w:val="20"/>
        <w:szCs w:val="20"/>
        <w:lang w:val="el-GR"/>
      </w:rPr>
      <w:t xml:space="preserve"> (210) 77.15.791</w:t>
    </w:r>
  </w:p>
  <w:p w:rsidR="0053705E" w:rsidRPr="00DD71C1" w:rsidRDefault="0053705E" w:rsidP="00AA42C9">
    <w:pPr>
      <w:spacing w:line="276" w:lineRule="auto"/>
      <w:rPr>
        <w:rFonts w:ascii="Arial" w:hAnsi="Arial" w:cs="Arial"/>
        <w:sz w:val="16"/>
        <w:szCs w:val="16"/>
        <w:lang w:val="el-GR"/>
      </w:rPr>
    </w:pPr>
    <w:r w:rsidRPr="00AA42C9">
      <w:rPr>
        <w:rFonts w:ascii="Arial" w:hAnsi="Arial" w:cs="Arial"/>
        <w:sz w:val="20"/>
        <w:szCs w:val="20"/>
        <w:lang w:val="el-GR"/>
      </w:rPr>
      <w:t xml:space="preserve">Διευθυντής: Γ. Νικολαΐδης, </w:t>
    </w:r>
    <w:r>
      <w:rPr>
        <w:rFonts w:ascii="Arial" w:hAnsi="Arial" w:cs="Arial"/>
        <w:i/>
        <w:iCs/>
        <w:sz w:val="20"/>
        <w:szCs w:val="20"/>
        <w:lang w:val="en-US"/>
      </w:rPr>
      <w:t>MD</w:t>
    </w:r>
    <w:r w:rsidRPr="00AA42C9">
      <w:rPr>
        <w:rFonts w:ascii="Arial" w:hAnsi="Arial" w:cs="Arial"/>
        <w:i/>
        <w:iCs/>
        <w:sz w:val="20"/>
        <w:szCs w:val="20"/>
        <w:lang w:val="el-GR"/>
      </w:rPr>
      <w:t xml:space="preserve">, </w:t>
    </w:r>
    <w:r>
      <w:rPr>
        <w:rFonts w:ascii="Arial" w:hAnsi="Arial" w:cs="Arial"/>
        <w:i/>
        <w:iCs/>
        <w:sz w:val="20"/>
        <w:szCs w:val="20"/>
        <w:lang w:val="en-US"/>
      </w:rPr>
      <w:t>MA</w:t>
    </w:r>
    <w:r w:rsidRPr="00AA42C9">
      <w:rPr>
        <w:rFonts w:ascii="Arial" w:hAnsi="Arial" w:cs="Arial"/>
        <w:i/>
        <w:iCs/>
        <w:sz w:val="20"/>
        <w:szCs w:val="20"/>
        <w:lang w:val="el-GR"/>
      </w:rPr>
      <w:t xml:space="preserve">, </w:t>
    </w:r>
    <w:r>
      <w:rPr>
        <w:rFonts w:ascii="Arial" w:hAnsi="Arial" w:cs="Arial"/>
        <w:i/>
        <w:iCs/>
        <w:sz w:val="20"/>
        <w:szCs w:val="20"/>
        <w:lang w:val="en-US"/>
      </w:rPr>
      <w:t>MSc</w:t>
    </w:r>
    <w:r w:rsidRPr="00AA42C9">
      <w:rPr>
        <w:rFonts w:ascii="Arial" w:hAnsi="Arial" w:cs="Arial"/>
        <w:i/>
        <w:iCs/>
        <w:sz w:val="20"/>
        <w:szCs w:val="20"/>
        <w:lang w:val="el-GR"/>
      </w:rPr>
      <w:t xml:space="preserve">, </w:t>
    </w:r>
    <w:r>
      <w:rPr>
        <w:rFonts w:ascii="Arial" w:hAnsi="Arial" w:cs="Arial"/>
        <w:i/>
        <w:iCs/>
        <w:sz w:val="20"/>
        <w:szCs w:val="20"/>
        <w:lang w:val="en-US"/>
      </w:rPr>
      <w:t>PhD</w:t>
    </w:r>
    <w:r>
      <w:rPr>
        <w:rFonts w:ascii="Arial" w:hAnsi="Arial" w:cs="Arial"/>
        <w:i/>
        <w:iCs/>
        <w:sz w:val="20"/>
        <w:szCs w:val="20"/>
        <w:lang w:val="el-GR"/>
      </w:rPr>
      <w:tab/>
    </w:r>
    <w:r>
      <w:rPr>
        <w:rFonts w:ascii="Arial" w:hAnsi="Arial" w:cs="Arial"/>
        <w:i/>
        <w:iCs/>
        <w:sz w:val="20"/>
        <w:szCs w:val="20"/>
        <w:lang w:val="el-GR"/>
      </w:rPr>
      <w:tab/>
    </w:r>
    <w:r>
      <w:rPr>
        <w:rFonts w:ascii="Arial" w:hAnsi="Arial" w:cs="Arial"/>
        <w:i/>
        <w:iCs/>
        <w:sz w:val="20"/>
        <w:szCs w:val="20"/>
        <w:lang w:val="el-GR"/>
      </w:rPr>
      <w:tab/>
    </w:r>
    <w:r w:rsidRPr="00ED075E">
      <w:rPr>
        <w:rFonts w:ascii="Arial" w:hAnsi="Arial" w:cs="Arial"/>
        <w:b/>
        <w:sz w:val="20"/>
        <w:szCs w:val="20"/>
        <w:lang w:val="en-US"/>
      </w:rPr>
      <w:t>Fax</w:t>
    </w:r>
    <w:r w:rsidRPr="00DD71C1">
      <w:rPr>
        <w:rFonts w:ascii="Arial" w:hAnsi="Arial" w:cs="Arial"/>
        <w:b/>
        <w:sz w:val="20"/>
        <w:szCs w:val="20"/>
        <w:lang w:val="el-GR"/>
      </w:rPr>
      <w:t>:</w:t>
    </w:r>
    <w:r w:rsidRPr="00DD71C1">
      <w:rPr>
        <w:rFonts w:ascii="Arial" w:hAnsi="Arial" w:cs="Arial"/>
        <w:sz w:val="20"/>
        <w:szCs w:val="20"/>
        <w:lang w:val="el-GR"/>
      </w:rPr>
      <w:t xml:space="preserve"> (210) 77.93.648</w:t>
    </w:r>
  </w:p>
  <w:p w:rsidR="0053705E" w:rsidRDefault="0053705E" w:rsidP="00AA42C9">
    <w:pPr>
      <w:pStyle w:val="a4"/>
      <w:tabs>
        <w:tab w:val="clear" w:pos="4153"/>
        <w:tab w:val="clear" w:pos="8306"/>
        <w:tab w:val="left" w:pos="6480"/>
      </w:tabs>
    </w:pPr>
    <w:r>
      <w:tab/>
    </w:r>
  </w:p>
  <w:p w:rsidR="0053705E" w:rsidRPr="00AA42C9" w:rsidRDefault="0053705E" w:rsidP="00AA42C9">
    <w:pPr>
      <w:ind w:left="720" w:right="-514" w:hanging="720"/>
      <w:rPr>
        <w:rFonts w:ascii="Arial" w:hAnsi="Arial" w:cs="Arial"/>
        <w:sz w:val="20"/>
        <w:szCs w:val="2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21CAB340"/>
    <w:name w:val="WW8Num7"/>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446B9F"/>
    <w:multiLevelType w:val="hybridMultilevel"/>
    <w:tmpl w:val="6876EBBC"/>
    <w:lvl w:ilvl="0" w:tplc="FF82AD5C">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30800CF"/>
    <w:multiLevelType w:val="hybridMultilevel"/>
    <w:tmpl w:val="1F0ECB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3871054"/>
    <w:multiLevelType w:val="hybridMultilevel"/>
    <w:tmpl w:val="7AB85D74"/>
    <w:lvl w:ilvl="0" w:tplc="0408001B">
      <w:start w:val="1"/>
      <w:numFmt w:val="lowerRoman"/>
      <w:lvlText w:val="%1."/>
      <w:lvlJc w:val="right"/>
      <w:pPr>
        <w:ind w:left="1440" w:hanging="360"/>
      </w:pPr>
      <w:rPr>
        <w:rFonts w:cs="Times New Roman"/>
      </w:rPr>
    </w:lvl>
    <w:lvl w:ilvl="1" w:tplc="0408000F">
      <w:start w:val="1"/>
      <w:numFmt w:val="decimal"/>
      <w:lvlText w:val="%2."/>
      <w:lvlJc w:val="left"/>
      <w:pPr>
        <w:tabs>
          <w:tab w:val="num" w:pos="2160"/>
        </w:tabs>
        <w:ind w:left="2160" w:hanging="360"/>
      </w:pPr>
      <w:rPr>
        <w:rFonts w:cs="Times New Roman"/>
      </w:rPr>
    </w:lvl>
    <w:lvl w:ilvl="2" w:tplc="0408001B">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4">
    <w:nsid w:val="03C83CF0"/>
    <w:multiLevelType w:val="hybridMultilevel"/>
    <w:tmpl w:val="FF2E3BC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040E4CB8"/>
    <w:multiLevelType w:val="hybridMultilevel"/>
    <w:tmpl w:val="FF0AD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AF21AA"/>
    <w:multiLevelType w:val="hybridMultilevel"/>
    <w:tmpl w:val="660A1B9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A5518FC"/>
    <w:multiLevelType w:val="hybridMultilevel"/>
    <w:tmpl w:val="8D324A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0C7043B2"/>
    <w:multiLevelType w:val="hybridMultilevel"/>
    <w:tmpl w:val="62A2495E"/>
    <w:lvl w:ilvl="0" w:tplc="04090001">
      <w:start w:val="1"/>
      <w:numFmt w:val="bullet"/>
      <w:lvlText w:val=""/>
      <w:lvlJc w:val="left"/>
      <w:pPr>
        <w:ind w:left="720" w:hanging="360"/>
      </w:pPr>
      <w:rPr>
        <w:rFonts w:ascii="Symbol" w:hAnsi="Symbol" w:hint="default"/>
      </w:rPr>
    </w:lvl>
    <w:lvl w:ilvl="1" w:tplc="347E534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7500A"/>
    <w:multiLevelType w:val="hybridMultilevel"/>
    <w:tmpl w:val="AB0ED9C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0CDC144E"/>
    <w:multiLevelType w:val="hybridMultilevel"/>
    <w:tmpl w:val="74B6F3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0E7838DF"/>
    <w:multiLevelType w:val="hybridMultilevel"/>
    <w:tmpl w:val="9A5C50E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1135407E"/>
    <w:multiLevelType w:val="hybridMultilevel"/>
    <w:tmpl w:val="74CE6A6E"/>
    <w:lvl w:ilvl="0" w:tplc="0408000D">
      <w:start w:val="1"/>
      <w:numFmt w:val="bullet"/>
      <w:lvlText w:val=""/>
      <w:lvlJc w:val="left"/>
      <w:pPr>
        <w:ind w:left="720" w:hanging="360"/>
      </w:pPr>
      <w:rPr>
        <w:rFonts w:ascii="Wingdings" w:hAnsi="Wingdings" w:hint="default"/>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116C164C"/>
    <w:multiLevelType w:val="hybridMultilevel"/>
    <w:tmpl w:val="4BE635CA"/>
    <w:lvl w:ilvl="0" w:tplc="04080015">
      <w:start w:val="1"/>
      <w:numFmt w:val="upperLetter"/>
      <w:lvlText w:val="%1."/>
      <w:lvlJc w:val="left"/>
      <w:pPr>
        <w:ind w:left="1152" w:hanging="360"/>
      </w:pPr>
      <w:rPr>
        <w:rFonts w:cs="Times New Roman"/>
      </w:rPr>
    </w:lvl>
    <w:lvl w:ilvl="1" w:tplc="04080019" w:tentative="1">
      <w:start w:val="1"/>
      <w:numFmt w:val="lowerLetter"/>
      <w:lvlText w:val="%2."/>
      <w:lvlJc w:val="left"/>
      <w:pPr>
        <w:ind w:left="1872" w:hanging="360"/>
      </w:pPr>
      <w:rPr>
        <w:rFonts w:cs="Times New Roman"/>
      </w:rPr>
    </w:lvl>
    <w:lvl w:ilvl="2" w:tplc="0408001B" w:tentative="1">
      <w:start w:val="1"/>
      <w:numFmt w:val="lowerRoman"/>
      <w:lvlText w:val="%3."/>
      <w:lvlJc w:val="right"/>
      <w:pPr>
        <w:ind w:left="2592" w:hanging="180"/>
      </w:pPr>
      <w:rPr>
        <w:rFonts w:cs="Times New Roman"/>
      </w:rPr>
    </w:lvl>
    <w:lvl w:ilvl="3" w:tplc="0408000F" w:tentative="1">
      <w:start w:val="1"/>
      <w:numFmt w:val="decimal"/>
      <w:lvlText w:val="%4."/>
      <w:lvlJc w:val="left"/>
      <w:pPr>
        <w:ind w:left="3312" w:hanging="360"/>
      </w:pPr>
      <w:rPr>
        <w:rFonts w:cs="Times New Roman"/>
      </w:rPr>
    </w:lvl>
    <w:lvl w:ilvl="4" w:tplc="04080019" w:tentative="1">
      <w:start w:val="1"/>
      <w:numFmt w:val="lowerLetter"/>
      <w:lvlText w:val="%5."/>
      <w:lvlJc w:val="left"/>
      <w:pPr>
        <w:ind w:left="4032" w:hanging="360"/>
      </w:pPr>
      <w:rPr>
        <w:rFonts w:cs="Times New Roman"/>
      </w:rPr>
    </w:lvl>
    <w:lvl w:ilvl="5" w:tplc="0408001B" w:tentative="1">
      <w:start w:val="1"/>
      <w:numFmt w:val="lowerRoman"/>
      <w:lvlText w:val="%6."/>
      <w:lvlJc w:val="right"/>
      <w:pPr>
        <w:ind w:left="4752" w:hanging="180"/>
      </w:pPr>
      <w:rPr>
        <w:rFonts w:cs="Times New Roman"/>
      </w:rPr>
    </w:lvl>
    <w:lvl w:ilvl="6" w:tplc="0408000F" w:tentative="1">
      <w:start w:val="1"/>
      <w:numFmt w:val="decimal"/>
      <w:lvlText w:val="%7."/>
      <w:lvlJc w:val="left"/>
      <w:pPr>
        <w:ind w:left="5472" w:hanging="360"/>
      </w:pPr>
      <w:rPr>
        <w:rFonts w:cs="Times New Roman"/>
      </w:rPr>
    </w:lvl>
    <w:lvl w:ilvl="7" w:tplc="04080019" w:tentative="1">
      <w:start w:val="1"/>
      <w:numFmt w:val="lowerLetter"/>
      <w:lvlText w:val="%8."/>
      <w:lvlJc w:val="left"/>
      <w:pPr>
        <w:ind w:left="6192" w:hanging="360"/>
      </w:pPr>
      <w:rPr>
        <w:rFonts w:cs="Times New Roman"/>
      </w:rPr>
    </w:lvl>
    <w:lvl w:ilvl="8" w:tplc="0408001B" w:tentative="1">
      <w:start w:val="1"/>
      <w:numFmt w:val="lowerRoman"/>
      <w:lvlText w:val="%9."/>
      <w:lvlJc w:val="right"/>
      <w:pPr>
        <w:ind w:left="6912" w:hanging="180"/>
      </w:pPr>
      <w:rPr>
        <w:rFonts w:cs="Times New Roman"/>
      </w:rPr>
    </w:lvl>
  </w:abstractNum>
  <w:abstractNum w:abstractNumId="14">
    <w:nsid w:val="11F5051F"/>
    <w:multiLevelType w:val="hybridMultilevel"/>
    <w:tmpl w:val="97DAF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33517A9"/>
    <w:multiLevelType w:val="hybridMultilevel"/>
    <w:tmpl w:val="74F088D4"/>
    <w:lvl w:ilvl="0" w:tplc="C8DA0D84">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13393315"/>
    <w:multiLevelType w:val="hybridMultilevel"/>
    <w:tmpl w:val="D84096F0"/>
    <w:lvl w:ilvl="0" w:tplc="4E740F38">
      <w:start w:val="6"/>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138A3DAF"/>
    <w:multiLevelType w:val="hybridMultilevel"/>
    <w:tmpl w:val="14C64BC8"/>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8">
    <w:nsid w:val="13CB141D"/>
    <w:multiLevelType w:val="hybridMultilevel"/>
    <w:tmpl w:val="D2A0EF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4496D4C"/>
    <w:multiLevelType w:val="hybridMultilevel"/>
    <w:tmpl w:val="51B270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151320D4"/>
    <w:multiLevelType w:val="multilevel"/>
    <w:tmpl w:val="3878AC38"/>
    <w:lvl w:ilvl="0">
      <w:start w:val="4"/>
      <w:numFmt w:val="decimal"/>
      <w:lvlText w:val="%1."/>
      <w:lvlJc w:val="left"/>
      <w:pPr>
        <w:tabs>
          <w:tab w:val="num" w:pos="360"/>
        </w:tabs>
        <w:ind w:left="360" w:hanging="360"/>
      </w:pPr>
      <w:rPr>
        <w:rFonts w:cs="Times New Roman" w:hint="default"/>
        <w:b/>
        <w:sz w:val="23"/>
        <w:szCs w:val="23"/>
      </w:rPr>
    </w:lvl>
    <w:lvl w:ilvl="1">
      <w:start w:val="1"/>
      <w:numFmt w:val="decimal"/>
      <w:isLgl/>
      <w:lvlText w:val="%1.%2"/>
      <w:lvlJc w:val="left"/>
      <w:pPr>
        <w:tabs>
          <w:tab w:val="num" w:pos="0"/>
        </w:tabs>
        <w:ind w:left="720" w:hanging="360"/>
      </w:pPr>
      <w:rPr>
        <w:rFonts w:cs="SimSun" w:hint="default"/>
        <w:b/>
      </w:rPr>
    </w:lvl>
    <w:lvl w:ilvl="2">
      <w:start w:val="1"/>
      <w:numFmt w:val="decimal"/>
      <w:isLgl/>
      <w:lvlText w:val="%1.%2.%3"/>
      <w:lvlJc w:val="left"/>
      <w:pPr>
        <w:tabs>
          <w:tab w:val="num" w:pos="0"/>
        </w:tabs>
        <w:ind w:left="1440" w:hanging="720"/>
      </w:pPr>
      <w:rPr>
        <w:rFonts w:cs="SimSun" w:hint="default"/>
      </w:rPr>
    </w:lvl>
    <w:lvl w:ilvl="3">
      <w:start w:val="1"/>
      <w:numFmt w:val="decimal"/>
      <w:isLgl/>
      <w:lvlText w:val="%1.%2.%3.%4"/>
      <w:lvlJc w:val="left"/>
      <w:pPr>
        <w:tabs>
          <w:tab w:val="num" w:pos="0"/>
        </w:tabs>
        <w:ind w:left="1800" w:hanging="720"/>
      </w:pPr>
      <w:rPr>
        <w:rFonts w:cs="SimSun" w:hint="default"/>
      </w:rPr>
    </w:lvl>
    <w:lvl w:ilvl="4">
      <w:start w:val="1"/>
      <w:numFmt w:val="decimal"/>
      <w:isLgl/>
      <w:lvlText w:val="%1.%2.%3.%4.%5"/>
      <w:lvlJc w:val="left"/>
      <w:pPr>
        <w:tabs>
          <w:tab w:val="num" w:pos="0"/>
        </w:tabs>
        <w:ind w:left="2520" w:hanging="1080"/>
      </w:pPr>
      <w:rPr>
        <w:rFonts w:cs="SimSun" w:hint="default"/>
      </w:rPr>
    </w:lvl>
    <w:lvl w:ilvl="5">
      <w:start w:val="1"/>
      <w:numFmt w:val="decimal"/>
      <w:isLgl/>
      <w:lvlText w:val="%1.%2.%3.%4.%5.%6"/>
      <w:lvlJc w:val="left"/>
      <w:pPr>
        <w:tabs>
          <w:tab w:val="num" w:pos="0"/>
        </w:tabs>
        <w:ind w:left="2880" w:hanging="1080"/>
      </w:pPr>
      <w:rPr>
        <w:rFonts w:cs="SimSun" w:hint="default"/>
      </w:rPr>
    </w:lvl>
    <w:lvl w:ilvl="6">
      <w:start w:val="1"/>
      <w:numFmt w:val="decimal"/>
      <w:isLgl/>
      <w:lvlText w:val="%1.%2.%3.%4.%5.%6.%7"/>
      <w:lvlJc w:val="left"/>
      <w:pPr>
        <w:tabs>
          <w:tab w:val="num" w:pos="0"/>
        </w:tabs>
        <w:ind w:left="3600" w:hanging="1440"/>
      </w:pPr>
      <w:rPr>
        <w:rFonts w:cs="SimSun" w:hint="default"/>
      </w:rPr>
    </w:lvl>
    <w:lvl w:ilvl="7">
      <w:start w:val="1"/>
      <w:numFmt w:val="decimal"/>
      <w:isLgl/>
      <w:lvlText w:val="%1.%2.%3.%4.%5.%6.%7.%8"/>
      <w:lvlJc w:val="left"/>
      <w:pPr>
        <w:tabs>
          <w:tab w:val="num" w:pos="0"/>
        </w:tabs>
        <w:ind w:left="3960" w:hanging="1440"/>
      </w:pPr>
      <w:rPr>
        <w:rFonts w:cs="SimSun" w:hint="default"/>
      </w:rPr>
    </w:lvl>
    <w:lvl w:ilvl="8">
      <w:start w:val="1"/>
      <w:numFmt w:val="decimal"/>
      <w:isLgl/>
      <w:lvlText w:val="%1.%2.%3.%4.%5.%6.%7.%8.%9"/>
      <w:lvlJc w:val="left"/>
      <w:pPr>
        <w:tabs>
          <w:tab w:val="num" w:pos="0"/>
        </w:tabs>
        <w:ind w:left="4680" w:hanging="1800"/>
      </w:pPr>
      <w:rPr>
        <w:rFonts w:cs="SimSun" w:hint="default"/>
      </w:rPr>
    </w:lvl>
  </w:abstractNum>
  <w:abstractNum w:abstractNumId="21">
    <w:nsid w:val="1964407A"/>
    <w:multiLevelType w:val="hybridMultilevel"/>
    <w:tmpl w:val="FB523CE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19656F96"/>
    <w:multiLevelType w:val="hybridMultilevel"/>
    <w:tmpl w:val="00AADA82"/>
    <w:lvl w:ilvl="0" w:tplc="0408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E96E3B"/>
    <w:multiLevelType w:val="hybridMultilevel"/>
    <w:tmpl w:val="6876EBBC"/>
    <w:lvl w:ilvl="0" w:tplc="FF82AD5C">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20E057E9"/>
    <w:multiLevelType w:val="multilevel"/>
    <w:tmpl w:val="D7B4BDC2"/>
    <w:lvl w:ilvl="0">
      <w:start w:val="1"/>
      <w:numFmt w:val="decimal"/>
      <w:lvlText w:val="Α.1.%1.  "/>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21C83601"/>
    <w:multiLevelType w:val="hybridMultilevel"/>
    <w:tmpl w:val="0F1E6B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224D0B27"/>
    <w:multiLevelType w:val="hybridMultilevel"/>
    <w:tmpl w:val="373208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25456F82"/>
    <w:multiLevelType w:val="hybridMultilevel"/>
    <w:tmpl w:val="7ECE2A54"/>
    <w:lvl w:ilvl="0" w:tplc="0408000B">
      <w:start w:val="1"/>
      <w:numFmt w:val="bullet"/>
      <w:lvlText w:val=""/>
      <w:lvlJc w:val="left"/>
      <w:pPr>
        <w:ind w:left="1353" w:hanging="360"/>
      </w:pPr>
      <w:rPr>
        <w:rFonts w:ascii="Wingdings" w:hAnsi="Wingdings" w:hint="default"/>
      </w:rPr>
    </w:lvl>
    <w:lvl w:ilvl="1" w:tplc="04080003" w:tentative="1">
      <w:start w:val="1"/>
      <w:numFmt w:val="bullet"/>
      <w:lvlText w:val="o"/>
      <w:lvlJc w:val="left"/>
      <w:pPr>
        <w:ind w:left="2610" w:hanging="360"/>
      </w:pPr>
      <w:rPr>
        <w:rFonts w:ascii="Courier New" w:hAnsi="Courier New" w:hint="default"/>
      </w:rPr>
    </w:lvl>
    <w:lvl w:ilvl="2" w:tplc="04080005" w:tentative="1">
      <w:start w:val="1"/>
      <w:numFmt w:val="bullet"/>
      <w:lvlText w:val=""/>
      <w:lvlJc w:val="left"/>
      <w:pPr>
        <w:ind w:left="3330" w:hanging="360"/>
      </w:pPr>
      <w:rPr>
        <w:rFonts w:ascii="Wingdings" w:hAnsi="Wingdings" w:hint="default"/>
      </w:rPr>
    </w:lvl>
    <w:lvl w:ilvl="3" w:tplc="04080001" w:tentative="1">
      <w:start w:val="1"/>
      <w:numFmt w:val="bullet"/>
      <w:lvlText w:val=""/>
      <w:lvlJc w:val="left"/>
      <w:pPr>
        <w:ind w:left="4050" w:hanging="360"/>
      </w:pPr>
      <w:rPr>
        <w:rFonts w:ascii="Symbol" w:hAnsi="Symbol" w:hint="default"/>
      </w:rPr>
    </w:lvl>
    <w:lvl w:ilvl="4" w:tplc="04080003" w:tentative="1">
      <w:start w:val="1"/>
      <w:numFmt w:val="bullet"/>
      <w:lvlText w:val="o"/>
      <w:lvlJc w:val="left"/>
      <w:pPr>
        <w:ind w:left="4770" w:hanging="360"/>
      </w:pPr>
      <w:rPr>
        <w:rFonts w:ascii="Courier New" w:hAnsi="Courier New" w:hint="default"/>
      </w:rPr>
    </w:lvl>
    <w:lvl w:ilvl="5" w:tplc="04080005" w:tentative="1">
      <w:start w:val="1"/>
      <w:numFmt w:val="bullet"/>
      <w:lvlText w:val=""/>
      <w:lvlJc w:val="left"/>
      <w:pPr>
        <w:ind w:left="5490" w:hanging="360"/>
      </w:pPr>
      <w:rPr>
        <w:rFonts w:ascii="Wingdings" w:hAnsi="Wingdings" w:hint="default"/>
      </w:rPr>
    </w:lvl>
    <w:lvl w:ilvl="6" w:tplc="04080001" w:tentative="1">
      <w:start w:val="1"/>
      <w:numFmt w:val="bullet"/>
      <w:lvlText w:val=""/>
      <w:lvlJc w:val="left"/>
      <w:pPr>
        <w:ind w:left="6210" w:hanging="360"/>
      </w:pPr>
      <w:rPr>
        <w:rFonts w:ascii="Symbol" w:hAnsi="Symbol" w:hint="default"/>
      </w:rPr>
    </w:lvl>
    <w:lvl w:ilvl="7" w:tplc="04080003" w:tentative="1">
      <w:start w:val="1"/>
      <w:numFmt w:val="bullet"/>
      <w:lvlText w:val="o"/>
      <w:lvlJc w:val="left"/>
      <w:pPr>
        <w:ind w:left="6930" w:hanging="360"/>
      </w:pPr>
      <w:rPr>
        <w:rFonts w:ascii="Courier New" w:hAnsi="Courier New" w:hint="default"/>
      </w:rPr>
    </w:lvl>
    <w:lvl w:ilvl="8" w:tplc="04080005" w:tentative="1">
      <w:start w:val="1"/>
      <w:numFmt w:val="bullet"/>
      <w:lvlText w:val=""/>
      <w:lvlJc w:val="left"/>
      <w:pPr>
        <w:ind w:left="7650" w:hanging="360"/>
      </w:pPr>
      <w:rPr>
        <w:rFonts w:ascii="Wingdings" w:hAnsi="Wingdings" w:hint="default"/>
      </w:rPr>
    </w:lvl>
  </w:abstractNum>
  <w:abstractNum w:abstractNumId="28">
    <w:nsid w:val="27622479"/>
    <w:multiLevelType w:val="hybridMultilevel"/>
    <w:tmpl w:val="F81ABB2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29BF3050"/>
    <w:multiLevelType w:val="hybridMultilevel"/>
    <w:tmpl w:val="6876EBBC"/>
    <w:lvl w:ilvl="0" w:tplc="FF82AD5C">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2A830F34"/>
    <w:multiLevelType w:val="hybridMultilevel"/>
    <w:tmpl w:val="47120288"/>
    <w:lvl w:ilvl="0" w:tplc="0408001B">
      <w:start w:val="1"/>
      <w:numFmt w:val="lowerRoman"/>
      <w:lvlText w:val="%1."/>
      <w:lvlJc w:val="right"/>
      <w:pPr>
        <w:ind w:left="1353" w:hanging="360"/>
      </w:pPr>
      <w:rPr>
        <w:rFonts w:cs="Times New Roman" w:hint="default"/>
      </w:rPr>
    </w:lvl>
    <w:lvl w:ilvl="1" w:tplc="04080019" w:tentative="1">
      <w:start w:val="1"/>
      <w:numFmt w:val="lowerLetter"/>
      <w:lvlText w:val="%2."/>
      <w:lvlJc w:val="left"/>
      <w:pPr>
        <w:ind w:left="2073" w:hanging="360"/>
      </w:pPr>
      <w:rPr>
        <w:rFonts w:cs="Times New Roman"/>
      </w:rPr>
    </w:lvl>
    <w:lvl w:ilvl="2" w:tplc="0408001B" w:tentative="1">
      <w:start w:val="1"/>
      <w:numFmt w:val="lowerRoman"/>
      <w:lvlText w:val="%3."/>
      <w:lvlJc w:val="right"/>
      <w:pPr>
        <w:ind w:left="2793" w:hanging="180"/>
      </w:pPr>
      <w:rPr>
        <w:rFonts w:cs="Times New Roman"/>
      </w:rPr>
    </w:lvl>
    <w:lvl w:ilvl="3" w:tplc="0408000F" w:tentative="1">
      <w:start w:val="1"/>
      <w:numFmt w:val="decimal"/>
      <w:lvlText w:val="%4."/>
      <w:lvlJc w:val="left"/>
      <w:pPr>
        <w:ind w:left="3513" w:hanging="360"/>
      </w:pPr>
      <w:rPr>
        <w:rFonts w:cs="Times New Roman"/>
      </w:rPr>
    </w:lvl>
    <w:lvl w:ilvl="4" w:tplc="04080019" w:tentative="1">
      <w:start w:val="1"/>
      <w:numFmt w:val="lowerLetter"/>
      <w:lvlText w:val="%5."/>
      <w:lvlJc w:val="left"/>
      <w:pPr>
        <w:ind w:left="4233" w:hanging="360"/>
      </w:pPr>
      <w:rPr>
        <w:rFonts w:cs="Times New Roman"/>
      </w:rPr>
    </w:lvl>
    <w:lvl w:ilvl="5" w:tplc="0408001B" w:tentative="1">
      <w:start w:val="1"/>
      <w:numFmt w:val="lowerRoman"/>
      <w:lvlText w:val="%6."/>
      <w:lvlJc w:val="right"/>
      <w:pPr>
        <w:ind w:left="4953" w:hanging="180"/>
      </w:pPr>
      <w:rPr>
        <w:rFonts w:cs="Times New Roman"/>
      </w:rPr>
    </w:lvl>
    <w:lvl w:ilvl="6" w:tplc="0408000F" w:tentative="1">
      <w:start w:val="1"/>
      <w:numFmt w:val="decimal"/>
      <w:lvlText w:val="%7."/>
      <w:lvlJc w:val="left"/>
      <w:pPr>
        <w:ind w:left="5673" w:hanging="360"/>
      </w:pPr>
      <w:rPr>
        <w:rFonts w:cs="Times New Roman"/>
      </w:rPr>
    </w:lvl>
    <w:lvl w:ilvl="7" w:tplc="04080019" w:tentative="1">
      <w:start w:val="1"/>
      <w:numFmt w:val="lowerLetter"/>
      <w:lvlText w:val="%8."/>
      <w:lvlJc w:val="left"/>
      <w:pPr>
        <w:ind w:left="6393" w:hanging="360"/>
      </w:pPr>
      <w:rPr>
        <w:rFonts w:cs="Times New Roman"/>
      </w:rPr>
    </w:lvl>
    <w:lvl w:ilvl="8" w:tplc="0408001B" w:tentative="1">
      <w:start w:val="1"/>
      <w:numFmt w:val="lowerRoman"/>
      <w:lvlText w:val="%9."/>
      <w:lvlJc w:val="right"/>
      <w:pPr>
        <w:ind w:left="7113" w:hanging="180"/>
      </w:pPr>
      <w:rPr>
        <w:rFonts w:cs="Times New Roman"/>
      </w:rPr>
    </w:lvl>
  </w:abstractNum>
  <w:abstractNum w:abstractNumId="31">
    <w:nsid w:val="2B2440BD"/>
    <w:multiLevelType w:val="hybridMultilevel"/>
    <w:tmpl w:val="5B9CD7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2B3C4C52"/>
    <w:multiLevelType w:val="hybridMultilevel"/>
    <w:tmpl w:val="BE22CE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2C173CB1"/>
    <w:multiLevelType w:val="hybridMultilevel"/>
    <w:tmpl w:val="4956DA4C"/>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4">
    <w:nsid w:val="308C2E01"/>
    <w:multiLevelType w:val="hybridMultilevel"/>
    <w:tmpl w:val="4FCE19A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30CB2301"/>
    <w:multiLevelType w:val="hybridMultilevel"/>
    <w:tmpl w:val="4C2EF7CA"/>
    <w:lvl w:ilvl="0" w:tplc="A48C30E8">
      <w:start w:val="1"/>
      <w:numFmt w:val="decimal"/>
      <w:lvlText w:val="Π%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6">
    <w:nsid w:val="32616B3D"/>
    <w:multiLevelType w:val="hybridMultilevel"/>
    <w:tmpl w:val="6876EBBC"/>
    <w:lvl w:ilvl="0" w:tplc="FF82AD5C">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nsid w:val="32F350D9"/>
    <w:multiLevelType w:val="hybridMultilevel"/>
    <w:tmpl w:val="B6E041CE"/>
    <w:lvl w:ilvl="0" w:tplc="D0144B66">
      <w:start w:val="1"/>
      <w:numFmt w:val="decimal"/>
      <w:lvlText w:val="%1."/>
      <w:lvlJc w:val="left"/>
      <w:pPr>
        <w:ind w:left="720" w:hanging="360"/>
      </w:pPr>
      <w:rPr>
        <w:rFonts w:cs="Times New Roman"/>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34444146"/>
    <w:multiLevelType w:val="hybridMultilevel"/>
    <w:tmpl w:val="14C64BC8"/>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9">
    <w:nsid w:val="35A540E2"/>
    <w:multiLevelType w:val="hybridMultilevel"/>
    <w:tmpl w:val="E0361E1A"/>
    <w:lvl w:ilvl="0" w:tplc="1BCA97F0">
      <w:start w:val="1"/>
      <w:numFmt w:val="decimal"/>
      <w:lvlText w:val="A.4.%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38C65226"/>
    <w:multiLevelType w:val="hybridMultilevel"/>
    <w:tmpl w:val="689A5CE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39EA7298"/>
    <w:multiLevelType w:val="hybridMultilevel"/>
    <w:tmpl w:val="97DAF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3C4F758E"/>
    <w:multiLevelType w:val="hybridMultilevel"/>
    <w:tmpl w:val="4A0ABE3E"/>
    <w:lvl w:ilvl="0" w:tplc="0AC8F10E">
      <w:start w:val="1"/>
      <w:numFmt w:val="decimal"/>
      <w:lvlText w:val="%1."/>
      <w:lvlJc w:val="left"/>
      <w:pPr>
        <w:ind w:left="360" w:hanging="360"/>
      </w:pPr>
      <w:rPr>
        <w:rFonts w:cs="Times New Roman"/>
        <w:b/>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3">
    <w:nsid w:val="3DAD4646"/>
    <w:multiLevelType w:val="hybridMultilevel"/>
    <w:tmpl w:val="50FE77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nsid w:val="3F316AE5"/>
    <w:multiLevelType w:val="hybridMultilevel"/>
    <w:tmpl w:val="47120288"/>
    <w:lvl w:ilvl="0" w:tplc="0408001B">
      <w:start w:val="1"/>
      <w:numFmt w:val="lowerRoman"/>
      <w:lvlText w:val="%1."/>
      <w:lvlJc w:val="right"/>
      <w:pPr>
        <w:ind w:left="1353" w:hanging="360"/>
      </w:pPr>
      <w:rPr>
        <w:rFonts w:cs="Times New Roman" w:hint="default"/>
      </w:rPr>
    </w:lvl>
    <w:lvl w:ilvl="1" w:tplc="04080019" w:tentative="1">
      <w:start w:val="1"/>
      <w:numFmt w:val="lowerLetter"/>
      <w:lvlText w:val="%2."/>
      <w:lvlJc w:val="left"/>
      <w:pPr>
        <w:ind w:left="2073" w:hanging="360"/>
      </w:pPr>
      <w:rPr>
        <w:rFonts w:cs="Times New Roman"/>
      </w:rPr>
    </w:lvl>
    <w:lvl w:ilvl="2" w:tplc="0408001B" w:tentative="1">
      <w:start w:val="1"/>
      <w:numFmt w:val="lowerRoman"/>
      <w:lvlText w:val="%3."/>
      <w:lvlJc w:val="right"/>
      <w:pPr>
        <w:ind w:left="2793" w:hanging="180"/>
      </w:pPr>
      <w:rPr>
        <w:rFonts w:cs="Times New Roman"/>
      </w:rPr>
    </w:lvl>
    <w:lvl w:ilvl="3" w:tplc="0408000F" w:tentative="1">
      <w:start w:val="1"/>
      <w:numFmt w:val="decimal"/>
      <w:lvlText w:val="%4."/>
      <w:lvlJc w:val="left"/>
      <w:pPr>
        <w:ind w:left="3513" w:hanging="360"/>
      </w:pPr>
      <w:rPr>
        <w:rFonts w:cs="Times New Roman"/>
      </w:rPr>
    </w:lvl>
    <w:lvl w:ilvl="4" w:tplc="04080019" w:tentative="1">
      <w:start w:val="1"/>
      <w:numFmt w:val="lowerLetter"/>
      <w:lvlText w:val="%5."/>
      <w:lvlJc w:val="left"/>
      <w:pPr>
        <w:ind w:left="4233" w:hanging="360"/>
      </w:pPr>
      <w:rPr>
        <w:rFonts w:cs="Times New Roman"/>
      </w:rPr>
    </w:lvl>
    <w:lvl w:ilvl="5" w:tplc="0408001B" w:tentative="1">
      <w:start w:val="1"/>
      <w:numFmt w:val="lowerRoman"/>
      <w:lvlText w:val="%6."/>
      <w:lvlJc w:val="right"/>
      <w:pPr>
        <w:ind w:left="4953" w:hanging="180"/>
      </w:pPr>
      <w:rPr>
        <w:rFonts w:cs="Times New Roman"/>
      </w:rPr>
    </w:lvl>
    <w:lvl w:ilvl="6" w:tplc="0408000F" w:tentative="1">
      <w:start w:val="1"/>
      <w:numFmt w:val="decimal"/>
      <w:lvlText w:val="%7."/>
      <w:lvlJc w:val="left"/>
      <w:pPr>
        <w:ind w:left="5673" w:hanging="360"/>
      </w:pPr>
      <w:rPr>
        <w:rFonts w:cs="Times New Roman"/>
      </w:rPr>
    </w:lvl>
    <w:lvl w:ilvl="7" w:tplc="04080019" w:tentative="1">
      <w:start w:val="1"/>
      <w:numFmt w:val="lowerLetter"/>
      <w:lvlText w:val="%8."/>
      <w:lvlJc w:val="left"/>
      <w:pPr>
        <w:ind w:left="6393" w:hanging="360"/>
      </w:pPr>
      <w:rPr>
        <w:rFonts w:cs="Times New Roman"/>
      </w:rPr>
    </w:lvl>
    <w:lvl w:ilvl="8" w:tplc="0408001B" w:tentative="1">
      <w:start w:val="1"/>
      <w:numFmt w:val="lowerRoman"/>
      <w:lvlText w:val="%9."/>
      <w:lvlJc w:val="right"/>
      <w:pPr>
        <w:ind w:left="7113" w:hanging="180"/>
      </w:pPr>
      <w:rPr>
        <w:rFonts w:cs="Times New Roman"/>
      </w:rPr>
    </w:lvl>
  </w:abstractNum>
  <w:abstractNum w:abstractNumId="45">
    <w:nsid w:val="41261983"/>
    <w:multiLevelType w:val="hybridMultilevel"/>
    <w:tmpl w:val="EDBA887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nsid w:val="44A70FBE"/>
    <w:multiLevelType w:val="hybridMultilevel"/>
    <w:tmpl w:val="5292410E"/>
    <w:lvl w:ilvl="0" w:tplc="A48C30E8">
      <w:start w:val="1"/>
      <w:numFmt w:val="decimal"/>
      <w:lvlText w:val="Π%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44AE0AB5"/>
    <w:multiLevelType w:val="multilevel"/>
    <w:tmpl w:val="D2245712"/>
    <w:lvl w:ilvl="0">
      <w:start w:val="1"/>
      <w:numFmt w:val="decimal"/>
      <w:lvlText w:val="Α.2.%1.  "/>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44DE3459"/>
    <w:multiLevelType w:val="hybridMultilevel"/>
    <w:tmpl w:val="0B5C376C"/>
    <w:lvl w:ilvl="0" w:tplc="0408000F">
      <w:start w:val="1"/>
      <w:numFmt w:val="decimal"/>
      <w:lvlText w:val="%1."/>
      <w:lvlJc w:val="lef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9">
    <w:nsid w:val="45575131"/>
    <w:multiLevelType w:val="hybridMultilevel"/>
    <w:tmpl w:val="74B6F3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0">
    <w:nsid w:val="48D2758E"/>
    <w:multiLevelType w:val="multilevel"/>
    <w:tmpl w:val="640445C2"/>
    <w:lvl w:ilvl="0">
      <w:start w:val="1"/>
      <w:numFmt w:val="decimal"/>
      <w:lvlText w:val="%1."/>
      <w:lvlJc w:val="left"/>
      <w:pPr>
        <w:tabs>
          <w:tab w:val="num" w:pos="360"/>
        </w:tabs>
        <w:ind w:left="360" w:hanging="360"/>
      </w:pPr>
      <w:rPr>
        <w:rFonts w:cs="Times New Roman" w:hint="default"/>
        <w:b/>
        <w:i w:val="0"/>
      </w:rPr>
    </w:lvl>
    <w:lvl w:ilvl="1">
      <w:start w:val="1"/>
      <w:numFmt w:val="decimal"/>
      <w:lvlText w:val="Β%2.  "/>
      <w:lvlJc w:val="left"/>
      <w:pPr>
        <w:tabs>
          <w:tab w:val="num" w:pos="0"/>
        </w:tabs>
        <w:ind w:left="576" w:hanging="576"/>
      </w:pPr>
      <w:rPr>
        <w:rFonts w:cs="Times New Roman" w:hint="default"/>
        <w:b w:val="0"/>
        <w:sz w:val="32"/>
        <w:szCs w:val="32"/>
      </w:rPr>
    </w:lvl>
    <w:lvl w:ilvl="2">
      <w:start w:val="1"/>
      <w:numFmt w:val="decimal"/>
      <w:pStyle w:val="3"/>
      <w:lvlText w:val="%1.%2.%3"/>
      <w:lvlJc w:val="left"/>
      <w:pPr>
        <w:tabs>
          <w:tab w:val="num" w:pos="0"/>
        </w:tabs>
        <w:ind w:left="720" w:hanging="72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51">
    <w:nsid w:val="4A0F6ED5"/>
    <w:multiLevelType w:val="hybridMultilevel"/>
    <w:tmpl w:val="74B6F3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nsid w:val="4A585B55"/>
    <w:multiLevelType w:val="hybridMultilevel"/>
    <w:tmpl w:val="14C64BC8"/>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53">
    <w:nsid w:val="4AEB5AA4"/>
    <w:multiLevelType w:val="hybridMultilevel"/>
    <w:tmpl w:val="FC226B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4BB23A32"/>
    <w:multiLevelType w:val="hybridMultilevel"/>
    <w:tmpl w:val="B14C4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506F0BBD"/>
    <w:multiLevelType w:val="hybridMultilevel"/>
    <w:tmpl w:val="4E50A3F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6">
    <w:nsid w:val="53A82023"/>
    <w:multiLevelType w:val="hybridMultilevel"/>
    <w:tmpl w:val="97DAF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3B91A5D"/>
    <w:multiLevelType w:val="hybridMultilevel"/>
    <w:tmpl w:val="FE34DAB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8">
    <w:nsid w:val="543701DF"/>
    <w:multiLevelType w:val="hybridMultilevel"/>
    <w:tmpl w:val="E84EAA4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nsid w:val="55AD035C"/>
    <w:multiLevelType w:val="hybridMultilevel"/>
    <w:tmpl w:val="97DAF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56012394"/>
    <w:multiLevelType w:val="hybridMultilevel"/>
    <w:tmpl w:val="D46E3E5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1">
    <w:nsid w:val="579546F8"/>
    <w:multiLevelType w:val="hybridMultilevel"/>
    <w:tmpl w:val="6CE63B96"/>
    <w:lvl w:ilvl="0" w:tplc="E4788E82">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2">
    <w:nsid w:val="5AA3711E"/>
    <w:multiLevelType w:val="hybridMultilevel"/>
    <w:tmpl w:val="6876EBBC"/>
    <w:lvl w:ilvl="0" w:tplc="FF82AD5C">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3">
    <w:nsid w:val="5CA31F5C"/>
    <w:multiLevelType w:val="hybridMultilevel"/>
    <w:tmpl w:val="47120288"/>
    <w:lvl w:ilvl="0" w:tplc="0408001B">
      <w:start w:val="1"/>
      <w:numFmt w:val="lowerRoman"/>
      <w:lvlText w:val="%1."/>
      <w:lvlJc w:val="right"/>
      <w:pPr>
        <w:ind w:left="1353" w:hanging="360"/>
      </w:pPr>
      <w:rPr>
        <w:rFonts w:cs="Times New Roman" w:hint="default"/>
      </w:rPr>
    </w:lvl>
    <w:lvl w:ilvl="1" w:tplc="04080019" w:tentative="1">
      <w:start w:val="1"/>
      <w:numFmt w:val="lowerLetter"/>
      <w:lvlText w:val="%2."/>
      <w:lvlJc w:val="left"/>
      <w:pPr>
        <w:ind w:left="2073" w:hanging="360"/>
      </w:pPr>
      <w:rPr>
        <w:rFonts w:cs="Times New Roman"/>
      </w:rPr>
    </w:lvl>
    <w:lvl w:ilvl="2" w:tplc="0408001B" w:tentative="1">
      <w:start w:val="1"/>
      <w:numFmt w:val="lowerRoman"/>
      <w:lvlText w:val="%3."/>
      <w:lvlJc w:val="right"/>
      <w:pPr>
        <w:ind w:left="2793" w:hanging="180"/>
      </w:pPr>
      <w:rPr>
        <w:rFonts w:cs="Times New Roman"/>
      </w:rPr>
    </w:lvl>
    <w:lvl w:ilvl="3" w:tplc="0408000F" w:tentative="1">
      <w:start w:val="1"/>
      <w:numFmt w:val="decimal"/>
      <w:lvlText w:val="%4."/>
      <w:lvlJc w:val="left"/>
      <w:pPr>
        <w:ind w:left="3513" w:hanging="360"/>
      </w:pPr>
      <w:rPr>
        <w:rFonts w:cs="Times New Roman"/>
      </w:rPr>
    </w:lvl>
    <w:lvl w:ilvl="4" w:tplc="04080019" w:tentative="1">
      <w:start w:val="1"/>
      <w:numFmt w:val="lowerLetter"/>
      <w:lvlText w:val="%5."/>
      <w:lvlJc w:val="left"/>
      <w:pPr>
        <w:ind w:left="4233" w:hanging="360"/>
      </w:pPr>
      <w:rPr>
        <w:rFonts w:cs="Times New Roman"/>
      </w:rPr>
    </w:lvl>
    <w:lvl w:ilvl="5" w:tplc="0408001B" w:tentative="1">
      <w:start w:val="1"/>
      <w:numFmt w:val="lowerRoman"/>
      <w:lvlText w:val="%6."/>
      <w:lvlJc w:val="right"/>
      <w:pPr>
        <w:ind w:left="4953" w:hanging="180"/>
      </w:pPr>
      <w:rPr>
        <w:rFonts w:cs="Times New Roman"/>
      </w:rPr>
    </w:lvl>
    <w:lvl w:ilvl="6" w:tplc="0408000F" w:tentative="1">
      <w:start w:val="1"/>
      <w:numFmt w:val="decimal"/>
      <w:lvlText w:val="%7."/>
      <w:lvlJc w:val="left"/>
      <w:pPr>
        <w:ind w:left="5673" w:hanging="360"/>
      </w:pPr>
      <w:rPr>
        <w:rFonts w:cs="Times New Roman"/>
      </w:rPr>
    </w:lvl>
    <w:lvl w:ilvl="7" w:tplc="04080019" w:tentative="1">
      <w:start w:val="1"/>
      <w:numFmt w:val="lowerLetter"/>
      <w:lvlText w:val="%8."/>
      <w:lvlJc w:val="left"/>
      <w:pPr>
        <w:ind w:left="6393" w:hanging="360"/>
      </w:pPr>
      <w:rPr>
        <w:rFonts w:cs="Times New Roman"/>
      </w:rPr>
    </w:lvl>
    <w:lvl w:ilvl="8" w:tplc="0408001B" w:tentative="1">
      <w:start w:val="1"/>
      <w:numFmt w:val="lowerRoman"/>
      <w:lvlText w:val="%9."/>
      <w:lvlJc w:val="right"/>
      <w:pPr>
        <w:ind w:left="7113" w:hanging="180"/>
      </w:pPr>
      <w:rPr>
        <w:rFonts w:cs="Times New Roman"/>
      </w:rPr>
    </w:lvl>
  </w:abstractNum>
  <w:abstractNum w:abstractNumId="64">
    <w:nsid w:val="5CB55248"/>
    <w:multiLevelType w:val="hybridMultilevel"/>
    <w:tmpl w:val="97DAF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0E50E13"/>
    <w:multiLevelType w:val="hybridMultilevel"/>
    <w:tmpl w:val="4EA0C6E2"/>
    <w:lvl w:ilvl="0" w:tplc="4B46495C">
      <w:start w:val="1"/>
      <w:numFmt w:val="bullet"/>
      <w:lvlText w:val="•"/>
      <w:lvlJc w:val="left"/>
      <w:pPr>
        <w:tabs>
          <w:tab w:val="num" w:pos="720"/>
        </w:tabs>
        <w:ind w:left="720" w:hanging="360"/>
      </w:pPr>
      <w:rPr>
        <w:rFonts w:ascii="Arial" w:hAnsi="Arial" w:hint="default"/>
      </w:rPr>
    </w:lvl>
    <w:lvl w:ilvl="1" w:tplc="AEBE4144" w:tentative="1">
      <w:start w:val="1"/>
      <w:numFmt w:val="bullet"/>
      <w:lvlText w:val="•"/>
      <w:lvlJc w:val="left"/>
      <w:pPr>
        <w:tabs>
          <w:tab w:val="num" w:pos="1440"/>
        </w:tabs>
        <w:ind w:left="1440" w:hanging="360"/>
      </w:pPr>
      <w:rPr>
        <w:rFonts w:ascii="Arial" w:hAnsi="Arial" w:hint="default"/>
      </w:rPr>
    </w:lvl>
    <w:lvl w:ilvl="2" w:tplc="5AFABFD0" w:tentative="1">
      <w:start w:val="1"/>
      <w:numFmt w:val="bullet"/>
      <w:lvlText w:val="•"/>
      <w:lvlJc w:val="left"/>
      <w:pPr>
        <w:tabs>
          <w:tab w:val="num" w:pos="2160"/>
        </w:tabs>
        <w:ind w:left="2160" w:hanging="360"/>
      </w:pPr>
      <w:rPr>
        <w:rFonts w:ascii="Arial" w:hAnsi="Arial" w:hint="default"/>
      </w:rPr>
    </w:lvl>
    <w:lvl w:ilvl="3" w:tplc="30409578" w:tentative="1">
      <w:start w:val="1"/>
      <w:numFmt w:val="bullet"/>
      <w:lvlText w:val="•"/>
      <w:lvlJc w:val="left"/>
      <w:pPr>
        <w:tabs>
          <w:tab w:val="num" w:pos="2880"/>
        </w:tabs>
        <w:ind w:left="2880" w:hanging="360"/>
      </w:pPr>
      <w:rPr>
        <w:rFonts w:ascii="Arial" w:hAnsi="Arial" w:hint="default"/>
      </w:rPr>
    </w:lvl>
    <w:lvl w:ilvl="4" w:tplc="B844A496" w:tentative="1">
      <w:start w:val="1"/>
      <w:numFmt w:val="bullet"/>
      <w:lvlText w:val="•"/>
      <w:lvlJc w:val="left"/>
      <w:pPr>
        <w:tabs>
          <w:tab w:val="num" w:pos="3600"/>
        </w:tabs>
        <w:ind w:left="3600" w:hanging="360"/>
      </w:pPr>
      <w:rPr>
        <w:rFonts w:ascii="Arial" w:hAnsi="Arial" w:hint="default"/>
      </w:rPr>
    </w:lvl>
    <w:lvl w:ilvl="5" w:tplc="80AA8F54" w:tentative="1">
      <w:start w:val="1"/>
      <w:numFmt w:val="bullet"/>
      <w:lvlText w:val="•"/>
      <w:lvlJc w:val="left"/>
      <w:pPr>
        <w:tabs>
          <w:tab w:val="num" w:pos="4320"/>
        </w:tabs>
        <w:ind w:left="4320" w:hanging="360"/>
      </w:pPr>
      <w:rPr>
        <w:rFonts w:ascii="Arial" w:hAnsi="Arial" w:hint="default"/>
      </w:rPr>
    </w:lvl>
    <w:lvl w:ilvl="6" w:tplc="18C6E27A" w:tentative="1">
      <w:start w:val="1"/>
      <w:numFmt w:val="bullet"/>
      <w:lvlText w:val="•"/>
      <w:lvlJc w:val="left"/>
      <w:pPr>
        <w:tabs>
          <w:tab w:val="num" w:pos="5040"/>
        </w:tabs>
        <w:ind w:left="5040" w:hanging="360"/>
      </w:pPr>
      <w:rPr>
        <w:rFonts w:ascii="Arial" w:hAnsi="Arial" w:hint="default"/>
      </w:rPr>
    </w:lvl>
    <w:lvl w:ilvl="7" w:tplc="0F4C35B0" w:tentative="1">
      <w:start w:val="1"/>
      <w:numFmt w:val="bullet"/>
      <w:lvlText w:val="•"/>
      <w:lvlJc w:val="left"/>
      <w:pPr>
        <w:tabs>
          <w:tab w:val="num" w:pos="5760"/>
        </w:tabs>
        <w:ind w:left="5760" w:hanging="360"/>
      </w:pPr>
      <w:rPr>
        <w:rFonts w:ascii="Arial" w:hAnsi="Arial" w:hint="default"/>
      </w:rPr>
    </w:lvl>
    <w:lvl w:ilvl="8" w:tplc="EFAE9FBA" w:tentative="1">
      <w:start w:val="1"/>
      <w:numFmt w:val="bullet"/>
      <w:lvlText w:val="•"/>
      <w:lvlJc w:val="left"/>
      <w:pPr>
        <w:tabs>
          <w:tab w:val="num" w:pos="6480"/>
        </w:tabs>
        <w:ind w:left="6480" w:hanging="360"/>
      </w:pPr>
      <w:rPr>
        <w:rFonts w:ascii="Arial" w:hAnsi="Arial" w:hint="default"/>
      </w:rPr>
    </w:lvl>
  </w:abstractNum>
  <w:abstractNum w:abstractNumId="66">
    <w:nsid w:val="62AB0715"/>
    <w:multiLevelType w:val="hybridMultilevel"/>
    <w:tmpl w:val="FFAC006E"/>
    <w:lvl w:ilvl="0" w:tplc="0408000B">
      <w:start w:val="1"/>
      <w:numFmt w:val="bullet"/>
      <w:lvlText w:val=""/>
      <w:lvlJc w:val="left"/>
      <w:pPr>
        <w:ind w:left="1353" w:hanging="360"/>
      </w:pPr>
      <w:rPr>
        <w:rFonts w:ascii="Wingdings" w:hAnsi="Wingdings" w:hint="default"/>
      </w:rPr>
    </w:lvl>
    <w:lvl w:ilvl="1" w:tplc="04080019" w:tentative="1">
      <w:start w:val="1"/>
      <w:numFmt w:val="lowerLetter"/>
      <w:lvlText w:val="%2."/>
      <w:lvlJc w:val="left"/>
      <w:pPr>
        <w:ind w:left="2073" w:hanging="360"/>
      </w:pPr>
      <w:rPr>
        <w:rFonts w:cs="Times New Roman"/>
      </w:rPr>
    </w:lvl>
    <w:lvl w:ilvl="2" w:tplc="0408001B" w:tentative="1">
      <w:start w:val="1"/>
      <w:numFmt w:val="lowerRoman"/>
      <w:lvlText w:val="%3."/>
      <w:lvlJc w:val="right"/>
      <w:pPr>
        <w:ind w:left="2793" w:hanging="180"/>
      </w:pPr>
      <w:rPr>
        <w:rFonts w:cs="Times New Roman"/>
      </w:rPr>
    </w:lvl>
    <w:lvl w:ilvl="3" w:tplc="0408000F" w:tentative="1">
      <w:start w:val="1"/>
      <w:numFmt w:val="decimal"/>
      <w:lvlText w:val="%4."/>
      <w:lvlJc w:val="left"/>
      <w:pPr>
        <w:ind w:left="3513" w:hanging="360"/>
      </w:pPr>
      <w:rPr>
        <w:rFonts w:cs="Times New Roman"/>
      </w:rPr>
    </w:lvl>
    <w:lvl w:ilvl="4" w:tplc="04080019" w:tentative="1">
      <w:start w:val="1"/>
      <w:numFmt w:val="lowerLetter"/>
      <w:lvlText w:val="%5."/>
      <w:lvlJc w:val="left"/>
      <w:pPr>
        <w:ind w:left="4233" w:hanging="360"/>
      </w:pPr>
      <w:rPr>
        <w:rFonts w:cs="Times New Roman"/>
      </w:rPr>
    </w:lvl>
    <w:lvl w:ilvl="5" w:tplc="0408001B" w:tentative="1">
      <w:start w:val="1"/>
      <w:numFmt w:val="lowerRoman"/>
      <w:lvlText w:val="%6."/>
      <w:lvlJc w:val="right"/>
      <w:pPr>
        <w:ind w:left="4953" w:hanging="180"/>
      </w:pPr>
      <w:rPr>
        <w:rFonts w:cs="Times New Roman"/>
      </w:rPr>
    </w:lvl>
    <w:lvl w:ilvl="6" w:tplc="0408000F" w:tentative="1">
      <w:start w:val="1"/>
      <w:numFmt w:val="decimal"/>
      <w:lvlText w:val="%7."/>
      <w:lvlJc w:val="left"/>
      <w:pPr>
        <w:ind w:left="5673" w:hanging="360"/>
      </w:pPr>
      <w:rPr>
        <w:rFonts w:cs="Times New Roman"/>
      </w:rPr>
    </w:lvl>
    <w:lvl w:ilvl="7" w:tplc="04080019" w:tentative="1">
      <w:start w:val="1"/>
      <w:numFmt w:val="lowerLetter"/>
      <w:lvlText w:val="%8."/>
      <w:lvlJc w:val="left"/>
      <w:pPr>
        <w:ind w:left="6393" w:hanging="360"/>
      </w:pPr>
      <w:rPr>
        <w:rFonts w:cs="Times New Roman"/>
      </w:rPr>
    </w:lvl>
    <w:lvl w:ilvl="8" w:tplc="0408001B" w:tentative="1">
      <w:start w:val="1"/>
      <w:numFmt w:val="lowerRoman"/>
      <w:lvlText w:val="%9."/>
      <w:lvlJc w:val="right"/>
      <w:pPr>
        <w:ind w:left="7113" w:hanging="180"/>
      </w:pPr>
      <w:rPr>
        <w:rFonts w:cs="Times New Roman"/>
      </w:rPr>
    </w:lvl>
  </w:abstractNum>
  <w:abstractNum w:abstractNumId="67">
    <w:nsid w:val="64DB02EA"/>
    <w:multiLevelType w:val="multilevel"/>
    <w:tmpl w:val="503A14D6"/>
    <w:lvl w:ilvl="0">
      <w:start w:val="1"/>
      <w:numFmt w:val="decimal"/>
      <w:lvlText w:val="Α.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6591427C"/>
    <w:multiLevelType w:val="hybridMultilevel"/>
    <w:tmpl w:val="B114F5FC"/>
    <w:lvl w:ilvl="0" w:tplc="718EC8B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9">
    <w:nsid w:val="66977465"/>
    <w:multiLevelType w:val="hybridMultilevel"/>
    <w:tmpl w:val="A4EA2342"/>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0">
    <w:nsid w:val="67D115B8"/>
    <w:multiLevelType w:val="hybridMultilevel"/>
    <w:tmpl w:val="F28C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83402F"/>
    <w:multiLevelType w:val="hybridMultilevel"/>
    <w:tmpl w:val="0EF4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BC0649"/>
    <w:multiLevelType w:val="hybridMultilevel"/>
    <w:tmpl w:val="AB7C28E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3">
    <w:nsid w:val="6B4A4A5C"/>
    <w:multiLevelType w:val="multilevel"/>
    <w:tmpl w:val="652844CC"/>
    <w:lvl w:ilvl="0">
      <w:start w:val="1"/>
      <w:numFmt w:val="decimal"/>
      <w:lvlText w:val="Α.3.%1.  "/>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nsid w:val="6CDC7BFB"/>
    <w:multiLevelType w:val="hybridMultilevel"/>
    <w:tmpl w:val="5ADAD3F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5">
    <w:nsid w:val="6E6A3A38"/>
    <w:multiLevelType w:val="hybridMultilevel"/>
    <w:tmpl w:val="05BEA01C"/>
    <w:lvl w:ilvl="0" w:tplc="0408000B">
      <w:start w:val="1"/>
      <w:numFmt w:val="bullet"/>
      <w:lvlText w:val=""/>
      <w:lvlJc w:val="left"/>
      <w:pPr>
        <w:tabs>
          <w:tab w:val="num" w:pos="720"/>
        </w:tabs>
        <w:ind w:left="720" w:hanging="360"/>
      </w:pPr>
      <w:rPr>
        <w:rFonts w:ascii="Wingdings" w:hAnsi="Wingdings" w:hint="default"/>
        <w:b/>
        <w:sz w:val="22"/>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6">
    <w:nsid w:val="6F363911"/>
    <w:multiLevelType w:val="hybridMultilevel"/>
    <w:tmpl w:val="212040D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7">
    <w:nsid w:val="6FB42C75"/>
    <w:multiLevelType w:val="hybridMultilevel"/>
    <w:tmpl w:val="9A900C9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8">
    <w:nsid w:val="728B7F0D"/>
    <w:multiLevelType w:val="hybridMultilevel"/>
    <w:tmpl w:val="1276A9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9">
    <w:nsid w:val="7354211D"/>
    <w:multiLevelType w:val="hybridMultilevel"/>
    <w:tmpl w:val="1E6210BE"/>
    <w:lvl w:ilvl="0" w:tplc="0408000B">
      <w:start w:val="1"/>
      <w:numFmt w:val="bullet"/>
      <w:lvlText w:val=""/>
      <w:lvlJc w:val="left"/>
      <w:pPr>
        <w:tabs>
          <w:tab w:val="num" w:pos="720"/>
        </w:tabs>
        <w:ind w:left="720" w:hanging="360"/>
      </w:pPr>
      <w:rPr>
        <w:rFonts w:ascii="Wingdings" w:hAnsi="Wingdings"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nsid w:val="74DE4B9D"/>
    <w:multiLevelType w:val="hybridMultilevel"/>
    <w:tmpl w:val="249A93B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1">
    <w:nsid w:val="75823BB6"/>
    <w:multiLevelType w:val="hybridMultilevel"/>
    <w:tmpl w:val="7BE2F7E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2">
    <w:nsid w:val="768A6D68"/>
    <w:multiLevelType w:val="hybridMultilevel"/>
    <w:tmpl w:val="1A9C2DF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3">
    <w:nsid w:val="76A436EA"/>
    <w:multiLevelType w:val="hybridMultilevel"/>
    <w:tmpl w:val="BE08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8105B58"/>
    <w:multiLevelType w:val="hybridMultilevel"/>
    <w:tmpl w:val="121E54A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5">
    <w:nsid w:val="7DF44F95"/>
    <w:multiLevelType w:val="hybridMultilevel"/>
    <w:tmpl w:val="7B3C1E3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6">
    <w:nsid w:val="7E0F5766"/>
    <w:multiLevelType w:val="hybridMultilevel"/>
    <w:tmpl w:val="42CC001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7">
    <w:nsid w:val="7FE13F6D"/>
    <w:multiLevelType w:val="multilevel"/>
    <w:tmpl w:val="B65EA738"/>
    <w:lvl w:ilvl="0">
      <w:start w:val="1"/>
      <w:numFmt w:val="decimal"/>
      <w:lvlText w:val="%1."/>
      <w:lvlJc w:val="left"/>
      <w:pPr>
        <w:tabs>
          <w:tab w:val="num" w:pos="0"/>
        </w:tabs>
        <w:ind w:left="360" w:hanging="360"/>
      </w:pPr>
      <w:rPr>
        <w:rFonts w:cs="SimSun" w:hint="default"/>
        <w:b/>
        <w:sz w:val="23"/>
        <w:szCs w:val="23"/>
      </w:rPr>
    </w:lvl>
    <w:lvl w:ilvl="1">
      <w:start w:val="1"/>
      <w:numFmt w:val="decimal"/>
      <w:isLgl/>
      <w:lvlText w:val="%1.%2"/>
      <w:lvlJc w:val="left"/>
      <w:pPr>
        <w:tabs>
          <w:tab w:val="num" w:pos="180"/>
        </w:tabs>
        <w:ind w:left="900" w:hanging="360"/>
      </w:pPr>
      <w:rPr>
        <w:rFonts w:cs="SimSun" w:hint="default"/>
      </w:rPr>
    </w:lvl>
    <w:lvl w:ilvl="2">
      <w:start w:val="1"/>
      <w:numFmt w:val="decimal"/>
      <w:isLgl/>
      <w:lvlText w:val="%1.%2.%3"/>
      <w:lvlJc w:val="left"/>
      <w:pPr>
        <w:tabs>
          <w:tab w:val="num" w:pos="0"/>
        </w:tabs>
        <w:ind w:left="1440" w:hanging="720"/>
      </w:pPr>
      <w:rPr>
        <w:rFonts w:cs="SimSun" w:hint="default"/>
      </w:rPr>
    </w:lvl>
    <w:lvl w:ilvl="3">
      <w:start w:val="1"/>
      <w:numFmt w:val="decimal"/>
      <w:isLgl/>
      <w:lvlText w:val="%1.%2.%3.%4"/>
      <w:lvlJc w:val="left"/>
      <w:pPr>
        <w:tabs>
          <w:tab w:val="num" w:pos="0"/>
        </w:tabs>
        <w:ind w:left="1800" w:hanging="720"/>
      </w:pPr>
      <w:rPr>
        <w:rFonts w:cs="SimSun" w:hint="default"/>
      </w:rPr>
    </w:lvl>
    <w:lvl w:ilvl="4">
      <w:start w:val="1"/>
      <w:numFmt w:val="decimal"/>
      <w:isLgl/>
      <w:lvlText w:val="%1.%2.%3.%4.%5"/>
      <w:lvlJc w:val="left"/>
      <w:pPr>
        <w:tabs>
          <w:tab w:val="num" w:pos="0"/>
        </w:tabs>
        <w:ind w:left="2520" w:hanging="1080"/>
      </w:pPr>
      <w:rPr>
        <w:rFonts w:cs="SimSun" w:hint="default"/>
      </w:rPr>
    </w:lvl>
    <w:lvl w:ilvl="5">
      <w:start w:val="1"/>
      <w:numFmt w:val="decimal"/>
      <w:isLgl/>
      <w:lvlText w:val="%1.%2.%3.%4.%5.%6"/>
      <w:lvlJc w:val="left"/>
      <w:pPr>
        <w:tabs>
          <w:tab w:val="num" w:pos="0"/>
        </w:tabs>
        <w:ind w:left="2880" w:hanging="1080"/>
      </w:pPr>
      <w:rPr>
        <w:rFonts w:cs="SimSun" w:hint="default"/>
      </w:rPr>
    </w:lvl>
    <w:lvl w:ilvl="6">
      <w:start w:val="1"/>
      <w:numFmt w:val="decimal"/>
      <w:isLgl/>
      <w:lvlText w:val="%1.%2.%3.%4.%5.%6.%7"/>
      <w:lvlJc w:val="left"/>
      <w:pPr>
        <w:tabs>
          <w:tab w:val="num" w:pos="0"/>
        </w:tabs>
        <w:ind w:left="3600" w:hanging="1440"/>
      </w:pPr>
      <w:rPr>
        <w:rFonts w:cs="SimSun" w:hint="default"/>
      </w:rPr>
    </w:lvl>
    <w:lvl w:ilvl="7">
      <w:start w:val="1"/>
      <w:numFmt w:val="decimal"/>
      <w:isLgl/>
      <w:lvlText w:val="%1.%2.%3.%4.%5.%6.%7.%8"/>
      <w:lvlJc w:val="left"/>
      <w:pPr>
        <w:tabs>
          <w:tab w:val="num" w:pos="0"/>
        </w:tabs>
        <w:ind w:left="3960" w:hanging="1440"/>
      </w:pPr>
      <w:rPr>
        <w:rFonts w:cs="SimSun" w:hint="default"/>
      </w:rPr>
    </w:lvl>
    <w:lvl w:ilvl="8">
      <w:start w:val="1"/>
      <w:numFmt w:val="decimal"/>
      <w:isLgl/>
      <w:lvlText w:val="%1.%2.%3.%4.%5.%6.%7.%8.%9"/>
      <w:lvlJc w:val="left"/>
      <w:pPr>
        <w:tabs>
          <w:tab w:val="num" w:pos="0"/>
        </w:tabs>
        <w:ind w:left="4680" w:hanging="1800"/>
      </w:pPr>
      <w:rPr>
        <w:rFonts w:cs="SimSun" w:hint="default"/>
      </w:rPr>
    </w:lvl>
  </w:abstractNum>
  <w:abstractNum w:abstractNumId="88">
    <w:nsid w:val="7FE54D78"/>
    <w:multiLevelType w:val="hybridMultilevel"/>
    <w:tmpl w:val="67D842BE"/>
    <w:lvl w:ilvl="0" w:tplc="04080003">
      <w:start w:val="1"/>
      <w:numFmt w:val="bullet"/>
      <w:pStyle w:val="tableHeading"/>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32"/>
  </w:num>
  <w:num w:numId="3">
    <w:abstractNumId w:val="25"/>
  </w:num>
  <w:num w:numId="4">
    <w:abstractNumId w:val="45"/>
  </w:num>
  <w:num w:numId="5">
    <w:abstractNumId w:val="81"/>
  </w:num>
  <w:num w:numId="6">
    <w:abstractNumId w:val="58"/>
  </w:num>
  <w:num w:numId="7">
    <w:abstractNumId w:val="40"/>
  </w:num>
  <w:num w:numId="8">
    <w:abstractNumId w:val="37"/>
  </w:num>
  <w:num w:numId="9">
    <w:abstractNumId w:val="50"/>
  </w:num>
  <w:num w:numId="10">
    <w:abstractNumId w:val="82"/>
  </w:num>
  <w:num w:numId="11">
    <w:abstractNumId w:val="48"/>
  </w:num>
  <w:num w:numId="12">
    <w:abstractNumId w:val="66"/>
  </w:num>
  <w:num w:numId="13">
    <w:abstractNumId w:val="12"/>
  </w:num>
  <w:num w:numId="14">
    <w:abstractNumId w:val="13"/>
  </w:num>
  <w:num w:numId="15">
    <w:abstractNumId w:val="24"/>
  </w:num>
  <w:num w:numId="16">
    <w:abstractNumId w:val="47"/>
  </w:num>
  <w:num w:numId="17">
    <w:abstractNumId w:val="73"/>
  </w:num>
  <w:num w:numId="18">
    <w:abstractNumId w:val="18"/>
  </w:num>
  <w:num w:numId="19">
    <w:abstractNumId w:val="31"/>
  </w:num>
  <w:num w:numId="20">
    <w:abstractNumId w:val="2"/>
  </w:num>
  <w:num w:numId="21">
    <w:abstractNumId w:val="67"/>
  </w:num>
  <w:num w:numId="22">
    <w:abstractNumId w:val="11"/>
  </w:num>
  <w:num w:numId="23">
    <w:abstractNumId w:val="46"/>
  </w:num>
  <w:num w:numId="24">
    <w:abstractNumId w:val="74"/>
  </w:num>
  <w:num w:numId="25">
    <w:abstractNumId w:val="84"/>
  </w:num>
  <w:num w:numId="26">
    <w:abstractNumId w:val="76"/>
  </w:num>
  <w:num w:numId="27">
    <w:abstractNumId w:val="77"/>
  </w:num>
  <w:num w:numId="28">
    <w:abstractNumId w:val="35"/>
  </w:num>
  <w:num w:numId="29">
    <w:abstractNumId w:val="41"/>
  </w:num>
  <w:num w:numId="30">
    <w:abstractNumId w:val="19"/>
  </w:num>
  <w:num w:numId="31">
    <w:abstractNumId w:val="72"/>
  </w:num>
  <w:num w:numId="32">
    <w:abstractNumId w:val="10"/>
  </w:num>
  <w:num w:numId="33">
    <w:abstractNumId w:val="51"/>
  </w:num>
  <w:num w:numId="34">
    <w:abstractNumId w:val="49"/>
  </w:num>
  <w:num w:numId="35">
    <w:abstractNumId w:val="1"/>
  </w:num>
  <w:num w:numId="36">
    <w:abstractNumId w:val="57"/>
  </w:num>
  <w:num w:numId="37">
    <w:abstractNumId w:val="9"/>
  </w:num>
  <w:num w:numId="38">
    <w:abstractNumId w:val="55"/>
  </w:num>
  <w:num w:numId="39">
    <w:abstractNumId w:val="28"/>
  </w:num>
  <w:num w:numId="40">
    <w:abstractNumId w:val="7"/>
  </w:num>
  <w:num w:numId="41">
    <w:abstractNumId w:val="78"/>
  </w:num>
  <w:num w:numId="42">
    <w:abstractNumId w:val="52"/>
  </w:num>
  <w:num w:numId="43">
    <w:abstractNumId w:val="23"/>
  </w:num>
  <w:num w:numId="44">
    <w:abstractNumId w:val="29"/>
  </w:num>
  <w:num w:numId="45">
    <w:abstractNumId w:val="21"/>
  </w:num>
  <w:num w:numId="46">
    <w:abstractNumId w:val="70"/>
  </w:num>
  <w:num w:numId="47">
    <w:abstractNumId w:val="83"/>
  </w:num>
  <w:num w:numId="48">
    <w:abstractNumId w:val="71"/>
  </w:num>
  <w:num w:numId="49">
    <w:abstractNumId w:val="56"/>
  </w:num>
  <w:num w:numId="50">
    <w:abstractNumId w:val="64"/>
  </w:num>
  <w:num w:numId="51">
    <w:abstractNumId w:val="44"/>
  </w:num>
  <w:num w:numId="52">
    <w:abstractNumId w:val="63"/>
  </w:num>
  <w:num w:numId="53">
    <w:abstractNumId w:val="30"/>
  </w:num>
  <w:num w:numId="54">
    <w:abstractNumId w:val="3"/>
  </w:num>
  <w:num w:numId="55">
    <w:abstractNumId w:val="60"/>
  </w:num>
  <w:num w:numId="56">
    <w:abstractNumId w:val="38"/>
  </w:num>
  <w:num w:numId="57">
    <w:abstractNumId w:val="17"/>
  </w:num>
  <w:num w:numId="58">
    <w:abstractNumId w:val="85"/>
  </w:num>
  <w:num w:numId="59">
    <w:abstractNumId w:val="86"/>
  </w:num>
  <w:num w:numId="60">
    <w:abstractNumId w:val="68"/>
  </w:num>
  <w:num w:numId="61">
    <w:abstractNumId w:val="61"/>
  </w:num>
  <w:num w:numId="62">
    <w:abstractNumId w:val="8"/>
  </w:num>
  <w:num w:numId="63">
    <w:abstractNumId w:val="75"/>
  </w:num>
  <w:num w:numId="64">
    <w:abstractNumId w:val="79"/>
  </w:num>
  <w:num w:numId="65">
    <w:abstractNumId w:val="22"/>
  </w:num>
  <w:num w:numId="66">
    <w:abstractNumId w:val="16"/>
  </w:num>
  <w:num w:numId="67">
    <w:abstractNumId w:val="69"/>
  </w:num>
  <w:num w:numId="68">
    <w:abstractNumId w:val="5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num>
  <w:num w:numId="70">
    <w:abstractNumId w:val="0"/>
  </w:num>
  <w:num w:numId="71">
    <w:abstractNumId w:val="87"/>
  </w:num>
  <w:num w:numId="72">
    <w:abstractNumId w:val="20"/>
  </w:num>
  <w:num w:numId="73">
    <w:abstractNumId w:val="65"/>
  </w:num>
  <w:num w:numId="74">
    <w:abstractNumId w:val="54"/>
  </w:num>
  <w:num w:numId="75">
    <w:abstractNumId w:val="39"/>
  </w:num>
  <w:num w:numId="76">
    <w:abstractNumId w:val="5"/>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num>
  <w:num w:numId="79">
    <w:abstractNumId w:val="59"/>
  </w:num>
  <w:num w:numId="80">
    <w:abstractNumId w:val="42"/>
  </w:num>
  <w:num w:numId="81">
    <w:abstractNumId w:val="34"/>
  </w:num>
  <w:num w:numId="82">
    <w:abstractNumId w:val="4"/>
  </w:num>
  <w:num w:numId="83">
    <w:abstractNumId w:val="43"/>
  </w:num>
  <w:num w:numId="84">
    <w:abstractNumId w:val="15"/>
  </w:num>
  <w:num w:numId="85">
    <w:abstractNumId w:val="80"/>
  </w:num>
  <w:num w:numId="86">
    <w:abstractNumId w:val="26"/>
  </w:num>
  <w:num w:numId="87">
    <w:abstractNumId w:val="62"/>
  </w:num>
  <w:num w:numId="88">
    <w:abstractNumId w:val="14"/>
  </w:num>
  <w:num w:numId="89">
    <w:abstractNumId w:val="36"/>
  </w:num>
  <w:num w:numId="90">
    <w:abstractNumId w:val="33"/>
  </w:num>
  <w:num w:numId="91">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BA"/>
    <w:rsid w:val="00005B0B"/>
    <w:rsid w:val="000075A5"/>
    <w:rsid w:val="000078F2"/>
    <w:rsid w:val="0001598C"/>
    <w:rsid w:val="00042324"/>
    <w:rsid w:val="00042672"/>
    <w:rsid w:val="00053E44"/>
    <w:rsid w:val="00054B89"/>
    <w:rsid w:val="00055BCD"/>
    <w:rsid w:val="00064A01"/>
    <w:rsid w:val="000661BC"/>
    <w:rsid w:val="0006655F"/>
    <w:rsid w:val="00070DFE"/>
    <w:rsid w:val="00071EBD"/>
    <w:rsid w:val="00075E8E"/>
    <w:rsid w:val="00081F50"/>
    <w:rsid w:val="00092BC5"/>
    <w:rsid w:val="000944B0"/>
    <w:rsid w:val="000A372F"/>
    <w:rsid w:val="000A61F7"/>
    <w:rsid w:val="000C0952"/>
    <w:rsid w:val="000D2C15"/>
    <w:rsid w:val="000D3BBC"/>
    <w:rsid w:val="000E30AD"/>
    <w:rsid w:val="000E5784"/>
    <w:rsid w:val="000F0A10"/>
    <w:rsid w:val="000F47C9"/>
    <w:rsid w:val="000F5CD3"/>
    <w:rsid w:val="00102100"/>
    <w:rsid w:val="00105B9F"/>
    <w:rsid w:val="00107CDB"/>
    <w:rsid w:val="00121C86"/>
    <w:rsid w:val="001275A9"/>
    <w:rsid w:val="00154383"/>
    <w:rsid w:val="00157B46"/>
    <w:rsid w:val="00163CFC"/>
    <w:rsid w:val="0017109A"/>
    <w:rsid w:val="00180496"/>
    <w:rsid w:val="00191AEA"/>
    <w:rsid w:val="001921E3"/>
    <w:rsid w:val="001928D9"/>
    <w:rsid w:val="0019416E"/>
    <w:rsid w:val="00194DC8"/>
    <w:rsid w:val="001967D0"/>
    <w:rsid w:val="001A6020"/>
    <w:rsid w:val="001A7A85"/>
    <w:rsid w:val="001B4FFB"/>
    <w:rsid w:val="001B50CE"/>
    <w:rsid w:val="001B715B"/>
    <w:rsid w:val="001E743F"/>
    <w:rsid w:val="001F1C96"/>
    <w:rsid w:val="0020010F"/>
    <w:rsid w:val="00200A44"/>
    <w:rsid w:val="00207ED1"/>
    <w:rsid w:val="00217305"/>
    <w:rsid w:val="00235913"/>
    <w:rsid w:val="00240E56"/>
    <w:rsid w:val="002448E6"/>
    <w:rsid w:val="0025026E"/>
    <w:rsid w:val="00253992"/>
    <w:rsid w:val="002548A5"/>
    <w:rsid w:val="002604FE"/>
    <w:rsid w:val="00262969"/>
    <w:rsid w:val="00276927"/>
    <w:rsid w:val="0028446F"/>
    <w:rsid w:val="002867F6"/>
    <w:rsid w:val="002870A3"/>
    <w:rsid w:val="00297E23"/>
    <w:rsid w:val="002A3DD3"/>
    <w:rsid w:val="002C1252"/>
    <w:rsid w:val="002C32D8"/>
    <w:rsid w:val="002C6A51"/>
    <w:rsid w:val="002D0EF0"/>
    <w:rsid w:val="002E1520"/>
    <w:rsid w:val="002F754C"/>
    <w:rsid w:val="002F76BB"/>
    <w:rsid w:val="00304768"/>
    <w:rsid w:val="00304F64"/>
    <w:rsid w:val="00307318"/>
    <w:rsid w:val="00321E98"/>
    <w:rsid w:val="003227E1"/>
    <w:rsid w:val="00327079"/>
    <w:rsid w:val="00332C4C"/>
    <w:rsid w:val="0035300E"/>
    <w:rsid w:val="0036329D"/>
    <w:rsid w:val="003652E3"/>
    <w:rsid w:val="00370BB1"/>
    <w:rsid w:val="00374F77"/>
    <w:rsid w:val="003768FF"/>
    <w:rsid w:val="003820EC"/>
    <w:rsid w:val="00386CBE"/>
    <w:rsid w:val="00386F9E"/>
    <w:rsid w:val="00392223"/>
    <w:rsid w:val="00392917"/>
    <w:rsid w:val="00396B8F"/>
    <w:rsid w:val="003A40FA"/>
    <w:rsid w:val="003A5FFC"/>
    <w:rsid w:val="003B2CBB"/>
    <w:rsid w:val="003B544A"/>
    <w:rsid w:val="003C05D0"/>
    <w:rsid w:val="003C3BAB"/>
    <w:rsid w:val="003C6394"/>
    <w:rsid w:val="003C745F"/>
    <w:rsid w:val="003C7D8B"/>
    <w:rsid w:val="003D71C3"/>
    <w:rsid w:val="003E289E"/>
    <w:rsid w:val="003F2D8A"/>
    <w:rsid w:val="00400E98"/>
    <w:rsid w:val="004063BB"/>
    <w:rsid w:val="00415B57"/>
    <w:rsid w:val="00422F12"/>
    <w:rsid w:val="004232A0"/>
    <w:rsid w:val="004311B8"/>
    <w:rsid w:val="00433744"/>
    <w:rsid w:val="00437589"/>
    <w:rsid w:val="0044733E"/>
    <w:rsid w:val="00452865"/>
    <w:rsid w:val="00453329"/>
    <w:rsid w:val="004546FE"/>
    <w:rsid w:val="00455B39"/>
    <w:rsid w:val="00457069"/>
    <w:rsid w:val="0046768C"/>
    <w:rsid w:val="004743FE"/>
    <w:rsid w:val="004863DA"/>
    <w:rsid w:val="00491DCA"/>
    <w:rsid w:val="00497822"/>
    <w:rsid w:val="004A3B9A"/>
    <w:rsid w:val="004A5250"/>
    <w:rsid w:val="004A7AFC"/>
    <w:rsid w:val="004B5EAA"/>
    <w:rsid w:val="004B6BC7"/>
    <w:rsid w:val="004B7A81"/>
    <w:rsid w:val="004C0AE1"/>
    <w:rsid w:val="004D2D83"/>
    <w:rsid w:val="004D3938"/>
    <w:rsid w:val="005046A2"/>
    <w:rsid w:val="00505E65"/>
    <w:rsid w:val="0051049A"/>
    <w:rsid w:val="005115BF"/>
    <w:rsid w:val="00513627"/>
    <w:rsid w:val="00515B4B"/>
    <w:rsid w:val="00520979"/>
    <w:rsid w:val="00532823"/>
    <w:rsid w:val="00535792"/>
    <w:rsid w:val="00536AC6"/>
    <w:rsid w:val="0053705E"/>
    <w:rsid w:val="0054026A"/>
    <w:rsid w:val="0054254E"/>
    <w:rsid w:val="00543C62"/>
    <w:rsid w:val="00553B97"/>
    <w:rsid w:val="00554686"/>
    <w:rsid w:val="005A1352"/>
    <w:rsid w:val="005B4B01"/>
    <w:rsid w:val="005C206C"/>
    <w:rsid w:val="005C5642"/>
    <w:rsid w:val="005C5876"/>
    <w:rsid w:val="005D149E"/>
    <w:rsid w:val="005D1761"/>
    <w:rsid w:val="005D4321"/>
    <w:rsid w:val="005D619B"/>
    <w:rsid w:val="005E081C"/>
    <w:rsid w:val="005E48FB"/>
    <w:rsid w:val="005F79EC"/>
    <w:rsid w:val="00603A77"/>
    <w:rsid w:val="00606B49"/>
    <w:rsid w:val="006128C8"/>
    <w:rsid w:val="0061569E"/>
    <w:rsid w:val="00625100"/>
    <w:rsid w:val="00635910"/>
    <w:rsid w:val="00642566"/>
    <w:rsid w:val="0064390D"/>
    <w:rsid w:val="00651D38"/>
    <w:rsid w:val="0065606F"/>
    <w:rsid w:val="00664EE8"/>
    <w:rsid w:val="006744FA"/>
    <w:rsid w:val="00680113"/>
    <w:rsid w:val="00682D8E"/>
    <w:rsid w:val="00683471"/>
    <w:rsid w:val="00683832"/>
    <w:rsid w:val="00692B49"/>
    <w:rsid w:val="00696B5E"/>
    <w:rsid w:val="006A2167"/>
    <w:rsid w:val="006A34B2"/>
    <w:rsid w:val="006A44A1"/>
    <w:rsid w:val="006B3D0A"/>
    <w:rsid w:val="006C195C"/>
    <w:rsid w:val="006C3D92"/>
    <w:rsid w:val="006C5012"/>
    <w:rsid w:val="006D1928"/>
    <w:rsid w:val="006D1C64"/>
    <w:rsid w:val="006E167B"/>
    <w:rsid w:val="006E2C8D"/>
    <w:rsid w:val="006E3063"/>
    <w:rsid w:val="006E3F95"/>
    <w:rsid w:val="006E6367"/>
    <w:rsid w:val="006E6599"/>
    <w:rsid w:val="006F29DB"/>
    <w:rsid w:val="006F2F24"/>
    <w:rsid w:val="006F3235"/>
    <w:rsid w:val="00700D15"/>
    <w:rsid w:val="00707024"/>
    <w:rsid w:val="00707FF0"/>
    <w:rsid w:val="007110D1"/>
    <w:rsid w:val="007300B2"/>
    <w:rsid w:val="0073309E"/>
    <w:rsid w:val="007357C4"/>
    <w:rsid w:val="00736E95"/>
    <w:rsid w:val="00751AE9"/>
    <w:rsid w:val="007617BC"/>
    <w:rsid w:val="00781238"/>
    <w:rsid w:val="00785732"/>
    <w:rsid w:val="007952C1"/>
    <w:rsid w:val="007A49BD"/>
    <w:rsid w:val="007A6D31"/>
    <w:rsid w:val="007B1565"/>
    <w:rsid w:val="007B44BF"/>
    <w:rsid w:val="007B5D30"/>
    <w:rsid w:val="007C2AD4"/>
    <w:rsid w:val="007C5047"/>
    <w:rsid w:val="007C527C"/>
    <w:rsid w:val="007C60DF"/>
    <w:rsid w:val="007E09E0"/>
    <w:rsid w:val="007E4CA2"/>
    <w:rsid w:val="007F0401"/>
    <w:rsid w:val="007F53DB"/>
    <w:rsid w:val="00800986"/>
    <w:rsid w:val="008012EF"/>
    <w:rsid w:val="0081216B"/>
    <w:rsid w:val="008156A0"/>
    <w:rsid w:val="00816938"/>
    <w:rsid w:val="00826CB0"/>
    <w:rsid w:val="00835245"/>
    <w:rsid w:val="00837329"/>
    <w:rsid w:val="00837455"/>
    <w:rsid w:val="00840F0E"/>
    <w:rsid w:val="00843C11"/>
    <w:rsid w:val="00846E50"/>
    <w:rsid w:val="008603C6"/>
    <w:rsid w:val="00865539"/>
    <w:rsid w:val="00866618"/>
    <w:rsid w:val="00882832"/>
    <w:rsid w:val="00883A31"/>
    <w:rsid w:val="00887684"/>
    <w:rsid w:val="008A36CE"/>
    <w:rsid w:val="008A7BA7"/>
    <w:rsid w:val="008B1686"/>
    <w:rsid w:val="008D1B9F"/>
    <w:rsid w:val="008D3DE7"/>
    <w:rsid w:val="008F0E01"/>
    <w:rsid w:val="008F4289"/>
    <w:rsid w:val="008F6199"/>
    <w:rsid w:val="008F7F2D"/>
    <w:rsid w:val="00917DB2"/>
    <w:rsid w:val="00920399"/>
    <w:rsid w:val="009260B5"/>
    <w:rsid w:val="009277E2"/>
    <w:rsid w:val="0093375C"/>
    <w:rsid w:val="00951DC6"/>
    <w:rsid w:val="00951F79"/>
    <w:rsid w:val="0095250E"/>
    <w:rsid w:val="00955BE3"/>
    <w:rsid w:val="00972447"/>
    <w:rsid w:val="00974CF3"/>
    <w:rsid w:val="00976B0D"/>
    <w:rsid w:val="009868C7"/>
    <w:rsid w:val="009954A4"/>
    <w:rsid w:val="00996038"/>
    <w:rsid w:val="009A5971"/>
    <w:rsid w:val="009C0ABA"/>
    <w:rsid w:val="009C653A"/>
    <w:rsid w:val="009D4EE6"/>
    <w:rsid w:val="009D749C"/>
    <w:rsid w:val="009F07EE"/>
    <w:rsid w:val="009F20D4"/>
    <w:rsid w:val="009F4129"/>
    <w:rsid w:val="009F59F2"/>
    <w:rsid w:val="00A20072"/>
    <w:rsid w:val="00A22852"/>
    <w:rsid w:val="00A2381D"/>
    <w:rsid w:val="00A46F59"/>
    <w:rsid w:val="00A50A47"/>
    <w:rsid w:val="00A55695"/>
    <w:rsid w:val="00A56FDC"/>
    <w:rsid w:val="00A6275B"/>
    <w:rsid w:val="00A627DD"/>
    <w:rsid w:val="00A666CB"/>
    <w:rsid w:val="00A66D61"/>
    <w:rsid w:val="00A7634F"/>
    <w:rsid w:val="00A83A00"/>
    <w:rsid w:val="00AA42C9"/>
    <w:rsid w:val="00AB7C30"/>
    <w:rsid w:val="00AC223B"/>
    <w:rsid w:val="00AD5069"/>
    <w:rsid w:val="00AD6E7C"/>
    <w:rsid w:val="00AE1070"/>
    <w:rsid w:val="00AE16BE"/>
    <w:rsid w:val="00AE3CF8"/>
    <w:rsid w:val="00AE681F"/>
    <w:rsid w:val="00AF1BB9"/>
    <w:rsid w:val="00B00CF2"/>
    <w:rsid w:val="00B11553"/>
    <w:rsid w:val="00B2107D"/>
    <w:rsid w:val="00B342EB"/>
    <w:rsid w:val="00B35F08"/>
    <w:rsid w:val="00B41CDC"/>
    <w:rsid w:val="00B464B7"/>
    <w:rsid w:val="00B52D6B"/>
    <w:rsid w:val="00B543E4"/>
    <w:rsid w:val="00B55FD7"/>
    <w:rsid w:val="00B56B83"/>
    <w:rsid w:val="00B70262"/>
    <w:rsid w:val="00B70F23"/>
    <w:rsid w:val="00B72AEB"/>
    <w:rsid w:val="00B76C98"/>
    <w:rsid w:val="00B87747"/>
    <w:rsid w:val="00B879D9"/>
    <w:rsid w:val="00B957E9"/>
    <w:rsid w:val="00BA6242"/>
    <w:rsid w:val="00BA66B9"/>
    <w:rsid w:val="00BC087B"/>
    <w:rsid w:val="00BC5579"/>
    <w:rsid w:val="00BC73A2"/>
    <w:rsid w:val="00BC75AA"/>
    <w:rsid w:val="00BE1B8A"/>
    <w:rsid w:val="00BE5361"/>
    <w:rsid w:val="00BE65BD"/>
    <w:rsid w:val="00BF21DC"/>
    <w:rsid w:val="00C01054"/>
    <w:rsid w:val="00C05DFF"/>
    <w:rsid w:val="00C07485"/>
    <w:rsid w:val="00C15982"/>
    <w:rsid w:val="00C24138"/>
    <w:rsid w:val="00C30867"/>
    <w:rsid w:val="00C30FE0"/>
    <w:rsid w:val="00C3117D"/>
    <w:rsid w:val="00C3579A"/>
    <w:rsid w:val="00C437A3"/>
    <w:rsid w:val="00C56AA7"/>
    <w:rsid w:val="00C607E7"/>
    <w:rsid w:val="00C661F5"/>
    <w:rsid w:val="00C67B42"/>
    <w:rsid w:val="00C7396F"/>
    <w:rsid w:val="00C73BC2"/>
    <w:rsid w:val="00C8286A"/>
    <w:rsid w:val="00C901D8"/>
    <w:rsid w:val="00C91845"/>
    <w:rsid w:val="00C933BA"/>
    <w:rsid w:val="00CA2DAC"/>
    <w:rsid w:val="00CA33B7"/>
    <w:rsid w:val="00CA5D41"/>
    <w:rsid w:val="00CC26DC"/>
    <w:rsid w:val="00CD7881"/>
    <w:rsid w:val="00CF14BA"/>
    <w:rsid w:val="00D01F49"/>
    <w:rsid w:val="00D02D67"/>
    <w:rsid w:val="00D03BD4"/>
    <w:rsid w:val="00D0434B"/>
    <w:rsid w:val="00D165A1"/>
    <w:rsid w:val="00D476CB"/>
    <w:rsid w:val="00D56253"/>
    <w:rsid w:val="00D603C0"/>
    <w:rsid w:val="00D7358C"/>
    <w:rsid w:val="00D81FE0"/>
    <w:rsid w:val="00D85723"/>
    <w:rsid w:val="00D87B7A"/>
    <w:rsid w:val="00D92325"/>
    <w:rsid w:val="00D935EC"/>
    <w:rsid w:val="00D93F6A"/>
    <w:rsid w:val="00D96CDB"/>
    <w:rsid w:val="00DA05C1"/>
    <w:rsid w:val="00DA141F"/>
    <w:rsid w:val="00DB0842"/>
    <w:rsid w:val="00DB7351"/>
    <w:rsid w:val="00DC0D2C"/>
    <w:rsid w:val="00DC140D"/>
    <w:rsid w:val="00DD4E74"/>
    <w:rsid w:val="00DD71C1"/>
    <w:rsid w:val="00DE40C6"/>
    <w:rsid w:val="00DE505F"/>
    <w:rsid w:val="00DE560A"/>
    <w:rsid w:val="00DE667A"/>
    <w:rsid w:val="00DE7053"/>
    <w:rsid w:val="00DF2A08"/>
    <w:rsid w:val="00DF67BA"/>
    <w:rsid w:val="00DF77EF"/>
    <w:rsid w:val="00E03396"/>
    <w:rsid w:val="00E219D9"/>
    <w:rsid w:val="00E21B9B"/>
    <w:rsid w:val="00E426A7"/>
    <w:rsid w:val="00E445CA"/>
    <w:rsid w:val="00E51F98"/>
    <w:rsid w:val="00E52208"/>
    <w:rsid w:val="00E57C41"/>
    <w:rsid w:val="00E636DC"/>
    <w:rsid w:val="00E956DB"/>
    <w:rsid w:val="00EA31BB"/>
    <w:rsid w:val="00EA7695"/>
    <w:rsid w:val="00EB238D"/>
    <w:rsid w:val="00EB6072"/>
    <w:rsid w:val="00ED075E"/>
    <w:rsid w:val="00EE2B92"/>
    <w:rsid w:val="00EF5052"/>
    <w:rsid w:val="00F03A50"/>
    <w:rsid w:val="00F1403E"/>
    <w:rsid w:val="00F1663C"/>
    <w:rsid w:val="00F36E2C"/>
    <w:rsid w:val="00F43663"/>
    <w:rsid w:val="00F55370"/>
    <w:rsid w:val="00F62FCE"/>
    <w:rsid w:val="00F9640C"/>
    <w:rsid w:val="00FA5148"/>
    <w:rsid w:val="00FB005C"/>
    <w:rsid w:val="00FB0DA2"/>
    <w:rsid w:val="00FC03B7"/>
    <w:rsid w:val="00FC2039"/>
    <w:rsid w:val="00FE54AB"/>
    <w:rsid w:val="00FE7DDC"/>
    <w:rsid w:val="00FF57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40F0E"/>
    <w:rPr>
      <w:sz w:val="24"/>
      <w:szCs w:val="24"/>
      <w:lang w:val="en-GB"/>
    </w:rPr>
  </w:style>
  <w:style w:type="paragraph" w:styleId="1">
    <w:name w:val="heading 1"/>
    <w:basedOn w:val="a"/>
    <w:next w:val="a"/>
    <w:link w:val="1Char"/>
    <w:uiPriority w:val="99"/>
    <w:qFormat/>
    <w:rsid w:val="000944B0"/>
    <w:pPr>
      <w:keepNext/>
      <w:spacing w:before="240" w:after="60"/>
      <w:outlineLvl w:val="0"/>
    </w:pPr>
    <w:rPr>
      <w:rFonts w:ascii="Arial" w:hAnsi="Arial" w:cs="Arial"/>
      <w:b/>
      <w:bCs/>
      <w:kern w:val="32"/>
      <w:sz w:val="32"/>
      <w:szCs w:val="32"/>
      <w:lang w:val="el-GR"/>
    </w:rPr>
  </w:style>
  <w:style w:type="paragraph" w:styleId="2">
    <w:name w:val="heading 2"/>
    <w:basedOn w:val="a"/>
    <w:next w:val="a"/>
    <w:link w:val="2Char"/>
    <w:uiPriority w:val="99"/>
    <w:qFormat/>
    <w:rsid w:val="000944B0"/>
    <w:pPr>
      <w:keepNext/>
      <w:spacing w:before="240" w:after="60"/>
      <w:outlineLvl w:val="1"/>
    </w:pPr>
    <w:rPr>
      <w:rFonts w:ascii="Arial" w:hAnsi="Arial" w:cs="Arial"/>
      <w:b/>
      <w:bCs/>
      <w:i/>
      <w:iCs/>
      <w:sz w:val="28"/>
      <w:szCs w:val="28"/>
      <w:lang w:eastAsia="en-US"/>
    </w:rPr>
  </w:style>
  <w:style w:type="paragraph" w:styleId="3">
    <w:name w:val="heading 3"/>
    <w:basedOn w:val="a"/>
    <w:next w:val="a"/>
    <w:link w:val="3Char"/>
    <w:uiPriority w:val="99"/>
    <w:qFormat/>
    <w:rsid w:val="00840F0E"/>
    <w:pPr>
      <w:keepNext/>
      <w:keepLines/>
      <w:numPr>
        <w:ilvl w:val="2"/>
        <w:numId w:val="9"/>
      </w:numPr>
      <w:spacing w:before="200" w:line="276" w:lineRule="auto"/>
      <w:outlineLvl w:val="2"/>
    </w:pPr>
    <w:rPr>
      <w:rFonts w:ascii="Cambria" w:hAnsi="Cambria"/>
      <w:b/>
      <w:bCs/>
      <w:color w:val="4F81BD"/>
      <w:sz w:val="22"/>
      <w:szCs w:val="22"/>
      <w:lang w:val="el-GR" w:eastAsia="en-US"/>
    </w:rPr>
  </w:style>
  <w:style w:type="paragraph" w:styleId="4">
    <w:name w:val="heading 4"/>
    <w:basedOn w:val="a"/>
    <w:next w:val="a"/>
    <w:link w:val="4Char"/>
    <w:uiPriority w:val="99"/>
    <w:qFormat/>
    <w:rsid w:val="00840F0E"/>
    <w:pPr>
      <w:keepNext/>
      <w:keepLines/>
      <w:numPr>
        <w:ilvl w:val="3"/>
        <w:numId w:val="9"/>
      </w:numPr>
      <w:spacing w:before="200" w:line="276" w:lineRule="auto"/>
      <w:outlineLvl w:val="3"/>
    </w:pPr>
    <w:rPr>
      <w:rFonts w:ascii="Cambria" w:hAnsi="Cambria"/>
      <w:b/>
      <w:bCs/>
      <w:i/>
      <w:iCs/>
      <w:color w:val="4F81BD"/>
      <w:sz w:val="22"/>
      <w:szCs w:val="22"/>
      <w:lang w:val="el-GR" w:eastAsia="en-US"/>
    </w:rPr>
  </w:style>
  <w:style w:type="paragraph" w:styleId="5">
    <w:name w:val="heading 5"/>
    <w:basedOn w:val="a"/>
    <w:next w:val="a"/>
    <w:link w:val="5Char"/>
    <w:uiPriority w:val="99"/>
    <w:qFormat/>
    <w:rsid w:val="00840F0E"/>
    <w:pPr>
      <w:keepNext/>
      <w:keepLines/>
      <w:numPr>
        <w:ilvl w:val="4"/>
        <w:numId w:val="9"/>
      </w:numPr>
      <w:spacing w:before="200" w:line="276" w:lineRule="auto"/>
      <w:outlineLvl w:val="4"/>
    </w:pPr>
    <w:rPr>
      <w:rFonts w:ascii="Cambria" w:hAnsi="Cambria"/>
      <w:color w:val="243F60"/>
      <w:sz w:val="22"/>
      <w:szCs w:val="22"/>
      <w:lang w:val="el-GR" w:eastAsia="en-US"/>
    </w:rPr>
  </w:style>
  <w:style w:type="paragraph" w:styleId="6">
    <w:name w:val="heading 6"/>
    <w:basedOn w:val="a"/>
    <w:next w:val="a"/>
    <w:link w:val="6Char"/>
    <w:uiPriority w:val="99"/>
    <w:qFormat/>
    <w:rsid w:val="00840F0E"/>
    <w:pPr>
      <w:keepNext/>
      <w:keepLines/>
      <w:numPr>
        <w:ilvl w:val="5"/>
        <w:numId w:val="9"/>
      </w:numPr>
      <w:spacing w:before="200" w:line="276" w:lineRule="auto"/>
      <w:outlineLvl w:val="5"/>
    </w:pPr>
    <w:rPr>
      <w:rFonts w:ascii="Cambria" w:hAnsi="Cambria"/>
      <w:i/>
      <w:iCs/>
      <w:color w:val="243F60"/>
      <w:sz w:val="22"/>
      <w:szCs w:val="22"/>
      <w:lang w:val="el-GR" w:eastAsia="en-US"/>
    </w:rPr>
  </w:style>
  <w:style w:type="paragraph" w:styleId="7">
    <w:name w:val="heading 7"/>
    <w:basedOn w:val="a"/>
    <w:next w:val="a"/>
    <w:link w:val="7Char"/>
    <w:uiPriority w:val="99"/>
    <w:qFormat/>
    <w:rsid w:val="00840F0E"/>
    <w:pPr>
      <w:keepNext/>
      <w:keepLines/>
      <w:numPr>
        <w:ilvl w:val="6"/>
        <w:numId w:val="9"/>
      </w:numPr>
      <w:spacing w:before="200" w:line="276" w:lineRule="auto"/>
      <w:outlineLvl w:val="6"/>
    </w:pPr>
    <w:rPr>
      <w:rFonts w:ascii="Cambria" w:hAnsi="Cambria"/>
      <w:i/>
      <w:iCs/>
      <w:color w:val="404040"/>
      <w:sz w:val="22"/>
      <w:szCs w:val="22"/>
      <w:lang w:val="el-GR" w:eastAsia="en-US"/>
    </w:rPr>
  </w:style>
  <w:style w:type="paragraph" w:styleId="8">
    <w:name w:val="heading 8"/>
    <w:basedOn w:val="a"/>
    <w:next w:val="a"/>
    <w:link w:val="8Char"/>
    <w:uiPriority w:val="99"/>
    <w:qFormat/>
    <w:rsid w:val="00840F0E"/>
    <w:pPr>
      <w:keepNext/>
      <w:keepLines/>
      <w:numPr>
        <w:ilvl w:val="7"/>
        <w:numId w:val="9"/>
      </w:numPr>
      <w:spacing w:before="200" w:line="276" w:lineRule="auto"/>
      <w:outlineLvl w:val="7"/>
    </w:pPr>
    <w:rPr>
      <w:rFonts w:ascii="Cambria" w:hAnsi="Cambria"/>
      <w:color w:val="404040"/>
      <w:sz w:val="20"/>
      <w:szCs w:val="20"/>
      <w:lang w:val="el-GR" w:eastAsia="en-US"/>
    </w:rPr>
  </w:style>
  <w:style w:type="paragraph" w:styleId="9">
    <w:name w:val="heading 9"/>
    <w:basedOn w:val="a"/>
    <w:next w:val="a"/>
    <w:link w:val="9Char"/>
    <w:uiPriority w:val="99"/>
    <w:qFormat/>
    <w:rsid w:val="00840F0E"/>
    <w:pPr>
      <w:keepNext/>
      <w:keepLines/>
      <w:numPr>
        <w:ilvl w:val="8"/>
        <w:numId w:val="9"/>
      </w:numPr>
      <w:spacing w:before="200" w:line="276" w:lineRule="auto"/>
      <w:outlineLvl w:val="8"/>
    </w:pPr>
    <w:rPr>
      <w:rFonts w:ascii="Cambria" w:hAnsi="Cambria"/>
      <w:i/>
      <w:iCs/>
      <w:color w:val="404040"/>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40F0E"/>
    <w:rPr>
      <w:rFonts w:ascii="Arial" w:hAnsi="Arial" w:cs="Times New Roman"/>
      <w:b/>
      <w:kern w:val="32"/>
      <w:sz w:val="32"/>
      <w:lang w:val="el-GR" w:eastAsia="el-GR"/>
    </w:rPr>
  </w:style>
  <w:style w:type="character" w:customStyle="1" w:styleId="2Char">
    <w:name w:val="Επικεφαλίδα 2 Char"/>
    <w:basedOn w:val="a0"/>
    <w:link w:val="2"/>
    <w:uiPriority w:val="99"/>
    <w:locked/>
    <w:rsid w:val="00840F0E"/>
    <w:rPr>
      <w:rFonts w:ascii="Arial" w:hAnsi="Arial" w:cs="Times New Roman"/>
      <w:b/>
      <w:i/>
      <w:sz w:val="28"/>
      <w:lang w:val="en-GB" w:eastAsia="en-US"/>
    </w:rPr>
  </w:style>
  <w:style w:type="character" w:customStyle="1" w:styleId="3Char">
    <w:name w:val="Επικεφαλίδα 3 Char"/>
    <w:basedOn w:val="a0"/>
    <w:link w:val="3"/>
    <w:uiPriority w:val="99"/>
    <w:locked/>
    <w:rsid w:val="00840F0E"/>
    <w:rPr>
      <w:rFonts w:ascii="Cambria" w:hAnsi="Cambria" w:cs="Times New Roman"/>
      <w:b/>
      <w:color w:val="4F81BD"/>
      <w:sz w:val="22"/>
      <w:lang w:eastAsia="en-US"/>
    </w:rPr>
  </w:style>
  <w:style w:type="character" w:customStyle="1" w:styleId="4Char">
    <w:name w:val="Επικεφαλίδα 4 Char"/>
    <w:basedOn w:val="a0"/>
    <w:link w:val="4"/>
    <w:uiPriority w:val="99"/>
    <w:locked/>
    <w:rsid w:val="00840F0E"/>
    <w:rPr>
      <w:rFonts w:ascii="Cambria" w:hAnsi="Cambria" w:cs="Times New Roman"/>
      <w:b/>
      <w:i/>
      <w:color w:val="4F81BD"/>
      <w:sz w:val="22"/>
      <w:lang w:eastAsia="en-US"/>
    </w:rPr>
  </w:style>
  <w:style w:type="character" w:customStyle="1" w:styleId="5Char">
    <w:name w:val="Επικεφαλίδα 5 Char"/>
    <w:basedOn w:val="a0"/>
    <w:link w:val="5"/>
    <w:uiPriority w:val="99"/>
    <w:locked/>
    <w:rsid w:val="00840F0E"/>
    <w:rPr>
      <w:rFonts w:ascii="Cambria" w:hAnsi="Cambria" w:cs="Times New Roman"/>
      <w:color w:val="243F60"/>
      <w:sz w:val="22"/>
      <w:lang w:eastAsia="en-US"/>
    </w:rPr>
  </w:style>
  <w:style w:type="character" w:customStyle="1" w:styleId="6Char">
    <w:name w:val="Επικεφαλίδα 6 Char"/>
    <w:basedOn w:val="a0"/>
    <w:link w:val="6"/>
    <w:uiPriority w:val="99"/>
    <w:locked/>
    <w:rsid w:val="00840F0E"/>
    <w:rPr>
      <w:rFonts w:ascii="Cambria" w:hAnsi="Cambria" w:cs="Times New Roman"/>
      <w:i/>
      <w:color w:val="243F60"/>
      <w:sz w:val="22"/>
      <w:lang w:eastAsia="en-US"/>
    </w:rPr>
  </w:style>
  <w:style w:type="character" w:customStyle="1" w:styleId="7Char">
    <w:name w:val="Επικεφαλίδα 7 Char"/>
    <w:basedOn w:val="a0"/>
    <w:link w:val="7"/>
    <w:uiPriority w:val="99"/>
    <w:locked/>
    <w:rsid w:val="00840F0E"/>
    <w:rPr>
      <w:rFonts w:ascii="Cambria" w:hAnsi="Cambria" w:cs="Times New Roman"/>
      <w:i/>
      <w:color w:val="404040"/>
      <w:sz w:val="22"/>
      <w:lang w:eastAsia="en-US"/>
    </w:rPr>
  </w:style>
  <w:style w:type="character" w:customStyle="1" w:styleId="8Char">
    <w:name w:val="Επικεφαλίδα 8 Char"/>
    <w:basedOn w:val="a0"/>
    <w:link w:val="8"/>
    <w:uiPriority w:val="99"/>
    <w:locked/>
    <w:rsid w:val="00840F0E"/>
    <w:rPr>
      <w:rFonts w:ascii="Cambria" w:hAnsi="Cambria" w:cs="Times New Roman"/>
      <w:color w:val="404040"/>
      <w:lang w:eastAsia="en-US"/>
    </w:rPr>
  </w:style>
  <w:style w:type="character" w:customStyle="1" w:styleId="9Char">
    <w:name w:val="Επικεφαλίδα 9 Char"/>
    <w:basedOn w:val="a0"/>
    <w:link w:val="9"/>
    <w:uiPriority w:val="99"/>
    <w:locked/>
    <w:rsid w:val="00840F0E"/>
    <w:rPr>
      <w:rFonts w:ascii="Cambria" w:hAnsi="Cambria" w:cs="Times New Roman"/>
      <w:i/>
      <w:color w:val="404040"/>
      <w:lang w:eastAsia="en-US"/>
    </w:rPr>
  </w:style>
  <w:style w:type="table" w:styleId="a3">
    <w:name w:val="Table Grid"/>
    <w:basedOn w:val="a1"/>
    <w:uiPriority w:val="99"/>
    <w:rsid w:val="00E426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0944B0"/>
    <w:rPr>
      <w:rFonts w:cs="Times New Roman"/>
      <w:color w:val="0000FF"/>
      <w:u w:val="single"/>
    </w:rPr>
  </w:style>
  <w:style w:type="paragraph" w:styleId="a4">
    <w:name w:val="header"/>
    <w:basedOn w:val="a"/>
    <w:link w:val="Char"/>
    <w:uiPriority w:val="99"/>
    <w:rsid w:val="00CA5D41"/>
    <w:pPr>
      <w:tabs>
        <w:tab w:val="center" w:pos="4153"/>
        <w:tab w:val="right" w:pos="8306"/>
      </w:tabs>
    </w:pPr>
    <w:rPr>
      <w:lang w:val="el-GR"/>
    </w:rPr>
  </w:style>
  <w:style w:type="character" w:customStyle="1" w:styleId="Char">
    <w:name w:val="Κεφαλίδα Char"/>
    <w:basedOn w:val="a0"/>
    <w:link w:val="a4"/>
    <w:uiPriority w:val="99"/>
    <w:semiHidden/>
    <w:locked/>
    <w:rsid w:val="00840F0E"/>
    <w:rPr>
      <w:rFonts w:cs="Times New Roman"/>
      <w:sz w:val="24"/>
      <w:lang w:val="el-GR" w:eastAsia="el-GR"/>
    </w:rPr>
  </w:style>
  <w:style w:type="paragraph" w:styleId="a5">
    <w:name w:val="footer"/>
    <w:basedOn w:val="a"/>
    <w:link w:val="Char0"/>
    <w:uiPriority w:val="99"/>
    <w:rsid w:val="00CA5D41"/>
    <w:pPr>
      <w:tabs>
        <w:tab w:val="center" w:pos="4153"/>
        <w:tab w:val="right" w:pos="8306"/>
      </w:tabs>
    </w:pPr>
    <w:rPr>
      <w:szCs w:val="20"/>
      <w:lang w:val="el-GR"/>
    </w:rPr>
  </w:style>
  <w:style w:type="character" w:customStyle="1" w:styleId="FooterChar">
    <w:name w:val="Footer Char"/>
    <w:basedOn w:val="a0"/>
    <w:uiPriority w:val="99"/>
    <w:locked/>
    <w:rsid w:val="00840F0E"/>
    <w:rPr>
      <w:rFonts w:cs="Times New Roman"/>
    </w:rPr>
  </w:style>
  <w:style w:type="character" w:customStyle="1" w:styleId="Char0">
    <w:name w:val="Υποσέλιδο Char"/>
    <w:link w:val="a5"/>
    <w:uiPriority w:val="99"/>
    <w:locked/>
    <w:rsid w:val="009868C7"/>
    <w:rPr>
      <w:sz w:val="24"/>
      <w:lang w:val="el-GR" w:eastAsia="el-GR"/>
    </w:rPr>
  </w:style>
  <w:style w:type="paragraph" w:styleId="a6">
    <w:name w:val="Balloon Text"/>
    <w:basedOn w:val="a"/>
    <w:link w:val="Char1"/>
    <w:uiPriority w:val="99"/>
    <w:semiHidden/>
    <w:rsid w:val="00A56FDC"/>
    <w:rPr>
      <w:rFonts w:ascii="Tahoma" w:hAnsi="Tahoma" w:cs="Tahoma"/>
      <w:sz w:val="16"/>
      <w:szCs w:val="16"/>
    </w:rPr>
  </w:style>
  <w:style w:type="character" w:customStyle="1" w:styleId="Char1">
    <w:name w:val="Κείμενο πλαισίου Char"/>
    <w:basedOn w:val="a0"/>
    <w:link w:val="a6"/>
    <w:uiPriority w:val="99"/>
    <w:semiHidden/>
    <w:locked/>
    <w:rsid w:val="00840F0E"/>
    <w:rPr>
      <w:rFonts w:ascii="Tahoma" w:hAnsi="Tahoma" w:cs="Times New Roman"/>
      <w:sz w:val="16"/>
      <w:lang w:val="en-GB" w:eastAsia="el-GR"/>
    </w:rPr>
  </w:style>
  <w:style w:type="character" w:styleId="a7">
    <w:name w:val="Strong"/>
    <w:basedOn w:val="a0"/>
    <w:uiPriority w:val="99"/>
    <w:qFormat/>
    <w:rsid w:val="007952C1"/>
    <w:rPr>
      <w:rFonts w:cs="Times New Roman"/>
      <w:b/>
    </w:rPr>
  </w:style>
  <w:style w:type="character" w:customStyle="1" w:styleId="apple-style-span">
    <w:name w:val="apple-style-span"/>
    <w:basedOn w:val="a0"/>
    <w:uiPriority w:val="99"/>
    <w:rsid w:val="00200A44"/>
    <w:rPr>
      <w:rFonts w:cs="Times New Roman"/>
    </w:rPr>
  </w:style>
  <w:style w:type="paragraph" w:styleId="a8">
    <w:name w:val="Title"/>
    <w:basedOn w:val="a"/>
    <w:next w:val="a"/>
    <w:link w:val="Char2"/>
    <w:uiPriority w:val="99"/>
    <w:qFormat/>
    <w:rsid w:val="00840F0E"/>
    <w:pPr>
      <w:pBdr>
        <w:bottom w:val="single" w:sz="8" w:space="4" w:color="4F81BD"/>
      </w:pBdr>
      <w:spacing w:after="300"/>
      <w:contextualSpacing/>
    </w:pPr>
    <w:rPr>
      <w:rFonts w:ascii="Cambria" w:hAnsi="Cambria"/>
      <w:color w:val="17365D"/>
      <w:spacing w:val="5"/>
      <w:kern w:val="28"/>
      <w:sz w:val="52"/>
      <w:szCs w:val="52"/>
      <w:lang w:val="el-GR" w:eastAsia="en-US"/>
    </w:rPr>
  </w:style>
  <w:style w:type="character" w:customStyle="1" w:styleId="Char2">
    <w:name w:val="Τίτλος Char"/>
    <w:basedOn w:val="a0"/>
    <w:link w:val="a8"/>
    <w:uiPriority w:val="99"/>
    <w:locked/>
    <w:rsid w:val="00840F0E"/>
    <w:rPr>
      <w:rFonts w:ascii="Cambria" w:hAnsi="Cambria" w:cs="Times New Roman"/>
      <w:color w:val="17365D"/>
      <w:spacing w:val="5"/>
      <w:kern w:val="28"/>
      <w:sz w:val="52"/>
      <w:lang w:val="el-GR" w:eastAsia="en-US"/>
    </w:rPr>
  </w:style>
  <w:style w:type="paragraph" w:customStyle="1" w:styleId="ListParagraph1">
    <w:name w:val="List Paragraph1"/>
    <w:basedOn w:val="a"/>
    <w:uiPriority w:val="99"/>
    <w:rsid w:val="00840F0E"/>
    <w:pPr>
      <w:spacing w:after="200" w:line="276" w:lineRule="auto"/>
      <w:ind w:left="720"/>
      <w:contextualSpacing/>
    </w:pPr>
    <w:rPr>
      <w:rFonts w:ascii="Calibri" w:hAnsi="Calibri"/>
      <w:sz w:val="22"/>
      <w:szCs w:val="22"/>
      <w:lang w:val="el-GR" w:eastAsia="en-US"/>
    </w:rPr>
  </w:style>
  <w:style w:type="paragraph" w:customStyle="1" w:styleId="TOCHeading1">
    <w:name w:val="TOC Heading1"/>
    <w:basedOn w:val="1"/>
    <w:next w:val="a"/>
    <w:uiPriority w:val="99"/>
    <w:rsid w:val="00840F0E"/>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99"/>
    <w:rsid w:val="00840F0E"/>
    <w:pPr>
      <w:spacing w:after="100" w:line="276" w:lineRule="auto"/>
    </w:pPr>
    <w:rPr>
      <w:rFonts w:ascii="Calibri" w:hAnsi="Calibri"/>
      <w:sz w:val="22"/>
      <w:szCs w:val="22"/>
      <w:lang w:val="el-GR" w:eastAsia="en-US"/>
    </w:rPr>
  </w:style>
  <w:style w:type="paragraph" w:styleId="20">
    <w:name w:val="toc 2"/>
    <w:basedOn w:val="a"/>
    <w:next w:val="a"/>
    <w:autoRedefine/>
    <w:uiPriority w:val="99"/>
    <w:rsid w:val="00840F0E"/>
    <w:pPr>
      <w:spacing w:after="100" w:line="276" w:lineRule="auto"/>
      <w:ind w:left="220"/>
    </w:pPr>
    <w:rPr>
      <w:rFonts w:ascii="Calibri" w:hAnsi="Calibri"/>
      <w:sz w:val="22"/>
      <w:szCs w:val="22"/>
      <w:lang w:val="el-GR" w:eastAsia="en-US"/>
    </w:rPr>
  </w:style>
  <w:style w:type="character" w:customStyle="1" w:styleId="apple-converted-space">
    <w:name w:val="apple-converted-space"/>
    <w:uiPriority w:val="99"/>
    <w:rsid w:val="00840F0E"/>
  </w:style>
  <w:style w:type="character" w:customStyle="1" w:styleId="t">
    <w:name w:val="t"/>
    <w:uiPriority w:val="99"/>
    <w:rsid w:val="00840F0E"/>
  </w:style>
  <w:style w:type="paragraph" w:styleId="30">
    <w:name w:val="toc 3"/>
    <w:basedOn w:val="a"/>
    <w:next w:val="a"/>
    <w:autoRedefine/>
    <w:uiPriority w:val="99"/>
    <w:rsid w:val="00840F0E"/>
    <w:pPr>
      <w:spacing w:after="100" w:line="276" w:lineRule="auto"/>
      <w:ind w:left="440"/>
    </w:pPr>
    <w:rPr>
      <w:rFonts w:ascii="Calibri" w:hAnsi="Calibri"/>
      <w:sz w:val="22"/>
      <w:szCs w:val="22"/>
      <w:lang w:val="el-GR" w:eastAsia="en-US"/>
    </w:rPr>
  </w:style>
  <w:style w:type="paragraph" w:styleId="a9">
    <w:name w:val="footnote text"/>
    <w:basedOn w:val="a"/>
    <w:link w:val="Char3"/>
    <w:uiPriority w:val="99"/>
    <w:semiHidden/>
    <w:rsid w:val="00840F0E"/>
    <w:rPr>
      <w:rFonts w:ascii="Calibri" w:hAnsi="Calibri"/>
      <w:sz w:val="20"/>
      <w:szCs w:val="20"/>
      <w:lang w:val="el-GR" w:eastAsia="en-US"/>
    </w:rPr>
  </w:style>
  <w:style w:type="character" w:customStyle="1" w:styleId="Char3">
    <w:name w:val="Κείμενο υποσημείωσης Char"/>
    <w:basedOn w:val="a0"/>
    <w:link w:val="a9"/>
    <w:uiPriority w:val="99"/>
    <w:locked/>
    <w:rsid w:val="00840F0E"/>
    <w:rPr>
      <w:rFonts w:ascii="Calibri" w:hAnsi="Calibri" w:cs="Times New Roman"/>
      <w:lang w:val="el-GR" w:eastAsia="en-US"/>
    </w:rPr>
  </w:style>
  <w:style w:type="character" w:styleId="aa">
    <w:name w:val="footnote reference"/>
    <w:aliases w:val="Footnote symbol,Footnote,Footnote reference number,note TESI"/>
    <w:basedOn w:val="a0"/>
    <w:uiPriority w:val="99"/>
    <w:semiHidden/>
    <w:rsid w:val="00840F0E"/>
    <w:rPr>
      <w:rFonts w:cs="Times New Roman"/>
      <w:vertAlign w:val="superscript"/>
    </w:rPr>
  </w:style>
  <w:style w:type="paragraph" w:styleId="ab">
    <w:name w:val="endnote text"/>
    <w:basedOn w:val="a"/>
    <w:link w:val="Char4"/>
    <w:uiPriority w:val="99"/>
    <w:semiHidden/>
    <w:rsid w:val="00840F0E"/>
    <w:rPr>
      <w:rFonts w:ascii="Calibri" w:hAnsi="Calibri"/>
      <w:sz w:val="20"/>
      <w:szCs w:val="20"/>
      <w:lang w:val="el-GR" w:eastAsia="en-US"/>
    </w:rPr>
  </w:style>
  <w:style w:type="character" w:customStyle="1" w:styleId="Char4">
    <w:name w:val="Κείμενο σημείωσης τέλους Char"/>
    <w:basedOn w:val="a0"/>
    <w:link w:val="ab"/>
    <w:uiPriority w:val="99"/>
    <w:semiHidden/>
    <w:locked/>
    <w:rsid w:val="00840F0E"/>
    <w:rPr>
      <w:rFonts w:ascii="Calibri" w:hAnsi="Calibri" w:cs="Times New Roman"/>
      <w:lang w:val="el-GR" w:eastAsia="en-US"/>
    </w:rPr>
  </w:style>
  <w:style w:type="paragraph" w:styleId="ac">
    <w:name w:val="caption"/>
    <w:basedOn w:val="a"/>
    <w:next w:val="a"/>
    <w:uiPriority w:val="99"/>
    <w:qFormat/>
    <w:rsid w:val="00840F0E"/>
    <w:pPr>
      <w:spacing w:after="200"/>
    </w:pPr>
    <w:rPr>
      <w:rFonts w:ascii="Calibri" w:hAnsi="Calibri"/>
      <w:b/>
      <w:bCs/>
      <w:color w:val="4F81BD"/>
      <w:sz w:val="18"/>
      <w:szCs w:val="18"/>
      <w:lang w:val="en-US" w:eastAsia="en-US"/>
    </w:rPr>
  </w:style>
  <w:style w:type="character" w:styleId="ad">
    <w:name w:val="Emphasis"/>
    <w:basedOn w:val="a0"/>
    <w:uiPriority w:val="99"/>
    <w:qFormat/>
    <w:rsid w:val="00840F0E"/>
    <w:rPr>
      <w:rFonts w:cs="Times New Roman"/>
      <w:i/>
    </w:rPr>
  </w:style>
  <w:style w:type="character" w:styleId="ae">
    <w:name w:val="page number"/>
    <w:basedOn w:val="a0"/>
    <w:uiPriority w:val="99"/>
    <w:rsid w:val="00840F0E"/>
    <w:rPr>
      <w:rFonts w:cs="Times New Roman"/>
    </w:rPr>
  </w:style>
  <w:style w:type="character" w:styleId="af">
    <w:name w:val="annotation reference"/>
    <w:basedOn w:val="a0"/>
    <w:uiPriority w:val="99"/>
    <w:semiHidden/>
    <w:rsid w:val="00A6275B"/>
    <w:rPr>
      <w:rFonts w:cs="Times New Roman"/>
      <w:sz w:val="16"/>
    </w:rPr>
  </w:style>
  <w:style w:type="paragraph" w:styleId="af0">
    <w:name w:val="annotation text"/>
    <w:basedOn w:val="a"/>
    <w:link w:val="Char5"/>
    <w:uiPriority w:val="99"/>
    <w:semiHidden/>
    <w:rsid w:val="00A6275B"/>
    <w:pPr>
      <w:spacing w:after="200" w:line="276" w:lineRule="auto"/>
    </w:pPr>
    <w:rPr>
      <w:rFonts w:ascii="Calibri" w:hAnsi="Calibri"/>
      <w:sz w:val="20"/>
      <w:szCs w:val="20"/>
      <w:lang w:val="el-GR" w:eastAsia="en-US"/>
    </w:rPr>
  </w:style>
  <w:style w:type="character" w:customStyle="1" w:styleId="Char5">
    <w:name w:val="Κείμενο σχολίου Char"/>
    <w:basedOn w:val="a0"/>
    <w:link w:val="af0"/>
    <w:uiPriority w:val="99"/>
    <w:semiHidden/>
    <w:locked/>
    <w:rsid w:val="00A6275B"/>
    <w:rPr>
      <w:rFonts w:ascii="Calibri" w:hAnsi="Calibri" w:cs="Times New Roman"/>
      <w:lang w:val="el-GR" w:eastAsia="en-US"/>
    </w:rPr>
  </w:style>
  <w:style w:type="paragraph" w:customStyle="1" w:styleId="11">
    <w:name w:val="Παράγραφος λίστας1"/>
    <w:basedOn w:val="a"/>
    <w:uiPriority w:val="99"/>
    <w:rsid w:val="007A6D31"/>
    <w:pPr>
      <w:spacing w:after="200" w:line="276" w:lineRule="auto"/>
      <w:ind w:left="720"/>
      <w:contextualSpacing/>
    </w:pPr>
    <w:rPr>
      <w:rFonts w:ascii="Calibri" w:hAnsi="Calibri"/>
      <w:sz w:val="22"/>
      <w:szCs w:val="22"/>
      <w:lang w:val="en-US" w:eastAsia="en-US"/>
    </w:rPr>
  </w:style>
  <w:style w:type="paragraph" w:customStyle="1" w:styleId="BodyText22">
    <w:name w:val="Body Text 22"/>
    <w:basedOn w:val="a"/>
    <w:uiPriority w:val="99"/>
    <w:rsid w:val="007A6D31"/>
    <w:pPr>
      <w:suppressAutoHyphens/>
      <w:spacing w:after="120" w:line="480" w:lineRule="auto"/>
    </w:pPr>
    <w:rPr>
      <w:rFonts w:cs="Mangal"/>
      <w:kern w:val="1"/>
      <w:sz w:val="28"/>
      <w:lang w:val="el-GR" w:eastAsia="hi-IN" w:bidi="hi-IN"/>
    </w:rPr>
  </w:style>
  <w:style w:type="paragraph" w:customStyle="1" w:styleId="BodyText21">
    <w:name w:val="Body Text 21"/>
    <w:basedOn w:val="a"/>
    <w:uiPriority w:val="99"/>
    <w:rsid w:val="00B342EB"/>
    <w:pPr>
      <w:suppressAutoHyphens/>
      <w:spacing w:after="120" w:line="480" w:lineRule="auto"/>
    </w:pPr>
    <w:rPr>
      <w:rFonts w:cs="Mangal"/>
      <w:kern w:val="1"/>
      <w:sz w:val="28"/>
      <w:lang w:val="el-GR" w:eastAsia="hi-IN" w:bidi="hi-IN"/>
    </w:rPr>
  </w:style>
  <w:style w:type="paragraph" w:styleId="af1">
    <w:name w:val="Body Text"/>
    <w:basedOn w:val="a"/>
    <w:link w:val="Char6"/>
    <w:uiPriority w:val="99"/>
    <w:rsid w:val="007110D1"/>
    <w:pPr>
      <w:spacing w:after="120"/>
      <w:jc w:val="center"/>
    </w:pPr>
    <w:rPr>
      <w:b/>
      <w:szCs w:val="20"/>
      <w:lang w:val="el-GR" w:eastAsia="en-US"/>
    </w:rPr>
  </w:style>
  <w:style w:type="character" w:customStyle="1" w:styleId="Char6">
    <w:name w:val="Σώμα κειμένου Char"/>
    <w:basedOn w:val="a0"/>
    <w:link w:val="af1"/>
    <w:uiPriority w:val="99"/>
    <w:locked/>
    <w:rsid w:val="007110D1"/>
    <w:rPr>
      <w:rFonts w:cs="Times New Roman"/>
      <w:b/>
      <w:sz w:val="24"/>
      <w:lang w:eastAsia="en-US"/>
    </w:rPr>
  </w:style>
  <w:style w:type="paragraph" w:customStyle="1" w:styleId="31">
    <w:name w:val="Σώμα κείμενου 31"/>
    <w:basedOn w:val="a"/>
    <w:uiPriority w:val="99"/>
    <w:rsid w:val="007110D1"/>
    <w:pPr>
      <w:suppressAutoHyphens/>
      <w:spacing w:after="120"/>
      <w:jc w:val="both"/>
    </w:pPr>
    <w:rPr>
      <w:rFonts w:cs="Mangal"/>
      <w:kern w:val="1"/>
      <w:sz w:val="22"/>
      <w:szCs w:val="22"/>
      <w:lang w:val="el-GR" w:eastAsia="hi-IN" w:bidi="hi-IN"/>
    </w:rPr>
  </w:style>
  <w:style w:type="paragraph" w:customStyle="1" w:styleId="tableHeading">
    <w:name w:val="table Heading"/>
    <w:basedOn w:val="a"/>
    <w:uiPriority w:val="99"/>
    <w:rsid w:val="007110D1"/>
    <w:pPr>
      <w:keepNext/>
      <w:keepLines/>
      <w:numPr>
        <w:numId w:val="69"/>
      </w:numPr>
      <w:spacing w:after="120"/>
      <w:outlineLvl w:val="0"/>
    </w:pPr>
    <w:rPr>
      <w:b/>
      <w:sz w:val="22"/>
      <w:szCs w:val="20"/>
      <w:lang w:val="el-GR" w:eastAsia="en-US"/>
    </w:rPr>
  </w:style>
  <w:style w:type="paragraph" w:customStyle="1" w:styleId="Style1">
    <w:name w:val="Style1"/>
    <w:basedOn w:val="a"/>
    <w:uiPriority w:val="99"/>
    <w:rsid w:val="001275A9"/>
    <w:pPr>
      <w:widowControl w:val="0"/>
      <w:autoSpaceDE w:val="0"/>
      <w:autoSpaceDN w:val="0"/>
      <w:adjustRightInd w:val="0"/>
    </w:pPr>
    <w:rPr>
      <w:rFonts w:ascii="Tahoma" w:hAnsi="Tahoma"/>
      <w:lang w:val="el-GR"/>
    </w:rPr>
  </w:style>
  <w:style w:type="paragraph" w:customStyle="1" w:styleId="Style2">
    <w:name w:val="Style2"/>
    <w:basedOn w:val="a"/>
    <w:uiPriority w:val="99"/>
    <w:rsid w:val="001275A9"/>
    <w:pPr>
      <w:widowControl w:val="0"/>
      <w:autoSpaceDE w:val="0"/>
      <w:autoSpaceDN w:val="0"/>
      <w:adjustRightInd w:val="0"/>
    </w:pPr>
    <w:rPr>
      <w:rFonts w:ascii="Tahoma" w:hAnsi="Tahoma"/>
      <w:lang w:val="el-GR"/>
    </w:rPr>
  </w:style>
  <w:style w:type="paragraph" w:customStyle="1" w:styleId="Style3">
    <w:name w:val="Style3"/>
    <w:basedOn w:val="a"/>
    <w:uiPriority w:val="99"/>
    <w:rsid w:val="001275A9"/>
    <w:pPr>
      <w:widowControl w:val="0"/>
      <w:autoSpaceDE w:val="0"/>
      <w:autoSpaceDN w:val="0"/>
      <w:adjustRightInd w:val="0"/>
    </w:pPr>
    <w:rPr>
      <w:rFonts w:ascii="Tahoma" w:hAnsi="Tahoma"/>
      <w:lang w:val="el-GR"/>
    </w:rPr>
  </w:style>
  <w:style w:type="paragraph" w:customStyle="1" w:styleId="Style4">
    <w:name w:val="Style4"/>
    <w:basedOn w:val="a"/>
    <w:uiPriority w:val="99"/>
    <w:rsid w:val="001275A9"/>
    <w:pPr>
      <w:widowControl w:val="0"/>
      <w:autoSpaceDE w:val="0"/>
      <w:autoSpaceDN w:val="0"/>
      <w:adjustRightInd w:val="0"/>
    </w:pPr>
    <w:rPr>
      <w:rFonts w:ascii="Tahoma" w:hAnsi="Tahoma"/>
      <w:lang w:val="el-GR"/>
    </w:rPr>
  </w:style>
  <w:style w:type="paragraph" w:customStyle="1" w:styleId="Style6">
    <w:name w:val="Style6"/>
    <w:basedOn w:val="a"/>
    <w:uiPriority w:val="99"/>
    <w:rsid w:val="001275A9"/>
    <w:pPr>
      <w:widowControl w:val="0"/>
      <w:autoSpaceDE w:val="0"/>
      <w:autoSpaceDN w:val="0"/>
      <w:adjustRightInd w:val="0"/>
    </w:pPr>
    <w:rPr>
      <w:rFonts w:ascii="Tahoma" w:hAnsi="Tahoma"/>
      <w:lang w:val="el-GR"/>
    </w:rPr>
  </w:style>
  <w:style w:type="paragraph" w:customStyle="1" w:styleId="Style9">
    <w:name w:val="Style9"/>
    <w:basedOn w:val="a"/>
    <w:uiPriority w:val="99"/>
    <w:rsid w:val="001275A9"/>
    <w:pPr>
      <w:widowControl w:val="0"/>
      <w:autoSpaceDE w:val="0"/>
      <w:autoSpaceDN w:val="0"/>
      <w:adjustRightInd w:val="0"/>
    </w:pPr>
    <w:rPr>
      <w:rFonts w:ascii="Tahoma" w:hAnsi="Tahoma"/>
      <w:lang w:val="el-GR"/>
    </w:rPr>
  </w:style>
  <w:style w:type="paragraph" w:customStyle="1" w:styleId="Style10">
    <w:name w:val="Style10"/>
    <w:basedOn w:val="a"/>
    <w:uiPriority w:val="99"/>
    <w:rsid w:val="001275A9"/>
    <w:pPr>
      <w:widowControl w:val="0"/>
      <w:autoSpaceDE w:val="0"/>
      <w:autoSpaceDN w:val="0"/>
      <w:adjustRightInd w:val="0"/>
    </w:pPr>
    <w:rPr>
      <w:rFonts w:ascii="Tahoma" w:hAnsi="Tahoma"/>
      <w:lang w:val="el-GR"/>
    </w:rPr>
  </w:style>
  <w:style w:type="paragraph" w:customStyle="1" w:styleId="Style13">
    <w:name w:val="Style13"/>
    <w:basedOn w:val="a"/>
    <w:uiPriority w:val="99"/>
    <w:rsid w:val="001275A9"/>
    <w:pPr>
      <w:widowControl w:val="0"/>
      <w:autoSpaceDE w:val="0"/>
      <w:autoSpaceDN w:val="0"/>
      <w:adjustRightInd w:val="0"/>
    </w:pPr>
    <w:rPr>
      <w:rFonts w:ascii="Tahoma" w:hAnsi="Tahoma"/>
      <w:lang w:val="el-GR"/>
    </w:rPr>
  </w:style>
  <w:style w:type="paragraph" w:customStyle="1" w:styleId="Style17">
    <w:name w:val="Style17"/>
    <w:basedOn w:val="a"/>
    <w:uiPriority w:val="99"/>
    <w:rsid w:val="001275A9"/>
    <w:pPr>
      <w:widowControl w:val="0"/>
      <w:autoSpaceDE w:val="0"/>
      <w:autoSpaceDN w:val="0"/>
      <w:adjustRightInd w:val="0"/>
    </w:pPr>
    <w:rPr>
      <w:rFonts w:ascii="Tahoma" w:hAnsi="Tahoma"/>
      <w:lang w:val="el-GR"/>
    </w:rPr>
  </w:style>
  <w:style w:type="paragraph" w:customStyle="1" w:styleId="Style18">
    <w:name w:val="Style18"/>
    <w:basedOn w:val="a"/>
    <w:uiPriority w:val="99"/>
    <w:rsid w:val="001275A9"/>
    <w:pPr>
      <w:widowControl w:val="0"/>
      <w:autoSpaceDE w:val="0"/>
      <w:autoSpaceDN w:val="0"/>
      <w:adjustRightInd w:val="0"/>
    </w:pPr>
    <w:rPr>
      <w:rFonts w:ascii="Tahoma" w:hAnsi="Tahoma"/>
      <w:lang w:val="el-GR"/>
    </w:rPr>
  </w:style>
  <w:style w:type="paragraph" w:customStyle="1" w:styleId="Style19">
    <w:name w:val="Style19"/>
    <w:basedOn w:val="a"/>
    <w:uiPriority w:val="99"/>
    <w:rsid w:val="001275A9"/>
    <w:pPr>
      <w:widowControl w:val="0"/>
      <w:autoSpaceDE w:val="0"/>
      <w:autoSpaceDN w:val="0"/>
      <w:adjustRightInd w:val="0"/>
    </w:pPr>
    <w:rPr>
      <w:rFonts w:ascii="Tahoma" w:hAnsi="Tahoma"/>
      <w:lang w:val="el-GR"/>
    </w:rPr>
  </w:style>
  <w:style w:type="paragraph" w:customStyle="1" w:styleId="Style23">
    <w:name w:val="Style23"/>
    <w:basedOn w:val="a"/>
    <w:uiPriority w:val="99"/>
    <w:rsid w:val="001275A9"/>
    <w:pPr>
      <w:widowControl w:val="0"/>
      <w:autoSpaceDE w:val="0"/>
      <w:autoSpaceDN w:val="0"/>
      <w:adjustRightInd w:val="0"/>
    </w:pPr>
    <w:rPr>
      <w:rFonts w:ascii="Tahoma" w:hAnsi="Tahoma"/>
      <w:lang w:val="el-GR"/>
    </w:rPr>
  </w:style>
  <w:style w:type="paragraph" w:customStyle="1" w:styleId="Style26">
    <w:name w:val="Style26"/>
    <w:basedOn w:val="a"/>
    <w:uiPriority w:val="99"/>
    <w:rsid w:val="001275A9"/>
    <w:pPr>
      <w:widowControl w:val="0"/>
      <w:autoSpaceDE w:val="0"/>
      <w:autoSpaceDN w:val="0"/>
      <w:adjustRightInd w:val="0"/>
    </w:pPr>
    <w:rPr>
      <w:rFonts w:ascii="Tahoma" w:hAnsi="Tahoma"/>
      <w:lang w:val="el-GR"/>
    </w:rPr>
  </w:style>
  <w:style w:type="paragraph" w:customStyle="1" w:styleId="Style33">
    <w:name w:val="Style33"/>
    <w:basedOn w:val="a"/>
    <w:uiPriority w:val="99"/>
    <w:rsid w:val="001275A9"/>
    <w:pPr>
      <w:widowControl w:val="0"/>
      <w:autoSpaceDE w:val="0"/>
      <w:autoSpaceDN w:val="0"/>
      <w:adjustRightInd w:val="0"/>
    </w:pPr>
    <w:rPr>
      <w:rFonts w:ascii="Tahoma" w:hAnsi="Tahoma"/>
      <w:lang w:val="el-GR"/>
    </w:rPr>
  </w:style>
  <w:style w:type="paragraph" w:customStyle="1" w:styleId="Style34">
    <w:name w:val="Style34"/>
    <w:basedOn w:val="a"/>
    <w:uiPriority w:val="99"/>
    <w:rsid w:val="001275A9"/>
    <w:pPr>
      <w:widowControl w:val="0"/>
      <w:autoSpaceDE w:val="0"/>
      <w:autoSpaceDN w:val="0"/>
      <w:adjustRightInd w:val="0"/>
    </w:pPr>
    <w:rPr>
      <w:rFonts w:ascii="Tahoma" w:hAnsi="Tahoma"/>
      <w:lang w:val="el-GR"/>
    </w:rPr>
  </w:style>
  <w:style w:type="paragraph" w:customStyle="1" w:styleId="Style37">
    <w:name w:val="Style37"/>
    <w:basedOn w:val="a"/>
    <w:uiPriority w:val="99"/>
    <w:rsid w:val="001275A9"/>
    <w:pPr>
      <w:widowControl w:val="0"/>
      <w:autoSpaceDE w:val="0"/>
      <w:autoSpaceDN w:val="0"/>
      <w:adjustRightInd w:val="0"/>
    </w:pPr>
    <w:rPr>
      <w:rFonts w:ascii="Tahoma" w:hAnsi="Tahoma"/>
      <w:lang w:val="el-GR"/>
    </w:rPr>
  </w:style>
  <w:style w:type="paragraph" w:customStyle="1" w:styleId="Style41">
    <w:name w:val="Style41"/>
    <w:basedOn w:val="a"/>
    <w:uiPriority w:val="99"/>
    <w:rsid w:val="001275A9"/>
    <w:pPr>
      <w:widowControl w:val="0"/>
      <w:autoSpaceDE w:val="0"/>
      <w:autoSpaceDN w:val="0"/>
      <w:adjustRightInd w:val="0"/>
    </w:pPr>
    <w:rPr>
      <w:rFonts w:ascii="Tahoma" w:hAnsi="Tahoma"/>
      <w:lang w:val="el-GR"/>
    </w:rPr>
  </w:style>
  <w:style w:type="character" w:customStyle="1" w:styleId="FontStyle45">
    <w:name w:val="Font Style45"/>
    <w:uiPriority w:val="99"/>
    <w:rsid w:val="001275A9"/>
    <w:rPr>
      <w:rFonts w:ascii="Impact" w:hAnsi="Impact"/>
      <w:sz w:val="20"/>
    </w:rPr>
  </w:style>
  <w:style w:type="character" w:customStyle="1" w:styleId="FontStyle46">
    <w:name w:val="Font Style46"/>
    <w:uiPriority w:val="99"/>
    <w:rsid w:val="001275A9"/>
    <w:rPr>
      <w:rFonts w:ascii="Tahoma" w:hAnsi="Tahoma"/>
      <w:sz w:val="20"/>
    </w:rPr>
  </w:style>
  <w:style w:type="character" w:customStyle="1" w:styleId="FontStyle47">
    <w:name w:val="Font Style47"/>
    <w:uiPriority w:val="99"/>
    <w:rsid w:val="001275A9"/>
    <w:rPr>
      <w:rFonts w:ascii="Franklin Gothic Medium Cond" w:hAnsi="Franklin Gothic Medium Cond"/>
      <w:b/>
      <w:sz w:val="30"/>
    </w:rPr>
  </w:style>
  <w:style w:type="character" w:customStyle="1" w:styleId="FontStyle49">
    <w:name w:val="Font Style49"/>
    <w:uiPriority w:val="99"/>
    <w:rsid w:val="001275A9"/>
    <w:rPr>
      <w:rFonts w:ascii="Tahoma" w:hAnsi="Tahoma"/>
      <w:b/>
      <w:spacing w:val="-10"/>
      <w:sz w:val="20"/>
    </w:rPr>
  </w:style>
  <w:style w:type="character" w:customStyle="1" w:styleId="FontStyle54">
    <w:name w:val="Font Style54"/>
    <w:uiPriority w:val="99"/>
    <w:rsid w:val="001275A9"/>
    <w:rPr>
      <w:rFonts w:ascii="Tahoma" w:hAnsi="Tahoma"/>
      <w:i/>
      <w:sz w:val="28"/>
    </w:rPr>
  </w:style>
  <w:style w:type="character" w:customStyle="1" w:styleId="FontStyle61">
    <w:name w:val="Font Style61"/>
    <w:uiPriority w:val="99"/>
    <w:rsid w:val="001275A9"/>
    <w:rPr>
      <w:rFonts w:ascii="Tahoma" w:hAnsi="Tahoma"/>
      <w:b/>
      <w:sz w:val="22"/>
    </w:rPr>
  </w:style>
  <w:style w:type="character" w:customStyle="1" w:styleId="FontStyle63">
    <w:name w:val="Font Style63"/>
    <w:uiPriority w:val="99"/>
    <w:rsid w:val="001275A9"/>
    <w:rPr>
      <w:rFonts w:ascii="Tahoma" w:hAnsi="Tahoma"/>
      <w:spacing w:val="-10"/>
      <w:sz w:val="24"/>
    </w:rPr>
  </w:style>
  <w:style w:type="paragraph" w:styleId="af2">
    <w:name w:val="List Paragraph"/>
    <w:basedOn w:val="a"/>
    <w:uiPriority w:val="99"/>
    <w:qFormat/>
    <w:rsid w:val="005D4321"/>
    <w:pPr>
      <w:spacing w:after="200" w:line="276" w:lineRule="auto"/>
      <w:ind w:left="720"/>
      <w:contextualSpacing/>
    </w:pPr>
    <w:rPr>
      <w:rFonts w:ascii="Calibri" w:hAnsi="Calibri"/>
      <w:sz w:val="22"/>
      <w:szCs w:val="22"/>
      <w:lang w:val="el-GR" w:eastAsia="en-US"/>
    </w:rPr>
  </w:style>
  <w:style w:type="paragraph" w:styleId="af3">
    <w:name w:val="TOC Heading"/>
    <w:basedOn w:val="1"/>
    <w:next w:val="a"/>
    <w:uiPriority w:val="99"/>
    <w:qFormat/>
    <w:rsid w:val="005D4321"/>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Default">
    <w:name w:val="Default"/>
    <w:uiPriority w:val="99"/>
    <w:rsid w:val="005D4321"/>
    <w:pPr>
      <w:autoSpaceDE w:val="0"/>
      <w:autoSpaceDN w:val="0"/>
      <w:adjustRightInd w:val="0"/>
    </w:pPr>
    <w:rPr>
      <w:rFonts w:ascii="Calibri" w:hAnsi="Calibri" w:cs="Calibri"/>
      <w:color w:val="000000"/>
      <w:sz w:val="24"/>
      <w:szCs w:val="24"/>
    </w:rPr>
  </w:style>
  <w:style w:type="paragraph" w:customStyle="1" w:styleId="21">
    <w:name w:val="Παράγραφος λίστας2"/>
    <w:basedOn w:val="a"/>
    <w:uiPriority w:val="99"/>
    <w:rsid w:val="00826CB0"/>
    <w:pPr>
      <w:spacing w:after="200" w:line="276" w:lineRule="auto"/>
      <w:ind w:left="720"/>
      <w:contextualSpacing/>
    </w:pPr>
    <w:rPr>
      <w:rFonts w:ascii="Calibri" w:hAnsi="Calibri"/>
      <w:sz w:val="22"/>
      <w:szCs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40F0E"/>
    <w:rPr>
      <w:sz w:val="24"/>
      <w:szCs w:val="24"/>
      <w:lang w:val="en-GB"/>
    </w:rPr>
  </w:style>
  <w:style w:type="paragraph" w:styleId="1">
    <w:name w:val="heading 1"/>
    <w:basedOn w:val="a"/>
    <w:next w:val="a"/>
    <w:link w:val="1Char"/>
    <w:uiPriority w:val="99"/>
    <w:qFormat/>
    <w:rsid w:val="000944B0"/>
    <w:pPr>
      <w:keepNext/>
      <w:spacing w:before="240" w:after="60"/>
      <w:outlineLvl w:val="0"/>
    </w:pPr>
    <w:rPr>
      <w:rFonts w:ascii="Arial" w:hAnsi="Arial" w:cs="Arial"/>
      <w:b/>
      <w:bCs/>
      <w:kern w:val="32"/>
      <w:sz w:val="32"/>
      <w:szCs w:val="32"/>
      <w:lang w:val="el-GR"/>
    </w:rPr>
  </w:style>
  <w:style w:type="paragraph" w:styleId="2">
    <w:name w:val="heading 2"/>
    <w:basedOn w:val="a"/>
    <w:next w:val="a"/>
    <w:link w:val="2Char"/>
    <w:uiPriority w:val="99"/>
    <w:qFormat/>
    <w:rsid w:val="000944B0"/>
    <w:pPr>
      <w:keepNext/>
      <w:spacing w:before="240" w:after="60"/>
      <w:outlineLvl w:val="1"/>
    </w:pPr>
    <w:rPr>
      <w:rFonts w:ascii="Arial" w:hAnsi="Arial" w:cs="Arial"/>
      <w:b/>
      <w:bCs/>
      <w:i/>
      <w:iCs/>
      <w:sz w:val="28"/>
      <w:szCs w:val="28"/>
      <w:lang w:eastAsia="en-US"/>
    </w:rPr>
  </w:style>
  <w:style w:type="paragraph" w:styleId="3">
    <w:name w:val="heading 3"/>
    <w:basedOn w:val="a"/>
    <w:next w:val="a"/>
    <w:link w:val="3Char"/>
    <w:uiPriority w:val="99"/>
    <w:qFormat/>
    <w:rsid w:val="00840F0E"/>
    <w:pPr>
      <w:keepNext/>
      <w:keepLines/>
      <w:numPr>
        <w:ilvl w:val="2"/>
        <w:numId w:val="9"/>
      </w:numPr>
      <w:spacing w:before="200" w:line="276" w:lineRule="auto"/>
      <w:outlineLvl w:val="2"/>
    </w:pPr>
    <w:rPr>
      <w:rFonts w:ascii="Cambria" w:hAnsi="Cambria"/>
      <w:b/>
      <w:bCs/>
      <w:color w:val="4F81BD"/>
      <w:sz w:val="22"/>
      <w:szCs w:val="22"/>
      <w:lang w:val="el-GR" w:eastAsia="en-US"/>
    </w:rPr>
  </w:style>
  <w:style w:type="paragraph" w:styleId="4">
    <w:name w:val="heading 4"/>
    <w:basedOn w:val="a"/>
    <w:next w:val="a"/>
    <w:link w:val="4Char"/>
    <w:uiPriority w:val="99"/>
    <w:qFormat/>
    <w:rsid w:val="00840F0E"/>
    <w:pPr>
      <w:keepNext/>
      <w:keepLines/>
      <w:numPr>
        <w:ilvl w:val="3"/>
        <w:numId w:val="9"/>
      </w:numPr>
      <w:spacing w:before="200" w:line="276" w:lineRule="auto"/>
      <w:outlineLvl w:val="3"/>
    </w:pPr>
    <w:rPr>
      <w:rFonts w:ascii="Cambria" w:hAnsi="Cambria"/>
      <w:b/>
      <w:bCs/>
      <w:i/>
      <w:iCs/>
      <w:color w:val="4F81BD"/>
      <w:sz w:val="22"/>
      <w:szCs w:val="22"/>
      <w:lang w:val="el-GR" w:eastAsia="en-US"/>
    </w:rPr>
  </w:style>
  <w:style w:type="paragraph" w:styleId="5">
    <w:name w:val="heading 5"/>
    <w:basedOn w:val="a"/>
    <w:next w:val="a"/>
    <w:link w:val="5Char"/>
    <w:uiPriority w:val="99"/>
    <w:qFormat/>
    <w:rsid w:val="00840F0E"/>
    <w:pPr>
      <w:keepNext/>
      <w:keepLines/>
      <w:numPr>
        <w:ilvl w:val="4"/>
        <w:numId w:val="9"/>
      </w:numPr>
      <w:spacing w:before="200" w:line="276" w:lineRule="auto"/>
      <w:outlineLvl w:val="4"/>
    </w:pPr>
    <w:rPr>
      <w:rFonts w:ascii="Cambria" w:hAnsi="Cambria"/>
      <w:color w:val="243F60"/>
      <w:sz w:val="22"/>
      <w:szCs w:val="22"/>
      <w:lang w:val="el-GR" w:eastAsia="en-US"/>
    </w:rPr>
  </w:style>
  <w:style w:type="paragraph" w:styleId="6">
    <w:name w:val="heading 6"/>
    <w:basedOn w:val="a"/>
    <w:next w:val="a"/>
    <w:link w:val="6Char"/>
    <w:uiPriority w:val="99"/>
    <w:qFormat/>
    <w:rsid w:val="00840F0E"/>
    <w:pPr>
      <w:keepNext/>
      <w:keepLines/>
      <w:numPr>
        <w:ilvl w:val="5"/>
        <w:numId w:val="9"/>
      </w:numPr>
      <w:spacing w:before="200" w:line="276" w:lineRule="auto"/>
      <w:outlineLvl w:val="5"/>
    </w:pPr>
    <w:rPr>
      <w:rFonts w:ascii="Cambria" w:hAnsi="Cambria"/>
      <w:i/>
      <w:iCs/>
      <w:color w:val="243F60"/>
      <w:sz w:val="22"/>
      <w:szCs w:val="22"/>
      <w:lang w:val="el-GR" w:eastAsia="en-US"/>
    </w:rPr>
  </w:style>
  <w:style w:type="paragraph" w:styleId="7">
    <w:name w:val="heading 7"/>
    <w:basedOn w:val="a"/>
    <w:next w:val="a"/>
    <w:link w:val="7Char"/>
    <w:uiPriority w:val="99"/>
    <w:qFormat/>
    <w:rsid w:val="00840F0E"/>
    <w:pPr>
      <w:keepNext/>
      <w:keepLines/>
      <w:numPr>
        <w:ilvl w:val="6"/>
        <w:numId w:val="9"/>
      </w:numPr>
      <w:spacing w:before="200" w:line="276" w:lineRule="auto"/>
      <w:outlineLvl w:val="6"/>
    </w:pPr>
    <w:rPr>
      <w:rFonts w:ascii="Cambria" w:hAnsi="Cambria"/>
      <w:i/>
      <w:iCs/>
      <w:color w:val="404040"/>
      <w:sz w:val="22"/>
      <w:szCs w:val="22"/>
      <w:lang w:val="el-GR" w:eastAsia="en-US"/>
    </w:rPr>
  </w:style>
  <w:style w:type="paragraph" w:styleId="8">
    <w:name w:val="heading 8"/>
    <w:basedOn w:val="a"/>
    <w:next w:val="a"/>
    <w:link w:val="8Char"/>
    <w:uiPriority w:val="99"/>
    <w:qFormat/>
    <w:rsid w:val="00840F0E"/>
    <w:pPr>
      <w:keepNext/>
      <w:keepLines/>
      <w:numPr>
        <w:ilvl w:val="7"/>
        <w:numId w:val="9"/>
      </w:numPr>
      <w:spacing w:before="200" w:line="276" w:lineRule="auto"/>
      <w:outlineLvl w:val="7"/>
    </w:pPr>
    <w:rPr>
      <w:rFonts w:ascii="Cambria" w:hAnsi="Cambria"/>
      <w:color w:val="404040"/>
      <w:sz w:val="20"/>
      <w:szCs w:val="20"/>
      <w:lang w:val="el-GR" w:eastAsia="en-US"/>
    </w:rPr>
  </w:style>
  <w:style w:type="paragraph" w:styleId="9">
    <w:name w:val="heading 9"/>
    <w:basedOn w:val="a"/>
    <w:next w:val="a"/>
    <w:link w:val="9Char"/>
    <w:uiPriority w:val="99"/>
    <w:qFormat/>
    <w:rsid w:val="00840F0E"/>
    <w:pPr>
      <w:keepNext/>
      <w:keepLines/>
      <w:numPr>
        <w:ilvl w:val="8"/>
        <w:numId w:val="9"/>
      </w:numPr>
      <w:spacing w:before="200" w:line="276" w:lineRule="auto"/>
      <w:outlineLvl w:val="8"/>
    </w:pPr>
    <w:rPr>
      <w:rFonts w:ascii="Cambria" w:hAnsi="Cambria"/>
      <w:i/>
      <w:iCs/>
      <w:color w:val="404040"/>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40F0E"/>
    <w:rPr>
      <w:rFonts w:ascii="Arial" w:hAnsi="Arial" w:cs="Times New Roman"/>
      <w:b/>
      <w:kern w:val="32"/>
      <w:sz w:val="32"/>
      <w:lang w:val="el-GR" w:eastAsia="el-GR"/>
    </w:rPr>
  </w:style>
  <w:style w:type="character" w:customStyle="1" w:styleId="2Char">
    <w:name w:val="Επικεφαλίδα 2 Char"/>
    <w:basedOn w:val="a0"/>
    <w:link w:val="2"/>
    <w:uiPriority w:val="99"/>
    <w:locked/>
    <w:rsid w:val="00840F0E"/>
    <w:rPr>
      <w:rFonts w:ascii="Arial" w:hAnsi="Arial" w:cs="Times New Roman"/>
      <w:b/>
      <w:i/>
      <w:sz w:val="28"/>
      <w:lang w:val="en-GB" w:eastAsia="en-US"/>
    </w:rPr>
  </w:style>
  <w:style w:type="character" w:customStyle="1" w:styleId="3Char">
    <w:name w:val="Επικεφαλίδα 3 Char"/>
    <w:basedOn w:val="a0"/>
    <w:link w:val="3"/>
    <w:uiPriority w:val="99"/>
    <w:locked/>
    <w:rsid w:val="00840F0E"/>
    <w:rPr>
      <w:rFonts w:ascii="Cambria" w:hAnsi="Cambria" w:cs="Times New Roman"/>
      <w:b/>
      <w:color w:val="4F81BD"/>
      <w:sz w:val="22"/>
      <w:lang w:eastAsia="en-US"/>
    </w:rPr>
  </w:style>
  <w:style w:type="character" w:customStyle="1" w:styleId="4Char">
    <w:name w:val="Επικεφαλίδα 4 Char"/>
    <w:basedOn w:val="a0"/>
    <w:link w:val="4"/>
    <w:uiPriority w:val="99"/>
    <w:locked/>
    <w:rsid w:val="00840F0E"/>
    <w:rPr>
      <w:rFonts w:ascii="Cambria" w:hAnsi="Cambria" w:cs="Times New Roman"/>
      <w:b/>
      <w:i/>
      <w:color w:val="4F81BD"/>
      <w:sz w:val="22"/>
      <w:lang w:eastAsia="en-US"/>
    </w:rPr>
  </w:style>
  <w:style w:type="character" w:customStyle="1" w:styleId="5Char">
    <w:name w:val="Επικεφαλίδα 5 Char"/>
    <w:basedOn w:val="a0"/>
    <w:link w:val="5"/>
    <w:uiPriority w:val="99"/>
    <w:locked/>
    <w:rsid w:val="00840F0E"/>
    <w:rPr>
      <w:rFonts w:ascii="Cambria" w:hAnsi="Cambria" w:cs="Times New Roman"/>
      <w:color w:val="243F60"/>
      <w:sz w:val="22"/>
      <w:lang w:eastAsia="en-US"/>
    </w:rPr>
  </w:style>
  <w:style w:type="character" w:customStyle="1" w:styleId="6Char">
    <w:name w:val="Επικεφαλίδα 6 Char"/>
    <w:basedOn w:val="a0"/>
    <w:link w:val="6"/>
    <w:uiPriority w:val="99"/>
    <w:locked/>
    <w:rsid w:val="00840F0E"/>
    <w:rPr>
      <w:rFonts w:ascii="Cambria" w:hAnsi="Cambria" w:cs="Times New Roman"/>
      <w:i/>
      <w:color w:val="243F60"/>
      <w:sz w:val="22"/>
      <w:lang w:eastAsia="en-US"/>
    </w:rPr>
  </w:style>
  <w:style w:type="character" w:customStyle="1" w:styleId="7Char">
    <w:name w:val="Επικεφαλίδα 7 Char"/>
    <w:basedOn w:val="a0"/>
    <w:link w:val="7"/>
    <w:uiPriority w:val="99"/>
    <w:locked/>
    <w:rsid w:val="00840F0E"/>
    <w:rPr>
      <w:rFonts w:ascii="Cambria" w:hAnsi="Cambria" w:cs="Times New Roman"/>
      <w:i/>
      <w:color w:val="404040"/>
      <w:sz w:val="22"/>
      <w:lang w:eastAsia="en-US"/>
    </w:rPr>
  </w:style>
  <w:style w:type="character" w:customStyle="1" w:styleId="8Char">
    <w:name w:val="Επικεφαλίδα 8 Char"/>
    <w:basedOn w:val="a0"/>
    <w:link w:val="8"/>
    <w:uiPriority w:val="99"/>
    <w:locked/>
    <w:rsid w:val="00840F0E"/>
    <w:rPr>
      <w:rFonts w:ascii="Cambria" w:hAnsi="Cambria" w:cs="Times New Roman"/>
      <w:color w:val="404040"/>
      <w:lang w:eastAsia="en-US"/>
    </w:rPr>
  </w:style>
  <w:style w:type="character" w:customStyle="1" w:styleId="9Char">
    <w:name w:val="Επικεφαλίδα 9 Char"/>
    <w:basedOn w:val="a0"/>
    <w:link w:val="9"/>
    <w:uiPriority w:val="99"/>
    <w:locked/>
    <w:rsid w:val="00840F0E"/>
    <w:rPr>
      <w:rFonts w:ascii="Cambria" w:hAnsi="Cambria" w:cs="Times New Roman"/>
      <w:i/>
      <w:color w:val="404040"/>
      <w:lang w:eastAsia="en-US"/>
    </w:rPr>
  </w:style>
  <w:style w:type="table" w:styleId="a3">
    <w:name w:val="Table Grid"/>
    <w:basedOn w:val="a1"/>
    <w:uiPriority w:val="99"/>
    <w:rsid w:val="00E426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0944B0"/>
    <w:rPr>
      <w:rFonts w:cs="Times New Roman"/>
      <w:color w:val="0000FF"/>
      <w:u w:val="single"/>
    </w:rPr>
  </w:style>
  <w:style w:type="paragraph" w:styleId="a4">
    <w:name w:val="header"/>
    <w:basedOn w:val="a"/>
    <w:link w:val="Char"/>
    <w:uiPriority w:val="99"/>
    <w:rsid w:val="00CA5D41"/>
    <w:pPr>
      <w:tabs>
        <w:tab w:val="center" w:pos="4153"/>
        <w:tab w:val="right" w:pos="8306"/>
      </w:tabs>
    </w:pPr>
    <w:rPr>
      <w:lang w:val="el-GR"/>
    </w:rPr>
  </w:style>
  <w:style w:type="character" w:customStyle="1" w:styleId="Char">
    <w:name w:val="Κεφαλίδα Char"/>
    <w:basedOn w:val="a0"/>
    <w:link w:val="a4"/>
    <w:uiPriority w:val="99"/>
    <w:semiHidden/>
    <w:locked/>
    <w:rsid w:val="00840F0E"/>
    <w:rPr>
      <w:rFonts w:cs="Times New Roman"/>
      <w:sz w:val="24"/>
      <w:lang w:val="el-GR" w:eastAsia="el-GR"/>
    </w:rPr>
  </w:style>
  <w:style w:type="paragraph" w:styleId="a5">
    <w:name w:val="footer"/>
    <w:basedOn w:val="a"/>
    <w:link w:val="Char0"/>
    <w:uiPriority w:val="99"/>
    <w:rsid w:val="00CA5D41"/>
    <w:pPr>
      <w:tabs>
        <w:tab w:val="center" w:pos="4153"/>
        <w:tab w:val="right" w:pos="8306"/>
      </w:tabs>
    </w:pPr>
    <w:rPr>
      <w:szCs w:val="20"/>
      <w:lang w:val="el-GR"/>
    </w:rPr>
  </w:style>
  <w:style w:type="character" w:customStyle="1" w:styleId="FooterChar">
    <w:name w:val="Footer Char"/>
    <w:basedOn w:val="a0"/>
    <w:uiPriority w:val="99"/>
    <w:locked/>
    <w:rsid w:val="00840F0E"/>
    <w:rPr>
      <w:rFonts w:cs="Times New Roman"/>
    </w:rPr>
  </w:style>
  <w:style w:type="character" w:customStyle="1" w:styleId="Char0">
    <w:name w:val="Υποσέλιδο Char"/>
    <w:link w:val="a5"/>
    <w:uiPriority w:val="99"/>
    <w:locked/>
    <w:rsid w:val="009868C7"/>
    <w:rPr>
      <w:sz w:val="24"/>
      <w:lang w:val="el-GR" w:eastAsia="el-GR"/>
    </w:rPr>
  </w:style>
  <w:style w:type="paragraph" w:styleId="a6">
    <w:name w:val="Balloon Text"/>
    <w:basedOn w:val="a"/>
    <w:link w:val="Char1"/>
    <w:uiPriority w:val="99"/>
    <w:semiHidden/>
    <w:rsid w:val="00A56FDC"/>
    <w:rPr>
      <w:rFonts w:ascii="Tahoma" w:hAnsi="Tahoma" w:cs="Tahoma"/>
      <w:sz w:val="16"/>
      <w:szCs w:val="16"/>
    </w:rPr>
  </w:style>
  <w:style w:type="character" w:customStyle="1" w:styleId="Char1">
    <w:name w:val="Κείμενο πλαισίου Char"/>
    <w:basedOn w:val="a0"/>
    <w:link w:val="a6"/>
    <w:uiPriority w:val="99"/>
    <w:semiHidden/>
    <w:locked/>
    <w:rsid w:val="00840F0E"/>
    <w:rPr>
      <w:rFonts w:ascii="Tahoma" w:hAnsi="Tahoma" w:cs="Times New Roman"/>
      <w:sz w:val="16"/>
      <w:lang w:val="en-GB" w:eastAsia="el-GR"/>
    </w:rPr>
  </w:style>
  <w:style w:type="character" w:styleId="a7">
    <w:name w:val="Strong"/>
    <w:basedOn w:val="a0"/>
    <w:uiPriority w:val="99"/>
    <w:qFormat/>
    <w:rsid w:val="007952C1"/>
    <w:rPr>
      <w:rFonts w:cs="Times New Roman"/>
      <w:b/>
    </w:rPr>
  </w:style>
  <w:style w:type="character" w:customStyle="1" w:styleId="apple-style-span">
    <w:name w:val="apple-style-span"/>
    <w:basedOn w:val="a0"/>
    <w:uiPriority w:val="99"/>
    <w:rsid w:val="00200A44"/>
    <w:rPr>
      <w:rFonts w:cs="Times New Roman"/>
    </w:rPr>
  </w:style>
  <w:style w:type="paragraph" w:styleId="a8">
    <w:name w:val="Title"/>
    <w:basedOn w:val="a"/>
    <w:next w:val="a"/>
    <w:link w:val="Char2"/>
    <w:uiPriority w:val="99"/>
    <w:qFormat/>
    <w:rsid w:val="00840F0E"/>
    <w:pPr>
      <w:pBdr>
        <w:bottom w:val="single" w:sz="8" w:space="4" w:color="4F81BD"/>
      </w:pBdr>
      <w:spacing w:after="300"/>
      <w:contextualSpacing/>
    </w:pPr>
    <w:rPr>
      <w:rFonts w:ascii="Cambria" w:hAnsi="Cambria"/>
      <w:color w:val="17365D"/>
      <w:spacing w:val="5"/>
      <w:kern w:val="28"/>
      <w:sz w:val="52"/>
      <w:szCs w:val="52"/>
      <w:lang w:val="el-GR" w:eastAsia="en-US"/>
    </w:rPr>
  </w:style>
  <w:style w:type="character" w:customStyle="1" w:styleId="Char2">
    <w:name w:val="Τίτλος Char"/>
    <w:basedOn w:val="a0"/>
    <w:link w:val="a8"/>
    <w:uiPriority w:val="99"/>
    <w:locked/>
    <w:rsid w:val="00840F0E"/>
    <w:rPr>
      <w:rFonts w:ascii="Cambria" w:hAnsi="Cambria" w:cs="Times New Roman"/>
      <w:color w:val="17365D"/>
      <w:spacing w:val="5"/>
      <w:kern w:val="28"/>
      <w:sz w:val="52"/>
      <w:lang w:val="el-GR" w:eastAsia="en-US"/>
    </w:rPr>
  </w:style>
  <w:style w:type="paragraph" w:customStyle="1" w:styleId="ListParagraph1">
    <w:name w:val="List Paragraph1"/>
    <w:basedOn w:val="a"/>
    <w:uiPriority w:val="99"/>
    <w:rsid w:val="00840F0E"/>
    <w:pPr>
      <w:spacing w:after="200" w:line="276" w:lineRule="auto"/>
      <w:ind w:left="720"/>
      <w:contextualSpacing/>
    </w:pPr>
    <w:rPr>
      <w:rFonts w:ascii="Calibri" w:hAnsi="Calibri"/>
      <w:sz w:val="22"/>
      <w:szCs w:val="22"/>
      <w:lang w:val="el-GR" w:eastAsia="en-US"/>
    </w:rPr>
  </w:style>
  <w:style w:type="paragraph" w:customStyle="1" w:styleId="TOCHeading1">
    <w:name w:val="TOC Heading1"/>
    <w:basedOn w:val="1"/>
    <w:next w:val="a"/>
    <w:uiPriority w:val="99"/>
    <w:rsid w:val="00840F0E"/>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99"/>
    <w:rsid w:val="00840F0E"/>
    <w:pPr>
      <w:spacing w:after="100" w:line="276" w:lineRule="auto"/>
    </w:pPr>
    <w:rPr>
      <w:rFonts w:ascii="Calibri" w:hAnsi="Calibri"/>
      <w:sz w:val="22"/>
      <w:szCs w:val="22"/>
      <w:lang w:val="el-GR" w:eastAsia="en-US"/>
    </w:rPr>
  </w:style>
  <w:style w:type="paragraph" w:styleId="20">
    <w:name w:val="toc 2"/>
    <w:basedOn w:val="a"/>
    <w:next w:val="a"/>
    <w:autoRedefine/>
    <w:uiPriority w:val="99"/>
    <w:rsid w:val="00840F0E"/>
    <w:pPr>
      <w:spacing w:after="100" w:line="276" w:lineRule="auto"/>
      <w:ind w:left="220"/>
    </w:pPr>
    <w:rPr>
      <w:rFonts w:ascii="Calibri" w:hAnsi="Calibri"/>
      <w:sz w:val="22"/>
      <w:szCs w:val="22"/>
      <w:lang w:val="el-GR" w:eastAsia="en-US"/>
    </w:rPr>
  </w:style>
  <w:style w:type="character" w:customStyle="1" w:styleId="apple-converted-space">
    <w:name w:val="apple-converted-space"/>
    <w:uiPriority w:val="99"/>
    <w:rsid w:val="00840F0E"/>
  </w:style>
  <w:style w:type="character" w:customStyle="1" w:styleId="t">
    <w:name w:val="t"/>
    <w:uiPriority w:val="99"/>
    <w:rsid w:val="00840F0E"/>
  </w:style>
  <w:style w:type="paragraph" w:styleId="30">
    <w:name w:val="toc 3"/>
    <w:basedOn w:val="a"/>
    <w:next w:val="a"/>
    <w:autoRedefine/>
    <w:uiPriority w:val="99"/>
    <w:rsid w:val="00840F0E"/>
    <w:pPr>
      <w:spacing w:after="100" w:line="276" w:lineRule="auto"/>
      <w:ind w:left="440"/>
    </w:pPr>
    <w:rPr>
      <w:rFonts w:ascii="Calibri" w:hAnsi="Calibri"/>
      <w:sz w:val="22"/>
      <w:szCs w:val="22"/>
      <w:lang w:val="el-GR" w:eastAsia="en-US"/>
    </w:rPr>
  </w:style>
  <w:style w:type="paragraph" w:styleId="a9">
    <w:name w:val="footnote text"/>
    <w:basedOn w:val="a"/>
    <w:link w:val="Char3"/>
    <w:uiPriority w:val="99"/>
    <w:semiHidden/>
    <w:rsid w:val="00840F0E"/>
    <w:rPr>
      <w:rFonts w:ascii="Calibri" w:hAnsi="Calibri"/>
      <w:sz w:val="20"/>
      <w:szCs w:val="20"/>
      <w:lang w:val="el-GR" w:eastAsia="en-US"/>
    </w:rPr>
  </w:style>
  <w:style w:type="character" w:customStyle="1" w:styleId="Char3">
    <w:name w:val="Κείμενο υποσημείωσης Char"/>
    <w:basedOn w:val="a0"/>
    <w:link w:val="a9"/>
    <w:uiPriority w:val="99"/>
    <w:locked/>
    <w:rsid w:val="00840F0E"/>
    <w:rPr>
      <w:rFonts w:ascii="Calibri" w:hAnsi="Calibri" w:cs="Times New Roman"/>
      <w:lang w:val="el-GR" w:eastAsia="en-US"/>
    </w:rPr>
  </w:style>
  <w:style w:type="character" w:styleId="aa">
    <w:name w:val="footnote reference"/>
    <w:aliases w:val="Footnote symbol,Footnote,Footnote reference number,note TESI"/>
    <w:basedOn w:val="a0"/>
    <w:uiPriority w:val="99"/>
    <w:semiHidden/>
    <w:rsid w:val="00840F0E"/>
    <w:rPr>
      <w:rFonts w:cs="Times New Roman"/>
      <w:vertAlign w:val="superscript"/>
    </w:rPr>
  </w:style>
  <w:style w:type="paragraph" w:styleId="ab">
    <w:name w:val="endnote text"/>
    <w:basedOn w:val="a"/>
    <w:link w:val="Char4"/>
    <w:uiPriority w:val="99"/>
    <w:semiHidden/>
    <w:rsid w:val="00840F0E"/>
    <w:rPr>
      <w:rFonts w:ascii="Calibri" w:hAnsi="Calibri"/>
      <w:sz w:val="20"/>
      <w:szCs w:val="20"/>
      <w:lang w:val="el-GR" w:eastAsia="en-US"/>
    </w:rPr>
  </w:style>
  <w:style w:type="character" w:customStyle="1" w:styleId="Char4">
    <w:name w:val="Κείμενο σημείωσης τέλους Char"/>
    <w:basedOn w:val="a0"/>
    <w:link w:val="ab"/>
    <w:uiPriority w:val="99"/>
    <w:semiHidden/>
    <w:locked/>
    <w:rsid w:val="00840F0E"/>
    <w:rPr>
      <w:rFonts w:ascii="Calibri" w:hAnsi="Calibri" w:cs="Times New Roman"/>
      <w:lang w:val="el-GR" w:eastAsia="en-US"/>
    </w:rPr>
  </w:style>
  <w:style w:type="paragraph" w:styleId="ac">
    <w:name w:val="caption"/>
    <w:basedOn w:val="a"/>
    <w:next w:val="a"/>
    <w:uiPriority w:val="99"/>
    <w:qFormat/>
    <w:rsid w:val="00840F0E"/>
    <w:pPr>
      <w:spacing w:after="200"/>
    </w:pPr>
    <w:rPr>
      <w:rFonts w:ascii="Calibri" w:hAnsi="Calibri"/>
      <w:b/>
      <w:bCs/>
      <w:color w:val="4F81BD"/>
      <w:sz w:val="18"/>
      <w:szCs w:val="18"/>
      <w:lang w:val="en-US" w:eastAsia="en-US"/>
    </w:rPr>
  </w:style>
  <w:style w:type="character" w:styleId="ad">
    <w:name w:val="Emphasis"/>
    <w:basedOn w:val="a0"/>
    <w:uiPriority w:val="99"/>
    <w:qFormat/>
    <w:rsid w:val="00840F0E"/>
    <w:rPr>
      <w:rFonts w:cs="Times New Roman"/>
      <w:i/>
    </w:rPr>
  </w:style>
  <w:style w:type="character" w:styleId="ae">
    <w:name w:val="page number"/>
    <w:basedOn w:val="a0"/>
    <w:uiPriority w:val="99"/>
    <w:rsid w:val="00840F0E"/>
    <w:rPr>
      <w:rFonts w:cs="Times New Roman"/>
    </w:rPr>
  </w:style>
  <w:style w:type="character" w:styleId="af">
    <w:name w:val="annotation reference"/>
    <w:basedOn w:val="a0"/>
    <w:uiPriority w:val="99"/>
    <w:semiHidden/>
    <w:rsid w:val="00A6275B"/>
    <w:rPr>
      <w:rFonts w:cs="Times New Roman"/>
      <w:sz w:val="16"/>
    </w:rPr>
  </w:style>
  <w:style w:type="paragraph" w:styleId="af0">
    <w:name w:val="annotation text"/>
    <w:basedOn w:val="a"/>
    <w:link w:val="Char5"/>
    <w:uiPriority w:val="99"/>
    <w:semiHidden/>
    <w:rsid w:val="00A6275B"/>
    <w:pPr>
      <w:spacing w:after="200" w:line="276" w:lineRule="auto"/>
    </w:pPr>
    <w:rPr>
      <w:rFonts w:ascii="Calibri" w:hAnsi="Calibri"/>
      <w:sz w:val="20"/>
      <w:szCs w:val="20"/>
      <w:lang w:val="el-GR" w:eastAsia="en-US"/>
    </w:rPr>
  </w:style>
  <w:style w:type="character" w:customStyle="1" w:styleId="Char5">
    <w:name w:val="Κείμενο σχολίου Char"/>
    <w:basedOn w:val="a0"/>
    <w:link w:val="af0"/>
    <w:uiPriority w:val="99"/>
    <w:semiHidden/>
    <w:locked/>
    <w:rsid w:val="00A6275B"/>
    <w:rPr>
      <w:rFonts w:ascii="Calibri" w:hAnsi="Calibri" w:cs="Times New Roman"/>
      <w:lang w:val="el-GR" w:eastAsia="en-US"/>
    </w:rPr>
  </w:style>
  <w:style w:type="paragraph" w:customStyle="1" w:styleId="11">
    <w:name w:val="Παράγραφος λίστας1"/>
    <w:basedOn w:val="a"/>
    <w:uiPriority w:val="99"/>
    <w:rsid w:val="007A6D31"/>
    <w:pPr>
      <w:spacing w:after="200" w:line="276" w:lineRule="auto"/>
      <w:ind w:left="720"/>
      <w:contextualSpacing/>
    </w:pPr>
    <w:rPr>
      <w:rFonts w:ascii="Calibri" w:hAnsi="Calibri"/>
      <w:sz w:val="22"/>
      <w:szCs w:val="22"/>
      <w:lang w:val="en-US" w:eastAsia="en-US"/>
    </w:rPr>
  </w:style>
  <w:style w:type="paragraph" w:customStyle="1" w:styleId="BodyText22">
    <w:name w:val="Body Text 22"/>
    <w:basedOn w:val="a"/>
    <w:uiPriority w:val="99"/>
    <w:rsid w:val="007A6D31"/>
    <w:pPr>
      <w:suppressAutoHyphens/>
      <w:spacing w:after="120" w:line="480" w:lineRule="auto"/>
    </w:pPr>
    <w:rPr>
      <w:rFonts w:cs="Mangal"/>
      <w:kern w:val="1"/>
      <w:sz w:val="28"/>
      <w:lang w:val="el-GR" w:eastAsia="hi-IN" w:bidi="hi-IN"/>
    </w:rPr>
  </w:style>
  <w:style w:type="paragraph" w:customStyle="1" w:styleId="BodyText21">
    <w:name w:val="Body Text 21"/>
    <w:basedOn w:val="a"/>
    <w:uiPriority w:val="99"/>
    <w:rsid w:val="00B342EB"/>
    <w:pPr>
      <w:suppressAutoHyphens/>
      <w:spacing w:after="120" w:line="480" w:lineRule="auto"/>
    </w:pPr>
    <w:rPr>
      <w:rFonts w:cs="Mangal"/>
      <w:kern w:val="1"/>
      <w:sz w:val="28"/>
      <w:lang w:val="el-GR" w:eastAsia="hi-IN" w:bidi="hi-IN"/>
    </w:rPr>
  </w:style>
  <w:style w:type="paragraph" w:styleId="af1">
    <w:name w:val="Body Text"/>
    <w:basedOn w:val="a"/>
    <w:link w:val="Char6"/>
    <w:uiPriority w:val="99"/>
    <w:rsid w:val="007110D1"/>
    <w:pPr>
      <w:spacing w:after="120"/>
      <w:jc w:val="center"/>
    </w:pPr>
    <w:rPr>
      <w:b/>
      <w:szCs w:val="20"/>
      <w:lang w:val="el-GR" w:eastAsia="en-US"/>
    </w:rPr>
  </w:style>
  <w:style w:type="character" w:customStyle="1" w:styleId="Char6">
    <w:name w:val="Σώμα κειμένου Char"/>
    <w:basedOn w:val="a0"/>
    <w:link w:val="af1"/>
    <w:uiPriority w:val="99"/>
    <w:locked/>
    <w:rsid w:val="007110D1"/>
    <w:rPr>
      <w:rFonts w:cs="Times New Roman"/>
      <w:b/>
      <w:sz w:val="24"/>
      <w:lang w:eastAsia="en-US"/>
    </w:rPr>
  </w:style>
  <w:style w:type="paragraph" w:customStyle="1" w:styleId="31">
    <w:name w:val="Σώμα κείμενου 31"/>
    <w:basedOn w:val="a"/>
    <w:uiPriority w:val="99"/>
    <w:rsid w:val="007110D1"/>
    <w:pPr>
      <w:suppressAutoHyphens/>
      <w:spacing w:after="120"/>
      <w:jc w:val="both"/>
    </w:pPr>
    <w:rPr>
      <w:rFonts w:cs="Mangal"/>
      <w:kern w:val="1"/>
      <w:sz w:val="22"/>
      <w:szCs w:val="22"/>
      <w:lang w:val="el-GR" w:eastAsia="hi-IN" w:bidi="hi-IN"/>
    </w:rPr>
  </w:style>
  <w:style w:type="paragraph" w:customStyle="1" w:styleId="tableHeading">
    <w:name w:val="table Heading"/>
    <w:basedOn w:val="a"/>
    <w:uiPriority w:val="99"/>
    <w:rsid w:val="007110D1"/>
    <w:pPr>
      <w:keepNext/>
      <w:keepLines/>
      <w:numPr>
        <w:numId w:val="69"/>
      </w:numPr>
      <w:spacing w:after="120"/>
      <w:outlineLvl w:val="0"/>
    </w:pPr>
    <w:rPr>
      <w:b/>
      <w:sz w:val="22"/>
      <w:szCs w:val="20"/>
      <w:lang w:val="el-GR" w:eastAsia="en-US"/>
    </w:rPr>
  </w:style>
  <w:style w:type="paragraph" w:customStyle="1" w:styleId="Style1">
    <w:name w:val="Style1"/>
    <w:basedOn w:val="a"/>
    <w:uiPriority w:val="99"/>
    <w:rsid w:val="001275A9"/>
    <w:pPr>
      <w:widowControl w:val="0"/>
      <w:autoSpaceDE w:val="0"/>
      <w:autoSpaceDN w:val="0"/>
      <w:adjustRightInd w:val="0"/>
    </w:pPr>
    <w:rPr>
      <w:rFonts w:ascii="Tahoma" w:hAnsi="Tahoma"/>
      <w:lang w:val="el-GR"/>
    </w:rPr>
  </w:style>
  <w:style w:type="paragraph" w:customStyle="1" w:styleId="Style2">
    <w:name w:val="Style2"/>
    <w:basedOn w:val="a"/>
    <w:uiPriority w:val="99"/>
    <w:rsid w:val="001275A9"/>
    <w:pPr>
      <w:widowControl w:val="0"/>
      <w:autoSpaceDE w:val="0"/>
      <w:autoSpaceDN w:val="0"/>
      <w:adjustRightInd w:val="0"/>
    </w:pPr>
    <w:rPr>
      <w:rFonts w:ascii="Tahoma" w:hAnsi="Tahoma"/>
      <w:lang w:val="el-GR"/>
    </w:rPr>
  </w:style>
  <w:style w:type="paragraph" w:customStyle="1" w:styleId="Style3">
    <w:name w:val="Style3"/>
    <w:basedOn w:val="a"/>
    <w:uiPriority w:val="99"/>
    <w:rsid w:val="001275A9"/>
    <w:pPr>
      <w:widowControl w:val="0"/>
      <w:autoSpaceDE w:val="0"/>
      <w:autoSpaceDN w:val="0"/>
      <w:adjustRightInd w:val="0"/>
    </w:pPr>
    <w:rPr>
      <w:rFonts w:ascii="Tahoma" w:hAnsi="Tahoma"/>
      <w:lang w:val="el-GR"/>
    </w:rPr>
  </w:style>
  <w:style w:type="paragraph" w:customStyle="1" w:styleId="Style4">
    <w:name w:val="Style4"/>
    <w:basedOn w:val="a"/>
    <w:uiPriority w:val="99"/>
    <w:rsid w:val="001275A9"/>
    <w:pPr>
      <w:widowControl w:val="0"/>
      <w:autoSpaceDE w:val="0"/>
      <w:autoSpaceDN w:val="0"/>
      <w:adjustRightInd w:val="0"/>
    </w:pPr>
    <w:rPr>
      <w:rFonts w:ascii="Tahoma" w:hAnsi="Tahoma"/>
      <w:lang w:val="el-GR"/>
    </w:rPr>
  </w:style>
  <w:style w:type="paragraph" w:customStyle="1" w:styleId="Style6">
    <w:name w:val="Style6"/>
    <w:basedOn w:val="a"/>
    <w:uiPriority w:val="99"/>
    <w:rsid w:val="001275A9"/>
    <w:pPr>
      <w:widowControl w:val="0"/>
      <w:autoSpaceDE w:val="0"/>
      <w:autoSpaceDN w:val="0"/>
      <w:adjustRightInd w:val="0"/>
    </w:pPr>
    <w:rPr>
      <w:rFonts w:ascii="Tahoma" w:hAnsi="Tahoma"/>
      <w:lang w:val="el-GR"/>
    </w:rPr>
  </w:style>
  <w:style w:type="paragraph" w:customStyle="1" w:styleId="Style9">
    <w:name w:val="Style9"/>
    <w:basedOn w:val="a"/>
    <w:uiPriority w:val="99"/>
    <w:rsid w:val="001275A9"/>
    <w:pPr>
      <w:widowControl w:val="0"/>
      <w:autoSpaceDE w:val="0"/>
      <w:autoSpaceDN w:val="0"/>
      <w:adjustRightInd w:val="0"/>
    </w:pPr>
    <w:rPr>
      <w:rFonts w:ascii="Tahoma" w:hAnsi="Tahoma"/>
      <w:lang w:val="el-GR"/>
    </w:rPr>
  </w:style>
  <w:style w:type="paragraph" w:customStyle="1" w:styleId="Style10">
    <w:name w:val="Style10"/>
    <w:basedOn w:val="a"/>
    <w:uiPriority w:val="99"/>
    <w:rsid w:val="001275A9"/>
    <w:pPr>
      <w:widowControl w:val="0"/>
      <w:autoSpaceDE w:val="0"/>
      <w:autoSpaceDN w:val="0"/>
      <w:adjustRightInd w:val="0"/>
    </w:pPr>
    <w:rPr>
      <w:rFonts w:ascii="Tahoma" w:hAnsi="Tahoma"/>
      <w:lang w:val="el-GR"/>
    </w:rPr>
  </w:style>
  <w:style w:type="paragraph" w:customStyle="1" w:styleId="Style13">
    <w:name w:val="Style13"/>
    <w:basedOn w:val="a"/>
    <w:uiPriority w:val="99"/>
    <w:rsid w:val="001275A9"/>
    <w:pPr>
      <w:widowControl w:val="0"/>
      <w:autoSpaceDE w:val="0"/>
      <w:autoSpaceDN w:val="0"/>
      <w:adjustRightInd w:val="0"/>
    </w:pPr>
    <w:rPr>
      <w:rFonts w:ascii="Tahoma" w:hAnsi="Tahoma"/>
      <w:lang w:val="el-GR"/>
    </w:rPr>
  </w:style>
  <w:style w:type="paragraph" w:customStyle="1" w:styleId="Style17">
    <w:name w:val="Style17"/>
    <w:basedOn w:val="a"/>
    <w:uiPriority w:val="99"/>
    <w:rsid w:val="001275A9"/>
    <w:pPr>
      <w:widowControl w:val="0"/>
      <w:autoSpaceDE w:val="0"/>
      <w:autoSpaceDN w:val="0"/>
      <w:adjustRightInd w:val="0"/>
    </w:pPr>
    <w:rPr>
      <w:rFonts w:ascii="Tahoma" w:hAnsi="Tahoma"/>
      <w:lang w:val="el-GR"/>
    </w:rPr>
  </w:style>
  <w:style w:type="paragraph" w:customStyle="1" w:styleId="Style18">
    <w:name w:val="Style18"/>
    <w:basedOn w:val="a"/>
    <w:uiPriority w:val="99"/>
    <w:rsid w:val="001275A9"/>
    <w:pPr>
      <w:widowControl w:val="0"/>
      <w:autoSpaceDE w:val="0"/>
      <w:autoSpaceDN w:val="0"/>
      <w:adjustRightInd w:val="0"/>
    </w:pPr>
    <w:rPr>
      <w:rFonts w:ascii="Tahoma" w:hAnsi="Tahoma"/>
      <w:lang w:val="el-GR"/>
    </w:rPr>
  </w:style>
  <w:style w:type="paragraph" w:customStyle="1" w:styleId="Style19">
    <w:name w:val="Style19"/>
    <w:basedOn w:val="a"/>
    <w:uiPriority w:val="99"/>
    <w:rsid w:val="001275A9"/>
    <w:pPr>
      <w:widowControl w:val="0"/>
      <w:autoSpaceDE w:val="0"/>
      <w:autoSpaceDN w:val="0"/>
      <w:adjustRightInd w:val="0"/>
    </w:pPr>
    <w:rPr>
      <w:rFonts w:ascii="Tahoma" w:hAnsi="Tahoma"/>
      <w:lang w:val="el-GR"/>
    </w:rPr>
  </w:style>
  <w:style w:type="paragraph" w:customStyle="1" w:styleId="Style23">
    <w:name w:val="Style23"/>
    <w:basedOn w:val="a"/>
    <w:uiPriority w:val="99"/>
    <w:rsid w:val="001275A9"/>
    <w:pPr>
      <w:widowControl w:val="0"/>
      <w:autoSpaceDE w:val="0"/>
      <w:autoSpaceDN w:val="0"/>
      <w:adjustRightInd w:val="0"/>
    </w:pPr>
    <w:rPr>
      <w:rFonts w:ascii="Tahoma" w:hAnsi="Tahoma"/>
      <w:lang w:val="el-GR"/>
    </w:rPr>
  </w:style>
  <w:style w:type="paragraph" w:customStyle="1" w:styleId="Style26">
    <w:name w:val="Style26"/>
    <w:basedOn w:val="a"/>
    <w:uiPriority w:val="99"/>
    <w:rsid w:val="001275A9"/>
    <w:pPr>
      <w:widowControl w:val="0"/>
      <w:autoSpaceDE w:val="0"/>
      <w:autoSpaceDN w:val="0"/>
      <w:adjustRightInd w:val="0"/>
    </w:pPr>
    <w:rPr>
      <w:rFonts w:ascii="Tahoma" w:hAnsi="Tahoma"/>
      <w:lang w:val="el-GR"/>
    </w:rPr>
  </w:style>
  <w:style w:type="paragraph" w:customStyle="1" w:styleId="Style33">
    <w:name w:val="Style33"/>
    <w:basedOn w:val="a"/>
    <w:uiPriority w:val="99"/>
    <w:rsid w:val="001275A9"/>
    <w:pPr>
      <w:widowControl w:val="0"/>
      <w:autoSpaceDE w:val="0"/>
      <w:autoSpaceDN w:val="0"/>
      <w:adjustRightInd w:val="0"/>
    </w:pPr>
    <w:rPr>
      <w:rFonts w:ascii="Tahoma" w:hAnsi="Tahoma"/>
      <w:lang w:val="el-GR"/>
    </w:rPr>
  </w:style>
  <w:style w:type="paragraph" w:customStyle="1" w:styleId="Style34">
    <w:name w:val="Style34"/>
    <w:basedOn w:val="a"/>
    <w:uiPriority w:val="99"/>
    <w:rsid w:val="001275A9"/>
    <w:pPr>
      <w:widowControl w:val="0"/>
      <w:autoSpaceDE w:val="0"/>
      <w:autoSpaceDN w:val="0"/>
      <w:adjustRightInd w:val="0"/>
    </w:pPr>
    <w:rPr>
      <w:rFonts w:ascii="Tahoma" w:hAnsi="Tahoma"/>
      <w:lang w:val="el-GR"/>
    </w:rPr>
  </w:style>
  <w:style w:type="paragraph" w:customStyle="1" w:styleId="Style37">
    <w:name w:val="Style37"/>
    <w:basedOn w:val="a"/>
    <w:uiPriority w:val="99"/>
    <w:rsid w:val="001275A9"/>
    <w:pPr>
      <w:widowControl w:val="0"/>
      <w:autoSpaceDE w:val="0"/>
      <w:autoSpaceDN w:val="0"/>
      <w:adjustRightInd w:val="0"/>
    </w:pPr>
    <w:rPr>
      <w:rFonts w:ascii="Tahoma" w:hAnsi="Tahoma"/>
      <w:lang w:val="el-GR"/>
    </w:rPr>
  </w:style>
  <w:style w:type="paragraph" w:customStyle="1" w:styleId="Style41">
    <w:name w:val="Style41"/>
    <w:basedOn w:val="a"/>
    <w:uiPriority w:val="99"/>
    <w:rsid w:val="001275A9"/>
    <w:pPr>
      <w:widowControl w:val="0"/>
      <w:autoSpaceDE w:val="0"/>
      <w:autoSpaceDN w:val="0"/>
      <w:adjustRightInd w:val="0"/>
    </w:pPr>
    <w:rPr>
      <w:rFonts w:ascii="Tahoma" w:hAnsi="Tahoma"/>
      <w:lang w:val="el-GR"/>
    </w:rPr>
  </w:style>
  <w:style w:type="character" w:customStyle="1" w:styleId="FontStyle45">
    <w:name w:val="Font Style45"/>
    <w:uiPriority w:val="99"/>
    <w:rsid w:val="001275A9"/>
    <w:rPr>
      <w:rFonts w:ascii="Impact" w:hAnsi="Impact"/>
      <w:sz w:val="20"/>
    </w:rPr>
  </w:style>
  <w:style w:type="character" w:customStyle="1" w:styleId="FontStyle46">
    <w:name w:val="Font Style46"/>
    <w:uiPriority w:val="99"/>
    <w:rsid w:val="001275A9"/>
    <w:rPr>
      <w:rFonts w:ascii="Tahoma" w:hAnsi="Tahoma"/>
      <w:sz w:val="20"/>
    </w:rPr>
  </w:style>
  <w:style w:type="character" w:customStyle="1" w:styleId="FontStyle47">
    <w:name w:val="Font Style47"/>
    <w:uiPriority w:val="99"/>
    <w:rsid w:val="001275A9"/>
    <w:rPr>
      <w:rFonts w:ascii="Franklin Gothic Medium Cond" w:hAnsi="Franklin Gothic Medium Cond"/>
      <w:b/>
      <w:sz w:val="30"/>
    </w:rPr>
  </w:style>
  <w:style w:type="character" w:customStyle="1" w:styleId="FontStyle49">
    <w:name w:val="Font Style49"/>
    <w:uiPriority w:val="99"/>
    <w:rsid w:val="001275A9"/>
    <w:rPr>
      <w:rFonts w:ascii="Tahoma" w:hAnsi="Tahoma"/>
      <w:b/>
      <w:spacing w:val="-10"/>
      <w:sz w:val="20"/>
    </w:rPr>
  </w:style>
  <w:style w:type="character" w:customStyle="1" w:styleId="FontStyle54">
    <w:name w:val="Font Style54"/>
    <w:uiPriority w:val="99"/>
    <w:rsid w:val="001275A9"/>
    <w:rPr>
      <w:rFonts w:ascii="Tahoma" w:hAnsi="Tahoma"/>
      <w:i/>
      <w:sz w:val="28"/>
    </w:rPr>
  </w:style>
  <w:style w:type="character" w:customStyle="1" w:styleId="FontStyle61">
    <w:name w:val="Font Style61"/>
    <w:uiPriority w:val="99"/>
    <w:rsid w:val="001275A9"/>
    <w:rPr>
      <w:rFonts w:ascii="Tahoma" w:hAnsi="Tahoma"/>
      <w:b/>
      <w:sz w:val="22"/>
    </w:rPr>
  </w:style>
  <w:style w:type="character" w:customStyle="1" w:styleId="FontStyle63">
    <w:name w:val="Font Style63"/>
    <w:uiPriority w:val="99"/>
    <w:rsid w:val="001275A9"/>
    <w:rPr>
      <w:rFonts w:ascii="Tahoma" w:hAnsi="Tahoma"/>
      <w:spacing w:val="-10"/>
      <w:sz w:val="24"/>
    </w:rPr>
  </w:style>
  <w:style w:type="paragraph" w:styleId="af2">
    <w:name w:val="List Paragraph"/>
    <w:basedOn w:val="a"/>
    <w:uiPriority w:val="99"/>
    <w:qFormat/>
    <w:rsid w:val="005D4321"/>
    <w:pPr>
      <w:spacing w:after="200" w:line="276" w:lineRule="auto"/>
      <w:ind w:left="720"/>
      <w:contextualSpacing/>
    </w:pPr>
    <w:rPr>
      <w:rFonts w:ascii="Calibri" w:hAnsi="Calibri"/>
      <w:sz w:val="22"/>
      <w:szCs w:val="22"/>
      <w:lang w:val="el-GR" w:eastAsia="en-US"/>
    </w:rPr>
  </w:style>
  <w:style w:type="paragraph" w:styleId="af3">
    <w:name w:val="TOC Heading"/>
    <w:basedOn w:val="1"/>
    <w:next w:val="a"/>
    <w:uiPriority w:val="99"/>
    <w:qFormat/>
    <w:rsid w:val="005D4321"/>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Default">
    <w:name w:val="Default"/>
    <w:uiPriority w:val="99"/>
    <w:rsid w:val="005D4321"/>
    <w:pPr>
      <w:autoSpaceDE w:val="0"/>
      <w:autoSpaceDN w:val="0"/>
      <w:adjustRightInd w:val="0"/>
    </w:pPr>
    <w:rPr>
      <w:rFonts w:ascii="Calibri" w:hAnsi="Calibri" w:cs="Calibri"/>
      <w:color w:val="000000"/>
      <w:sz w:val="24"/>
      <w:szCs w:val="24"/>
    </w:rPr>
  </w:style>
  <w:style w:type="paragraph" w:customStyle="1" w:styleId="21">
    <w:name w:val="Παράγραφος λίστας2"/>
    <w:basedOn w:val="a"/>
    <w:uiPriority w:val="99"/>
    <w:rsid w:val="00826CB0"/>
    <w:pPr>
      <w:spacing w:after="200" w:line="276" w:lineRule="auto"/>
      <w:ind w:left="720"/>
      <w:contextualSpacing/>
    </w:pPr>
    <w:rPr>
      <w:rFonts w:ascii="Calibri" w:hAnsi="Calibri"/>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972149">
      <w:marLeft w:val="0"/>
      <w:marRight w:val="0"/>
      <w:marTop w:val="0"/>
      <w:marBottom w:val="0"/>
      <w:divBdr>
        <w:top w:val="none" w:sz="0" w:space="0" w:color="auto"/>
        <w:left w:val="none" w:sz="0" w:space="0" w:color="auto"/>
        <w:bottom w:val="none" w:sz="0" w:space="0" w:color="auto"/>
        <w:right w:val="none" w:sz="0" w:space="0" w:color="auto"/>
      </w:divBdr>
    </w:div>
    <w:div w:id="2022972150">
      <w:marLeft w:val="0"/>
      <w:marRight w:val="0"/>
      <w:marTop w:val="0"/>
      <w:marBottom w:val="0"/>
      <w:divBdr>
        <w:top w:val="none" w:sz="0" w:space="0" w:color="auto"/>
        <w:left w:val="none" w:sz="0" w:space="0" w:color="auto"/>
        <w:bottom w:val="none" w:sz="0" w:space="0" w:color="auto"/>
        <w:right w:val="none" w:sz="0" w:space="0" w:color="auto"/>
      </w:divBdr>
    </w:div>
    <w:div w:id="2022972151">
      <w:marLeft w:val="0"/>
      <w:marRight w:val="0"/>
      <w:marTop w:val="0"/>
      <w:marBottom w:val="0"/>
      <w:divBdr>
        <w:top w:val="none" w:sz="0" w:space="0" w:color="auto"/>
        <w:left w:val="none" w:sz="0" w:space="0" w:color="auto"/>
        <w:bottom w:val="none" w:sz="0" w:space="0" w:color="auto"/>
        <w:right w:val="none" w:sz="0" w:space="0" w:color="auto"/>
      </w:divBdr>
    </w:div>
    <w:div w:id="2022972152">
      <w:marLeft w:val="0"/>
      <w:marRight w:val="0"/>
      <w:marTop w:val="0"/>
      <w:marBottom w:val="0"/>
      <w:divBdr>
        <w:top w:val="none" w:sz="0" w:space="0" w:color="auto"/>
        <w:left w:val="none" w:sz="0" w:space="0" w:color="auto"/>
        <w:bottom w:val="none" w:sz="0" w:space="0" w:color="auto"/>
        <w:right w:val="none" w:sz="0" w:space="0" w:color="auto"/>
      </w:divBdr>
    </w:div>
    <w:div w:id="2022972153">
      <w:marLeft w:val="0"/>
      <w:marRight w:val="0"/>
      <w:marTop w:val="0"/>
      <w:marBottom w:val="0"/>
      <w:divBdr>
        <w:top w:val="none" w:sz="0" w:space="0" w:color="auto"/>
        <w:left w:val="none" w:sz="0" w:space="0" w:color="auto"/>
        <w:bottom w:val="none" w:sz="0" w:space="0" w:color="auto"/>
        <w:right w:val="none" w:sz="0" w:space="0" w:color="auto"/>
      </w:divBdr>
    </w:div>
    <w:div w:id="2022972156">
      <w:marLeft w:val="0"/>
      <w:marRight w:val="0"/>
      <w:marTop w:val="0"/>
      <w:marBottom w:val="0"/>
      <w:divBdr>
        <w:top w:val="none" w:sz="0" w:space="0" w:color="auto"/>
        <w:left w:val="none" w:sz="0" w:space="0" w:color="auto"/>
        <w:bottom w:val="none" w:sz="0" w:space="0" w:color="auto"/>
        <w:right w:val="none" w:sz="0" w:space="0" w:color="auto"/>
      </w:divBdr>
      <w:divsChild>
        <w:div w:id="2022972158">
          <w:marLeft w:val="0"/>
          <w:marRight w:val="0"/>
          <w:marTop w:val="0"/>
          <w:marBottom w:val="0"/>
          <w:divBdr>
            <w:top w:val="none" w:sz="0" w:space="0" w:color="auto"/>
            <w:left w:val="none" w:sz="0" w:space="0" w:color="auto"/>
            <w:bottom w:val="none" w:sz="0" w:space="0" w:color="auto"/>
            <w:right w:val="none" w:sz="0" w:space="0" w:color="auto"/>
          </w:divBdr>
          <w:divsChild>
            <w:div w:id="2022972159">
              <w:marLeft w:val="0"/>
              <w:marRight w:val="0"/>
              <w:marTop w:val="0"/>
              <w:marBottom w:val="0"/>
              <w:divBdr>
                <w:top w:val="none" w:sz="0" w:space="0" w:color="auto"/>
                <w:left w:val="none" w:sz="0" w:space="0" w:color="auto"/>
                <w:bottom w:val="none" w:sz="0" w:space="0" w:color="auto"/>
                <w:right w:val="none" w:sz="0" w:space="0" w:color="auto"/>
              </w:divBdr>
              <w:divsChild>
                <w:div w:id="2022972155">
                  <w:marLeft w:val="0"/>
                  <w:marRight w:val="0"/>
                  <w:marTop w:val="0"/>
                  <w:marBottom w:val="0"/>
                  <w:divBdr>
                    <w:top w:val="none" w:sz="0" w:space="0" w:color="auto"/>
                    <w:left w:val="none" w:sz="0" w:space="0" w:color="auto"/>
                    <w:bottom w:val="none" w:sz="0" w:space="0" w:color="auto"/>
                    <w:right w:val="none" w:sz="0" w:space="0" w:color="auto"/>
                  </w:divBdr>
                  <w:divsChild>
                    <w:div w:id="2022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2157">
      <w:marLeft w:val="0"/>
      <w:marRight w:val="0"/>
      <w:marTop w:val="0"/>
      <w:marBottom w:val="0"/>
      <w:divBdr>
        <w:top w:val="none" w:sz="0" w:space="0" w:color="auto"/>
        <w:left w:val="none" w:sz="0" w:space="0" w:color="auto"/>
        <w:bottom w:val="none" w:sz="0" w:space="0" w:color="auto"/>
        <w:right w:val="none" w:sz="0" w:space="0" w:color="auto"/>
      </w:divBdr>
    </w:div>
    <w:div w:id="2022972160">
      <w:marLeft w:val="0"/>
      <w:marRight w:val="0"/>
      <w:marTop w:val="0"/>
      <w:marBottom w:val="0"/>
      <w:divBdr>
        <w:top w:val="none" w:sz="0" w:space="0" w:color="auto"/>
        <w:left w:val="none" w:sz="0" w:space="0" w:color="auto"/>
        <w:bottom w:val="none" w:sz="0" w:space="0" w:color="auto"/>
        <w:right w:val="none" w:sz="0" w:space="0" w:color="auto"/>
      </w:divBdr>
    </w:div>
    <w:div w:id="2022972161">
      <w:marLeft w:val="0"/>
      <w:marRight w:val="0"/>
      <w:marTop w:val="0"/>
      <w:marBottom w:val="0"/>
      <w:divBdr>
        <w:top w:val="none" w:sz="0" w:space="0" w:color="auto"/>
        <w:left w:val="none" w:sz="0" w:space="0" w:color="auto"/>
        <w:bottom w:val="none" w:sz="0" w:space="0" w:color="auto"/>
        <w:right w:val="none" w:sz="0" w:space="0" w:color="auto"/>
      </w:divBdr>
    </w:div>
    <w:div w:id="2022972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a-kapa-p.gr/"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h-mhsw.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h.gr/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lviokat.gr/products/ups/index.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ygeia-pronoi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20488</Words>
  <Characters>110639</Characters>
  <Application>Microsoft Office Word</Application>
  <DocSecurity>0</DocSecurity>
  <Lines>921</Lines>
  <Paragraphs>261</Paragraphs>
  <ScaleCrop>false</ScaleCrop>
  <HeadingPairs>
    <vt:vector size="2" baseType="variant">
      <vt:variant>
        <vt:lpstr>Τίτλος</vt:lpstr>
      </vt:variant>
      <vt:variant>
        <vt:i4>1</vt:i4>
      </vt:variant>
    </vt:vector>
  </HeadingPairs>
  <TitlesOfParts>
    <vt:vector size="1" baseType="lpstr">
      <vt:lpstr>ΣΥΜΒΑΣΗ ΕΡΓΑΣΙΑΣ</vt:lpstr>
    </vt:vector>
  </TitlesOfParts>
  <Company>ICH</Company>
  <LinksUpToDate>false</LinksUpToDate>
  <CharactersWithSpaces>130866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ΕΡΓΑΣΙΑΣ</dc:title>
  <dc:creator>SALVANOS</dc:creator>
  <cp:lastModifiedBy>User</cp:lastModifiedBy>
  <cp:revision>2</cp:revision>
  <cp:lastPrinted>2014-07-31T12:12:00Z</cp:lastPrinted>
  <dcterms:created xsi:type="dcterms:W3CDTF">2014-07-31T14:19:00Z</dcterms:created>
  <dcterms:modified xsi:type="dcterms:W3CDTF">2014-07-31T14:19:00Z</dcterms:modified>
</cp:coreProperties>
</file>